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968C" w14:textId="5DF8D81D" w:rsidR="00721873" w:rsidRPr="00635CA4" w:rsidRDefault="00ED2B3D" w:rsidP="00FC669B">
      <w:pPr>
        <w:pStyle w:val="01Titlepageheading1LINZ"/>
      </w:pPr>
      <w:r>
        <w:t xml:space="preserve">Authority and Identity Requirements for E-Dealing </w:t>
      </w:r>
    </w:p>
    <w:p w14:paraId="4DDB716B" w14:textId="20B95BDA" w:rsidR="00721873" w:rsidRPr="00635CA4" w:rsidRDefault="00904586" w:rsidP="006E5902">
      <w:pPr>
        <w:pStyle w:val="02Titlepageheading2"/>
      </w:pPr>
      <w:r>
        <w:t>Guideline 202</w:t>
      </w:r>
      <w:r w:rsidR="00A83627">
        <w:t>4</w:t>
      </w:r>
    </w:p>
    <w:p w14:paraId="769AF9BF" w14:textId="77777777" w:rsidR="001A55F2" w:rsidRPr="00635CA4" w:rsidRDefault="001A55F2" w:rsidP="005A5469">
      <w:pPr>
        <w:pStyle w:val="FootnoteText"/>
        <w:framePr w:wrap="around"/>
        <w:rPr>
          <w:rStyle w:val="Hyperlink"/>
        </w:rPr>
      </w:pPr>
    </w:p>
    <w:p w14:paraId="231DF72F" w14:textId="77777777" w:rsidR="00904586" w:rsidRDefault="00904586" w:rsidP="00FC669B">
      <w:pPr>
        <w:pStyle w:val="04Titlepageobjective"/>
        <w:rPr>
          <w:lang w:val="en-NZ"/>
        </w:rPr>
      </w:pPr>
    </w:p>
    <w:p w14:paraId="326C1976" w14:textId="4FA09187" w:rsidR="00721873" w:rsidRPr="00282044" w:rsidRDefault="00904586" w:rsidP="00FC669B">
      <w:pPr>
        <w:pStyle w:val="04Titlepageobjective"/>
        <w:rPr>
          <w:sz w:val="28"/>
          <w:lang w:val="en-NZ"/>
        </w:rPr>
      </w:pPr>
      <w:r w:rsidRPr="00282044">
        <w:rPr>
          <w:sz w:val="28"/>
          <w:lang w:val="en-NZ"/>
        </w:rPr>
        <w:t>LINZ OP G XXXXX</w:t>
      </w:r>
    </w:p>
    <w:p w14:paraId="5DFBBE82" w14:textId="77777777" w:rsidR="00904586" w:rsidRPr="00635CA4" w:rsidRDefault="00904586" w:rsidP="00FC669B">
      <w:pPr>
        <w:pStyle w:val="04Titlepageobjective"/>
        <w:rPr>
          <w:lang w:val="en-NZ"/>
        </w:rPr>
      </w:pPr>
    </w:p>
    <w:p w14:paraId="7C164DB3" w14:textId="1F10A085" w:rsidR="005D599E" w:rsidRPr="00635CA4" w:rsidRDefault="00904586" w:rsidP="00143F7C">
      <w:pPr>
        <w:pStyle w:val="03Titlepageheading3LINZ"/>
      </w:pPr>
      <w:r>
        <w:t>Office of the Registrar-General of Land</w:t>
      </w:r>
    </w:p>
    <w:p w14:paraId="44401DD2" w14:textId="77777777" w:rsidR="005D599E" w:rsidRPr="00635CA4" w:rsidRDefault="005D599E" w:rsidP="005D599E">
      <w:pPr>
        <w:tabs>
          <w:tab w:val="center" w:pos="5102"/>
        </w:tabs>
      </w:pPr>
      <w:r w:rsidRPr="00635CA4">
        <w:tab/>
      </w:r>
    </w:p>
    <w:p w14:paraId="3059CFB4" w14:textId="77777777" w:rsidR="00CE764E" w:rsidRPr="00635CA4" w:rsidRDefault="00CE764E" w:rsidP="00CE764E"/>
    <w:p w14:paraId="146CF72E" w14:textId="77777777" w:rsidR="00CE764E" w:rsidRPr="00635CA4" w:rsidRDefault="00CE764E" w:rsidP="00CE764E"/>
    <w:p w14:paraId="2248CBF8" w14:textId="77777777" w:rsidR="00CE764E" w:rsidRPr="00635CA4" w:rsidRDefault="00CE764E" w:rsidP="00CE764E"/>
    <w:p w14:paraId="0590BB0D" w14:textId="77777777" w:rsidR="00CE764E" w:rsidRPr="00635CA4" w:rsidRDefault="00CE764E" w:rsidP="00CE764E"/>
    <w:p w14:paraId="57471385" w14:textId="77777777" w:rsidR="00CE764E" w:rsidRPr="00635CA4" w:rsidRDefault="00CE764E" w:rsidP="00CE764E"/>
    <w:p w14:paraId="03746132" w14:textId="77777777" w:rsidR="00CE764E" w:rsidRPr="00635CA4" w:rsidRDefault="00CE764E" w:rsidP="00CE764E"/>
    <w:p w14:paraId="703A4CB5" w14:textId="77777777" w:rsidR="00CE764E" w:rsidRPr="00635CA4" w:rsidRDefault="00CE764E" w:rsidP="00CE764E"/>
    <w:p w14:paraId="46523994" w14:textId="77777777" w:rsidR="00CE764E" w:rsidRPr="00635CA4" w:rsidRDefault="00CE764E" w:rsidP="00CE764E"/>
    <w:p w14:paraId="7EAFB97E" w14:textId="0D943165" w:rsidR="00CE764E" w:rsidRPr="00635CA4" w:rsidRDefault="004E2235" w:rsidP="0037371C">
      <w:pPr>
        <w:tabs>
          <w:tab w:val="left" w:pos="8472"/>
          <w:tab w:val="left" w:pos="9336"/>
        </w:tabs>
        <w:sectPr w:rsidR="00CE764E" w:rsidRPr="00635CA4" w:rsidSect="008841EE">
          <w:headerReference w:type="even" r:id="rId9"/>
          <w:headerReference w:type="default" r:id="rId10"/>
          <w:footerReference w:type="even" r:id="rId11"/>
          <w:footerReference w:type="default" r:id="rId12"/>
          <w:headerReference w:type="first" r:id="rId13"/>
          <w:footerReference w:type="first" r:id="rId14"/>
          <w:pgSz w:w="11907" w:h="16840" w:code="9"/>
          <w:pgMar w:top="5954" w:right="851" w:bottom="851" w:left="851" w:header="567" w:footer="567" w:gutter="0"/>
          <w:cols w:space="720"/>
          <w:docGrid w:linePitch="360"/>
        </w:sectPr>
      </w:pPr>
      <w:r w:rsidRPr="00635CA4">
        <w:tab/>
      </w:r>
      <w:r w:rsidRPr="00635CA4">
        <w:tab/>
      </w:r>
      <w:r w:rsidRPr="00635CA4">
        <w:tab/>
      </w:r>
    </w:p>
    <w:p w14:paraId="366C2583" w14:textId="192EF64B" w:rsidR="00253BAF" w:rsidRPr="006349CD" w:rsidRDefault="00904586" w:rsidP="0097157A">
      <w:pPr>
        <w:pStyle w:val="24Subheadinglevel4"/>
        <w:rPr>
          <w:sz w:val="24"/>
          <w:szCs w:val="24"/>
        </w:rPr>
      </w:pPr>
      <w:r w:rsidRPr="006349CD">
        <w:rPr>
          <w:sz w:val="24"/>
          <w:szCs w:val="24"/>
        </w:rPr>
        <w:lastRenderedPageBreak/>
        <w:t>Authority and regulatory attributes</w:t>
      </w:r>
    </w:p>
    <w:tbl>
      <w:tblPr>
        <w:tblStyle w:val="4ALINZDefaulttable"/>
        <w:tblW w:w="8845" w:type="dxa"/>
        <w:tblInd w:w="0" w:type="dxa"/>
        <w:tblLook w:val="04A0" w:firstRow="1" w:lastRow="0" w:firstColumn="1" w:lastColumn="0" w:noHBand="0" w:noVBand="1"/>
      </w:tblPr>
      <w:tblGrid>
        <w:gridCol w:w="2211"/>
        <w:gridCol w:w="6634"/>
      </w:tblGrid>
      <w:tr w:rsidR="00904586" w:rsidRPr="006349CD" w14:paraId="1C5B3D9E" w14:textId="77777777" w:rsidTr="00396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2"/>
          </w:tcPr>
          <w:p w14:paraId="61412CA9" w14:textId="095CB006" w:rsidR="00904586" w:rsidRPr="006349CD" w:rsidRDefault="00904586" w:rsidP="00605C30">
            <w:pPr>
              <w:rPr>
                <w:sz w:val="20"/>
              </w:rPr>
            </w:pPr>
            <w:r w:rsidRPr="006349CD">
              <w:rPr>
                <w:sz w:val="20"/>
              </w:rPr>
              <w:t xml:space="preserve">LINZ </w:t>
            </w:r>
            <w:r w:rsidR="00CC3022" w:rsidRPr="006349CD">
              <w:rPr>
                <w:sz w:val="20"/>
              </w:rPr>
              <w:t xml:space="preserve">OP </w:t>
            </w:r>
            <w:r w:rsidRPr="006349CD">
              <w:rPr>
                <w:sz w:val="20"/>
              </w:rPr>
              <w:t>G XXXXX</w:t>
            </w:r>
          </w:p>
        </w:tc>
      </w:tr>
      <w:tr w:rsidR="00904586" w:rsidRPr="006349CD" w14:paraId="2DBEBD76" w14:textId="77777777" w:rsidTr="00AB3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7357914A" w14:textId="4D744D79" w:rsidR="00904586" w:rsidRPr="006349CD" w:rsidRDefault="00904586" w:rsidP="00FE7F45">
            <w:pPr>
              <w:rPr>
                <w:color w:val="414042"/>
                <w:sz w:val="20"/>
              </w:rPr>
            </w:pPr>
            <w:r w:rsidRPr="006349CD">
              <w:rPr>
                <w:color w:val="414042"/>
                <w:sz w:val="20"/>
              </w:rPr>
              <w:t>Authority</w:t>
            </w:r>
          </w:p>
        </w:tc>
        <w:tc>
          <w:tcPr>
            <w:tcW w:w="6634" w:type="dxa"/>
          </w:tcPr>
          <w:p w14:paraId="65CACF1E" w14:textId="77777777" w:rsidR="00904586" w:rsidRPr="006349CD" w:rsidRDefault="00904586" w:rsidP="00FE7F45">
            <w:pPr>
              <w:cnfStyle w:val="000000100000" w:firstRow="0" w:lastRow="0" w:firstColumn="0" w:lastColumn="0" w:oddVBand="0" w:evenVBand="0" w:oddHBand="1" w:evenHBand="0" w:firstRowFirstColumn="0" w:firstRowLastColumn="0" w:lastRowFirstColumn="0" w:lastRowLastColumn="0"/>
              <w:rPr>
                <w:color w:val="414042"/>
                <w:sz w:val="20"/>
              </w:rPr>
            </w:pPr>
            <w:r w:rsidRPr="006349CD">
              <w:rPr>
                <w:color w:val="414042"/>
                <w:sz w:val="20"/>
              </w:rPr>
              <w:t>Registrar-General of Land</w:t>
            </w:r>
          </w:p>
          <w:p w14:paraId="64BFD0EB" w14:textId="6278815A" w:rsidR="00904586" w:rsidRPr="006349CD" w:rsidRDefault="00904586" w:rsidP="00FE7F45">
            <w:pPr>
              <w:cnfStyle w:val="000000100000" w:firstRow="0" w:lastRow="0" w:firstColumn="0" w:lastColumn="0" w:oddVBand="0" w:evenVBand="0" w:oddHBand="1" w:evenHBand="0" w:firstRowFirstColumn="0" w:firstRowLastColumn="0" w:lastRowFirstColumn="0" w:lastRowLastColumn="0"/>
              <w:rPr>
                <w:color w:val="414042"/>
                <w:sz w:val="20"/>
              </w:rPr>
            </w:pPr>
            <w:r w:rsidRPr="006349CD">
              <w:rPr>
                <w:color w:val="414042"/>
                <w:sz w:val="20"/>
              </w:rPr>
              <w:t>Section 231(3) Land Transfer Act 2017</w:t>
            </w:r>
          </w:p>
        </w:tc>
      </w:tr>
      <w:tr w:rsidR="00904586" w:rsidRPr="006349CD" w14:paraId="1C8763BA" w14:textId="77777777" w:rsidTr="00EB6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09771589" w14:textId="779F9067" w:rsidR="00904586" w:rsidRPr="006349CD" w:rsidRDefault="00904586" w:rsidP="00FE7F45">
            <w:pPr>
              <w:rPr>
                <w:color w:val="414042"/>
                <w:sz w:val="20"/>
              </w:rPr>
            </w:pPr>
            <w:r w:rsidRPr="006349CD">
              <w:rPr>
                <w:color w:val="414042"/>
                <w:sz w:val="20"/>
              </w:rPr>
              <w:t>Type</w:t>
            </w:r>
          </w:p>
        </w:tc>
        <w:tc>
          <w:tcPr>
            <w:tcW w:w="6634" w:type="dxa"/>
          </w:tcPr>
          <w:p w14:paraId="406FCFE5" w14:textId="63515B24" w:rsidR="00904586" w:rsidRPr="006349CD" w:rsidRDefault="00904586" w:rsidP="00FE7F45">
            <w:pPr>
              <w:cnfStyle w:val="000000010000" w:firstRow="0" w:lastRow="0" w:firstColumn="0" w:lastColumn="0" w:oddVBand="0" w:evenVBand="0" w:oddHBand="0" w:evenHBand="1" w:firstRowFirstColumn="0" w:firstRowLastColumn="0" w:lastRowFirstColumn="0" w:lastRowLastColumn="0"/>
              <w:rPr>
                <w:color w:val="414042"/>
                <w:sz w:val="20"/>
              </w:rPr>
            </w:pPr>
            <w:r w:rsidRPr="006349CD">
              <w:rPr>
                <w:color w:val="414042"/>
                <w:sz w:val="20"/>
              </w:rPr>
              <w:t>Guideline</w:t>
            </w:r>
          </w:p>
        </w:tc>
      </w:tr>
      <w:tr w:rsidR="00904586" w:rsidRPr="006349CD" w14:paraId="7FA6A725" w14:textId="77777777" w:rsidTr="00EB6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15BF6C78" w14:textId="25443D76" w:rsidR="00904586" w:rsidRPr="006349CD" w:rsidRDefault="00904586" w:rsidP="00FE7F45">
            <w:pPr>
              <w:rPr>
                <w:color w:val="414042"/>
                <w:sz w:val="20"/>
              </w:rPr>
            </w:pPr>
            <w:r w:rsidRPr="006349CD">
              <w:rPr>
                <w:color w:val="414042"/>
                <w:sz w:val="20"/>
              </w:rPr>
              <w:t>Date</w:t>
            </w:r>
          </w:p>
        </w:tc>
        <w:tc>
          <w:tcPr>
            <w:tcW w:w="6634" w:type="dxa"/>
          </w:tcPr>
          <w:p w14:paraId="6BB0FB54" w14:textId="2A26F94A" w:rsidR="00904586" w:rsidRPr="006349CD" w:rsidRDefault="00904586" w:rsidP="00FE7F45">
            <w:pPr>
              <w:cnfStyle w:val="000000100000" w:firstRow="0" w:lastRow="0" w:firstColumn="0" w:lastColumn="0" w:oddVBand="0" w:evenVBand="0" w:oddHBand="1" w:evenHBand="0" w:firstRowFirstColumn="0" w:firstRowLastColumn="0" w:lastRowFirstColumn="0" w:lastRowLastColumn="0"/>
              <w:rPr>
                <w:color w:val="414042"/>
                <w:sz w:val="20"/>
              </w:rPr>
            </w:pPr>
            <w:r w:rsidRPr="006349CD">
              <w:rPr>
                <w:color w:val="414042"/>
                <w:sz w:val="20"/>
              </w:rPr>
              <w:t>X Month 202</w:t>
            </w:r>
            <w:r w:rsidR="00A83627" w:rsidRPr="006349CD">
              <w:rPr>
                <w:color w:val="414042"/>
                <w:sz w:val="20"/>
              </w:rPr>
              <w:t>4</w:t>
            </w:r>
          </w:p>
        </w:tc>
      </w:tr>
      <w:tr w:rsidR="00904586" w:rsidRPr="006349CD" w14:paraId="5D7F7B8E" w14:textId="77777777" w:rsidTr="00EB6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188C1EC6" w14:textId="5D8A36F0" w:rsidR="00904586" w:rsidRPr="006349CD" w:rsidRDefault="00904586" w:rsidP="00FE7F45">
            <w:pPr>
              <w:rPr>
                <w:color w:val="414042"/>
                <w:sz w:val="20"/>
              </w:rPr>
            </w:pPr>
            <w:r w:rsidRPr="006349CD">
              <w:rPr>
                <w:color w:val="414042"/>
                <w:sz w:val="20"/>
              </w:rPr>
              <w:t>Review</w:t>
            </w:r>
          </w:p>
        </w:tc>
        <w:tc>
          <w:tcPr>
            <w:tcW w:w="6634" w:type="dxa"/>
          </w:tcPr>
          <w:p w14:paraId="5285439B" w14:textId="7DF80054" w:rsidR="00904586" w:rsidRPr="006349CD" w:rsidRDefault="00904586" w:rsidP="00FE7F45">
            <w:pPr>
              <w:cnfStyle w:val="000000010000" w:firstRow="0" w:lastRow="0" w:firstColumn="0" w:lastColumn="0" w:oddVBand="0" w:evenVBand="0" w:oddHBand="0" w:evenHBand="1" w:firstRowFirstColumn="0" w:firstRowLastColumn="0" w:lastRowFirstColumn="0" w:lastRowLastColumn="0"/>
              <w:rPr>
                <w:color w:val="414042"/>
                <w:sz w:val="20"/>
              </w:rPr>
            </w:pPr>
            <w:r w:rsidRPr="006349CD">
              <w:rPr>
                <w:color w:val="414042"/>
                <w:sz w:val="20"/>
              </w:rPr>
              <w:t>5 years</w:t>
            </w:r>
          </w:p>
        </w:tc>
      </w:tr>
    </w:tbl>
    <w:p w14:paraId="418CD003" w14:textId="77777777" w:rsidR="00253BAF" w:rsidRPr="00635CA4" w:rsidRDefault="00253BAF"/>
    <w:p w14:paraId="5214DB34" w14:textId="77777777" w:rsidR="00253BAF" w:rsidRPr="00635CA4" w:rsidRDefault="00253BAF">
      <w:r w:rsidRPr="00635CA4">
        <w:br w:type="page"/>
      </w:r>
    </w:p>
    <w:sdt>
      <w:sdtPr>
        <w:rPr>
          <w:rFonts w:ascii="Segoe UI Light" w:eastAsiaTheme="minorHAnsi" w:hAnsi="Segoe UI Light" w:cs="Times New Roman"/>
          <w:color w:val="535254" w:themeColor="background1" w:themeTint="E6"/>
          <w:sz w:val="22"/>
          <w:szCs w:val="22"/>
          <w:lang w:val="en-NZ"/>
        </w:rPr>
        <w:id w:val="1065147138"/>
        <w:docPartObj>
          <w:docPartGallery w:val="Table of Contents"/>
          <w:docPartUnique/>
        </w:docPartObj>
      </w:sdtPr>
      <w:sdtEndPr>
        <w:rPr>
          <w:rFonts w:ascii="Segoe UI" w:hAnsi="Segoe UI"/>
          <w:b/>
          <w:bCs/>
          <w:noProof/>
        </w:rPr>
      </w:sdtEndPr>
      <w:sdtContent>
        <w:p w14:paraId="052A4B1C" w14:textId="77777777" w:rsidR="00D30845" w:rsidRPr="00A3151D" w:rsidRDefault="00D30845">
          <w:pPr>
            <w:pStyle w:val="TOCHeading"/>
            <w:rPr>
              <w:sz w:val="40"/>
              <w:szCs w:val="40"/>
              <w:lang w:val="en-NZ"/>
            </w:rPr>
          </w:pPr>
          <w:r w:rsidRPr="00A3151D">
            <w:rPr>
              <w:sz w:val="40"/>
              <w:szCs w:val="40"/>
              <w:lang w:val="en-NZ"/>
            </w:rPr>
            <w:t>Contents</w:t>
          </w:r>
        </w:p>
        <w:p w14:paraId="762D6D08" w14:textId="699D32EB" w:rsidR="00732BC1" w:rsidRDefault="008D58D6">
          <w:pPr>
            <w:pStyle w:val="TOC1"/>
            <w:rPr>
              <w:rFonts w:asciiTheme="minorHAnsi" w:eastAsiaTheme="minorEastAsia" w:hAnsiTheme="minorHAnsi" w:cstheme="minorBidi"/>
              <w:b w:val="0"/>
              <w:color w:val="auto"/>
              <w:kern w:val="2"/>
              <w:sz w:val="24"/>
              <w:szCs w:val="24"/>
              <w:lang w:val="en-NZ" w:eastAsia="en-NZ"/>
              <w14:ligatures w14:val="standardContextual"/>
            </w:rPr>
          </w:pPr>
          <w:r>
            <w:rPr>
              <w:bCs/>
            </w:rPr>
            <w:fldChar w:fldCharType="begin"/>
          </w:r>
          <w:r>
            <w:rPr>
              <w:bCs/>
            </w:rPr>
            <w:instrText xml:space="preserve"> TOC \o "1-3" \h \z \u </w:instrText>
          </w:r>
          <w:r>
            <w:rPr>
              <w:bCs/>
            </w:rPr>
            <w:fldChar w:fldCharType="separate"/>
          </w:r>
          <w:hyperlink w:anchor="_Toc163657375" w:history="1">
            <w:r w:rsidR="00732BC1" w:rsidRPr="007C4057">
              <w:rPr>
                <w:rStyle w:val="Hyperlink"/>
              </w:rPr>
              <w:t>Introduction</w:t>
            </w:r>
            <w:r w:rsidR="00732BC1">
              <w:rPr>
                <w:webHidden/>
              </w:rPr>
              <w:tab/>
            </w:r>
            <w:r w:rsidR="00732BC1">
              <w:rPr>
                <w:webHidden/>
              </w:rPr>
              <w:fldChar w:fldCharType="begin"/>
            </w:r>
            <w:r w:rsidR="00732BC1">
              <w:rPr>
                <w:webHidden/>
              </w:rPr>
              <w:instrText xml:space="preserve"> PAGEREF _Toc163657375 \h </w:instrText>
            </w:r>
            <w:r w:rsidR="00732BC1">
              <w:rPr>
                <w:webHidden/>
              </w:rPr>
            </w:r>
            <w:r w:rsidR="00732BC1">
              <w:rPr>
                <w:webHidden/>
              </w:rPr>
              <w:fldChar w:fldCharType="separate"/>
            </w:r>
            <w:r w:rsidR="00732BC1">
              <w:rPr>
                <w:webHidden/>
              </w:rPr>
              <w:t>8</w:t>
            </w:r>
            <w:r w:rsidR="00732BC1">
              <w:rPr>
                <w:webHidden/>
              </w:rPr>
              <w:fldChar w:fldCharType="end"/>
            </w:r>
          </w:hyperlink>
        </w:p>
        <w:p w14:paraId="47BCBEEC" w14:textId="195FC966"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76" w:history="1">
            <w:r w:rsidR="00732BC1" w:rsidRPr="007C4057">
              <w:rPr>
                <w:rStyle w:val="Hyperlink"/>
              </w:rPr>
              <w:t>Purpose</w:t>
            </w:r>
            <w:r w:rsidR="00732BC1">
              <w:rPr>
                <w:webHidden/>
              </w:rPr>
              <w:tab/>
            </w:r>
            <w:r w:rsidR="00732BC1">
              <w:rPr>
                <w:webHidden/>
              </w:rPr>
              <w:fldChar w:fldCharType="begin"/>
            </w:r>
            <w:r w:rsidR="00732BC1">
              <w:rPr>
                <w:webHidden/>
              </w:rPr>
              <w:instrText xml:space="preserve"> PAGEREF _Toc163657376 \h </w:instrText>
            </w:r>
            <w:r w:rsidR="00732BC1">
              <w:rPr>
                <w:webHidden/>
              </w:rPr>
            </w:r>
            <w:r w:rsidR="00732BC1">
              <w:rPr>
                <w:webHidden/>
              </w:rPr>
              <w:fldChar w:fldCharType="separate"/>
            </w:r>
            <w:r w:rsidR="00732BC1">
              <w:rPr>
                <w:webHidden/>
              </w:rPr>
              <w:t>8</w:t>
            </w:r>
            <w:r w:rsidR="00732BC1">
              <w:rPr>
                <w:webHidden/>
              </w:rPr>
              <w:fldChar w:fldCharType="end"/>
            </w:r>
          </w:hyperlink>
        </w:p>
        <w:p w14:paraId="2EF536AE" w14:textId="3E6E368B"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77" w:history="1">
            <w:r w:rsidR="00732BC1" w:rsidRPr="007C4057">
              <w:rPr>
                <w:rStyle w:val="Hyperlink"/>
              </w:rPr>
              <w:t>Terms and definitions</w:t>
            </w:r>
            <w:r w:rsidR="00732BC1">
              <w:rPr>
                <w:webHidden/>
              </w:rPr>
              <w:tab/>
            </w:r>
            <w:r w:rsidR="00732BC1">
              <w:rPr>
                <w:webHidden/>
              </w:rPr>
              <w:fldChar w:fldCharType="begin"/>
            </w:r>
            <w:r w:rsidR="00732BC1">
              <w:rPr>
                <w:webHidden/>
              </w:rPr>
              <w:instrText xml:space="preserve"> PAGEREF _Toc163657377 \h </w:instrText>
            </w:r>
            <w:r w:rsidR="00732BC1">
              <w:rPr>
                <w:webHidden/>
              </w:rPr>
            </w:r>
            <w:r w:rsidR="00732BC1">
              <w:rPr>
                <w:webHidden/>
              </w:rPr>
              <w:fldChar w:fldCharType="separate"/>
            </w:r>
            <w:r w:rsidR="00732BC1">
              <w:rPr>
                <w:webHidden/>
              </w:rPr>
              <w:t>9</w:t>
            </w:r>
            <w:r w:rsidR="00732BC1">
              <w:rPr>
                <w:webHidden/>
              </w:rPr>
              <w:fldChar w:fldCharType="end"/>
            </w:r>
          </w:hyperlink>
        </w:p>
        <w:p w14:paraId="103F8DFA" w14:textId="2774CAB9"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78" w:history="1">
            <w:r w:rsidR="00732BC1" w:rsidRPr="007C4057">
              <w:rPr>
                <w:rStyle w:val="Hyperlink"/>
              </w:rPr>
              <w:t>Authority and legal capacity</w:t>
            </w:r>
            <w:r w:rsidR="00732BC1">
              <w:rPr>
                <w:webHidden/>
              </w:rPr>
              <w:tab/>
            </w:r>
            <w:r w:rsidR="00732BC1">
              <w:rPr>
                <w:webHidden/>
              </w:rPr>
              <w:fldChar w:fldCharType="begin"/>
            </w:r>
            <w:r w:rsidR="00732BC1">
              <w:rPr>
                <w:webHidden/>
              </w:rPr>
              <w:instrText xml:space="preserve"> PAGEREF _Toc163657378 \h </w:instrText>
            </w:r>
            <w:r w:rsidR="00732BC1">
              <w:rPr>
                <w:webHidden/>
              </w:rPr>
            </w:r>
            <w:r w:rsidR="00732BC1">
              <w:rPr>
                <w:webHidden/>
              </w:rPr>
              <w:fldChar w:fldCharType="separate"/>
            </w:r>
            <w:r w:rsidR="00732BC1">
              <w:rPr>
                <w:webHidden/>
              </w:rPr>
              <w:t>12</w:t>
            </w:r>
            <w:r w:rsidR="00732BC1">
              <w:rPr>
                <w:webHidden/>
              </w:rPr>
              <w:fldChar w:fldCharType="end"/>
            </w:r>
          </w:hyperlink>
        </w:p>
        <w:p w14:paraId="71365E59" w14:textId="32548BE1"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79" w:history="1">
            <w:r w:rsidR="00732BC1" w:rsidRPr="007C4057">
              <w:rPr>
                <w:rStyle w:val="Hyperlink"/>
              </w:rPr>
              <w:t>1</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Standard requirements</w:t>
            </w:r>
            <w:r w:rsidR="00732BC1">
              <w:rPr>
                <w:webHidden/>
              </w:rPr>
              <w:tab/>
            </w:r>
            <w:r w:rsidR="00732BC1">
              <w:rPr>
                <w:webHidden/>
              </w:rPr>
              <w:fldChar w:fldCharType="begin"/>
            </w:r>
            <w:r w:rsidR="00732BC1">
              <w:rPr>
                <w:webHidden/>
              </w:rPr>
              <w:instrText xml:space="preserve"> PAGEREF _Toc163657379 \h </w:instrText>
            </w:r>
            <w:r w:rsidR="00732BC1">
              <w:rPr>
                <w:webHidden/>
              </w:rPr>
            </w:r>
            <w:r w:rsidR="00732BC1">
              <w:rPr>
                <w:webHidden/>
              </w:rPr>
              <w:fldChar w:fldCharType="separate"/>
            </w:r>
            <w:r w:rsidR="00732BC1">
              <w:rPr>
                <w:webHidden/>
              </w:rPr>
              <w:t>12</w:t>
            </w:r>
            <w:r w:rsidR="00732BC1">
              <w:rPr>
                <w:webHidden/>
              </w:rPr>
              <w:fldChar w:fldCharType="end"/>
            </w:r>
          </w:hyperlink>
        </w:p>
        <w:p w14:paraId="4DCE74D1" w14:textId="358EBF12"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80" w:history="1">
            <w:r w:rsidR="00732BC1" w:rsidRPr="007C4057">
              <w:rPr>
                <w:rStyle w:val="Hyperlink"/>
              </w:rPr>
              <w:t>2</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Authority</w:t>
            </w:r>
            <w:r w:rsidR="00732BC1">
              <w:rPr>
                <w:webHidden/>
              </w:rPr>
              <w:tab/>
            </w:r>
            <w:r w:rsidR="00732BC1">
              <w:rPr>
                <w:webHidden/>
              </w:rPr>
              <w:fldChar w:fldCharType="begin"/>
            </w:r>
            <w:r w:rsidR="00732BC1">
              <w:rPr>
                <w:webHidden/>
              </w:rPr>
              <w:instrText xml:space="preserve"> PAGEREF _Toc163657380 \h </w:instrText>
            </w:r>
            <w:r w:rsidR="00732BC1">
              <w:rPr>
                <w:webHidden/>
              </w:rPr>
            </w:r>
            <w:r w:rsidR="00732BC1">
              <w:rPr>
                <w:webHidden/>
              </w:rPr>
              <w:fldChar w:fldCharType="separate"/>
            </w:r>
            <w:r w:rsidR="00732BC1">
              <w:rPr>
                <w:webHidden/>
              </w:rPr>
              <w:t>12</w:t>
            </w:r>
            <w:r w:rsidR="00732BC1">
              <w:rPr>
                <w:webHidden/>
              </w:rPr>
              <w:fldChar w:fldCharType="end"/>
            </w:r>
          </w:hyperlink>
        </w:p>
        <w:p w14:paraId="046452C4" w14:textId="42ECD16C"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381" w:history="1">
            <w:r w:rsidR="00732BC1" w:rsidRPr="007C4057">
              <w:rPr>
                <w:rStyle w:val="Hyperlink"/>
              </w:rPr>
              <w:t>2.1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Who gives authority</w:t>
            </w:r>
            <w:r w:rsidR="00732BC1">
              <w:rPr>
                <w:webHidden/>
              </w:rPr>
              <w:tab/>
            </w:r>
            <w:r w:rsidR="00732BC1">
              <w:rPr>
                <w:webHidden/>
              </w:rPr>
              <w:fldChar w:fldCharType="begin"/>
            </w:r>
            <w:r w:rsidR="00732BC1">
              <w:rPr>
                <w:webHidden/>
              </w:rPr>
              <w:instrText xml:space="preserve"> PAGEREF _Toc163657381 \h </w:instrText>
            </w:r>
            <w:r w:rsidR="00732BC1">
              <w:rPr>
                <w:webHidden/>
              </w:rPr>
            </w:r>
            <w:r w:rsidR="00732BC1">
              <w:rPr>
                <w:webHidden/>
              </w:rPr>
              <w:fldChar w:fldCharType="separate"/>
            </w:r>
            <w:r w:rsidR="00732BC1">
              <w:rPr>
                <w:webHidden/>
              </w:rPr>
              <w:t>12</w:t>
            </w:r>
            <w:r w:rsidR="00732BC1">
              <w:rPr>
                <w:webHidden/>
              </w:rPr>
              <w:fldChar w:fldCharType="end"/>
            </w:r>
          </w:hyperlink>
        </w:p>
        <w:p w14:paraId="17C7DEB4" w14:textId="73F3F9B1" w:rsidR="00732BC1" w:rsidRDefault="00E47A11">
          <w:pPr>
            <w:pStyle w:val="TOC3"/>
            <w:rPr>
              <w:rFonts w:asciiTheme="minorHAnsi" w:eastAsiaTheme="minorEastAsia" w:hAnsiTheme="minorHAnsi" w:cstheme="minorBidi"/>
              <w:color w:val="auto"/>
              <w:kern w:val="2"/>
              <w:sz w:val="24"/>
              <w:szCs w:val="24"/>
              <w:lang w:val="en-NZ" w:eastAsia="en-NZ"/>
              <w14:ligatures w14:val="standardContextual"/>
            </w:rPr>
          </w:pPr>
          <w:hyperlink w:anchor="_Toc163657382" w:history="1">
            <w:r w:rsidR="00732BC1" w:rsidRPr="007C4057">
              <w:rPr>
                <w:rStyle w:val="Hyperlink"/>
              </w:rPr>
              <w:t>2.1.1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Authority from a private corporate</w:t>
            </w:r>
            <w:r w:rsidR="00732BC1">
              <w:rPr>
                <w:webHidden/>
              </w:rPr>
              <w:tab/>
            </w:r>
            <w:r w:rsidR="00732BC1">
              <w:rPr>
                <w:webHidden/>
              </w:rPr>
              <w:fldChar w:fldCharType="begin"/>
            </w:r>
            <w:r w:rsidR="00732BC1">
              <w:rPr>
                <w:webHidden/>
              </w:rPr>
              <w:instrText xml:space="preserve"> PAGEREF _Toc163657382 \h </w:instrText>
            </w:r>
            <w:r w:rsidR="00732BC1">
              <w:rPr>
                <w:webHidden/>
              </w:rPr>
            </w:r>
            <w:r w:rsidR="00732BC1">
              <w:rPr>
                <w:webHidden/>
              </w:rPr>
              <w:fldChar w:fldCharType="separate"/>
            </w:r>
            <w:r w:rsidR="00732BC1">
              <w:rPr>
                <w:webHidden/>
              </w:rPr>
              <w:t>12</w:t>
            </w:r>
            <w:r w:rsidR="00732BC1">
              <w:rPr>
                <w:webHidden/>
              </w:rPr>
              <w:fldChar w:fldCharType="end"/>
            </w:r>
          </w:hyperlink>
        </w:p>
        <w:p w14:paraId="69B76D64" w14:textId="70A4A173" w:rsidR="00732BC1" w:rsidRDefault="00E47A11">
          <w:pPr>
            <w:pStyle w:val="TOC3"/>
            <w:rPr>
              <w:rFonts w:asciiTheme="minorHAnsi" w:eastAsiaTheme="minorEastAsia" w:hAnsiTheme="minorHAnsi" w:cstheme="minorBidi"/>
              <w:color w:val="auto"/>
              <w:kern w:val="2"/>
              <w:sz w:val="24"/>
              <w:szCs w:val="24"/>
              <w:lang w:val="en-NZ" w:eastAsia="en-NZ"/>
              <w14:ligatures w14:val="standardContextual"/>
            </w:rPr>
          </w:pPr>
          <w:hyperlink w:anchor="_Toc163657383" w:history="1">
            <w:r w:rsidR="00732BC1" w:rsidRPr="007C4057">
              <w:rPr>
                <w:rStyle w:val="Hyperlink"/>
              </w:rPr>
              <w:t>2.1.2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Authority from a public corporate</w:t>
            </w:r>
            <w:r w:rsidR="00732BC1">
              <w:rPr>
                <w:webHidden/>
              </w:rPr>
              <w:tab/>
            </w:r>
            <w:r w:rsidR="00732BC1">
              <w:rPr>
                <w:webHidden/>
              </w:rPr>
              <w:fldChar w:fldCharType="begin"/>
            </w:r>
            <w:r w:rsidR="00732BC1">
              <w:rPr>
                <w:webHidden/>
              </w:rPr>
              <w:instrText xml:space="preserve"> PAGEREF _Toc163657383 \h </w:instrText>
            </w:r>
            <w:r w:rsidR="00732BC1">
              <w:rPr>
                <w:webHidden/>
              </w:rPr>
            </w:r>
            <w:r w:rsidR="00732BC1">
              <w:rPr>
                <w:webHidden/>
              </w:rPr>
              <w:fldChar w:fldCharType="separate"/>
            </w:r>
            <w:r w:rsidR="00732BC1">
              <w:rPr>
                <w:webHidden/>
              </w:rPr>
              <w:t>13</w:t>
            </w:r>
            <w:r w:rsidR="00732BC1">
              <w:rPr>
                <w:webHidden/>
              </w:rPr>
              <w:fldChar w:fldCharType="end"/>
            </w:r>
          </w:hyperlink>
        </w:p>
        <w:p w14:paraId="3CEC728A" w14:textId="4A0C60FD"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384" w:history="1">
            <w:r w:rsidR="00732BC1" w:rsidRPr="007C4057">
              <w:rPr>
                <w:rStyle w:val="Hyperlink"/>
              </w:rPr>
              <w:t>2.2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Authority under a power of attorney</w:t>
            </w:r>
            <w:r w:rsidR="00732BC1">
              <w:rPr>
                <w:webHidden/>
              </w:rPr>
              <w:tab/>
            </w:r>
            <w:r w:rsidR="00732BC1">
              <w:rPr>
                <w:webHidden/>
              </w:rPr>
              <w:fldChar w:fldCharType="begin"/>
            </w:r>
            <w:r w:rsidR="00732BC1">
              <w:rPr>
                <w:webHidden/>
              </w:rPr>
              <w:instrText xml:space="preserve"> PAGEREF _Toc163657384 \h </w:instrText>
            </w:r>
            <w:r w:rsidR="00732BC1">
              <w:rPr>
                <w:webHidden/>
              </w:rPr>
            </w:r>
            <w:r w:rsidR="00732BC1">
              <w:rPr>
                <w:webHidden/>
              </w:rPr>
              <w:fldChar w:fldCharType="separate"/>
            </w:r>
            <w:r w:rsidR="00732BC1">
              <w:rPr>
                <w:webHidden/>
              </w:rPr>
              <w:t>13</w:t>
            </w:r>
            <w:r w:rsidR="00732BC1">
              <w:rPr>
                <w:webHidden/>
              </w:rPr>
              <w:fldChar w:fldCharType="end"/>
            </w:r>
          </w:hyperlink>
        </w:p>
        <w:p w14:paraId="55F2F079" w14:textId="1F69BA9A" w:rsidR="00732BC1" w:rsidRDefault="00E47A11">
          <w:pPr>
            <w:pStyle w:val="TOC3"/>
            <w:rPr>
              <w:rFonts w:asciiTheme="minorHAnsi" w:eastAsiaTheme="minorEastAsia" w:hAnsiTheme="minorHAnsi" w:cstheme="minorBidi"/>
              <w:color w:val="auto"/>
              <w:kern w:val="2"/>
              <w:sz w:val="24"/>
              <w:szCs w:val="24"/>
              <w:lang w:val="en-NZ" w:eastAsia="en-NZ"/>
              <w14:ligatures w14:val="standardContextual"/>
            </w:rPr>
          </w:pPr>
          <w:hyperlink w:anchor="_Toc163657385" w:history="1">
            <w:r w:rsidR="00732BC1" w:rsidRPr="007C4057">
              <w:rPr>
                <w:rStyle w:val="Hyperlink"/>
              </w:rPr>
              <w:t>2.2.1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Confirming that the power of attorney is operative and confers the necessary power to authorise the transaction</w:t>
            </w:r>
            <w:r w:rsidR="00732BC1">
              <w:rPr>
                <w:webHidden/>
              </w:rPr>
              <w:tab/>
            </w:r>
            <w:r w:rsidR="00732BC1">
              <w:rPr>
                <w:webHidden/>
              </w:rPr>
              <w:fldChar w:fldCharType="begin"/>
            </w:r>
            <w:r w:rsidR="00732BC1">
              <w:rPr>
                <w:webHidden/>
              </w:rPr>
              <w:instrText xml:space="preserve"> PAGEREF _Toc163657385 \h </w:instrText>
            </w:r>
            <w:r w:rsidR="00732BC1">
              <w:rPr>
                <w:webHidden/>
              </w:rPr>
            </w:r>
            <w:r w:rsidR="00732BC1">
              <w:rPr>
                <w:webHidden/>
              </w:rPr>
              <w:fldChar w:fldCharType="separate"/>
            </w:r>
            <w:r w:rsidR="00732BC1">
              <w:rPr>
                <w:webHidden/>
              </w:rPr>
              <w:t>14</w:t>
            </w:r>
            <w:r w:rsidR="00732BC1">
              <w:rPr>
                <w:webHidden/>
              </w:rPr>
              <w:fldChar w:fldCharType="end"/>
            </w:r>
          </w:hyperlink>
        </w:p>
        <w:p w14:paraId="640031B7" w14:textId="7087058F" w:rsidR="00732BC1" w:rsidRDefault="00E47A11">
          <w:pPr>
            <w:pStyle w:val="TOC3"/>
            <w:rPr>
              <w:rFonts w:asciiTheme="minorHAnsi" w:eastAsiaTheme="minorEastAsia" w:hAnsiTheme="minorHAnsi" w:cstheme="minorBidi"/>
              <w:color w:val="auto"/>
              <w:kern w:val="2"/>
              <w:sz w:val="24"/>
              <w:szCs w:val="24"/>
              <w:lang w:val="en-NZ" w:eastAsia="en-NZ"/>
              <w14:ligatures w14:val="standardContextual"/>
            </w:rPr>
          </w:pPr>
          <w:hyperlink w:anchor="_Toc163657386" w:history="1">
            <w:r w:rsidR="00732BC1" w:rsidRPr="007C4057">
              <w:rPr>
                <w:rStyle w:val="Hyperlink"/>
              </w:rPr>
              <w:t>2.2.2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Additional checks to be undertaken if the practitioner did not act when the power of attorney was granted</w:t>
            </w:r>
            <w:r w:rsidR="00732BC1">
              <w:rPr>
                <w:webHidden/>
              </w:rPr>
              <w:tab/>
            </w:r>
            <w:r w:rsidR="00732BC1">
              <w:rPr>
                <w:webHidden/>
              </w:rPr>
              <w:fldChar w:fldCharType="begin"/>
            </w:r>
            <w:r w:rsidR="00732BC1">
              <w:rPr>
                <w:webHidden/>
              </w:rPr>
              <w:instrText xml:space="preserve"> PAGEREF _Toc163657386 \h </w:instrText>
            </w:r>
            <w:r w:rsidR="00732BC1">
              <w:rPr>
                <w:webHidden/>
              </w:rPr>
            </w:r>
            <w:r w:rsidR="00732BC1">
              <w:rPr>
                <w:webHidden/>
              </w:rPr>
              <w:fldChar w:fldCharType="separate"/>
            </w:r>
            <w:r w:rsidR="00732BC1">
              <w:rPr>
                <w:webHidden/>
              </w:rPr>
              <w:t>14</w:t>
            </w:r>
            <w:r w:rsidR="00732BC1">
              <w:rPr>
                <w:webHidden/>
              </w:rPr>
              <w:fldChar w:fldCharType="end"/>
            </w:r>
          </w:hyperlink>
        </w:p>
        <w:p w14:paraId="76801890" w14:textId="2BFC52D0" w:rsidR="00732BC1" w:rsidRDefault="00E47A11">
          <w:pPr>
            <w:pStyle w:val="TOC3"/>
            <w:rPr>
              <w:rFonts w:asciiTheme="minorHAnsi" w:eastAsiaTheme="minorEastAsia" w:hAnsiTheme="minorHAnsi" w:cstheme="minorBidi"/>
              <w:color w:val="auto"/>
              <w:kern w:val="2"/>
              <w:sz w:val="24"/>
              <w:szCs w:val="24"/>
              <w:lang w:val="en-NZ" w:eastAsia="en-NZ"/>
              <w14:ligatures w14:val="standardContextual"/>
            </w:rPr>
          </w:pPr>
          <w:hyperlink w:anchor="_Toc163657387" w:history="1">
            <w:r w:rsidR="00732BC1" w:rsidRPr="007C4057">
              <w:rPr>
                <w:rStyle w:val="Hyperlink"/>
              </w:rPr>
              <w:t>2.2.3</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Other requirements</w:t>
            </w:r>
            <w:r w:rsidR="00732BC1">
              <w:rPr>
                <w:webHidden/>
              </w:rPr>
              <w:tab/>
            </w:r>
            <w:r w:rsidR="00732BC1">
              <w:rPr>
                <w:webHidden/>
              </w:rPr>
              <w:fldChar w:fldCharType="begin"/>
            </w:r>
            <w:r w:rsidR="00732BC1">
              <w:rPr>
                <w:webHidden/>
              </w:rPr>
              <w:instrText xml:space="preserve"> PAGEREF _Toc163657387 \h </w:instrText>
            </w:r>
            <w:r w:rsidR="00732BC1">
              <w:rPr>
                <w:webHidden/>
              </w:rPr>
            </w:r>
            <w:r w:rsidR="00732BC1">
              <w:rPr>
                <w:webHidden/>
              </w:rPr>
              <w:fldChar w:fldCharType="separate"/>
            </w:r>
            <w:r w:rsidR="00732BC1">
              <w:rPr>
                <w:webHidden/>
              </w:rPr>
              <w:t>14</w:t>
            </w:r>
            <w:r w:rsidR="00732BC1">
              <w:rPr>
                <w:webHidden/>
              </w:rPr>
              <w:fldChar w:fldCharType="end"/>
            </w:r>
          </w:hyperlink>
        </w:p>
        <w:p w14:paraId="2B3B3969" w14:textId="7BDBA554"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388" w:history="1">
            <w:r w:rsidR="00732BC1" w:rsidRPr="007C4057">
              <w:rPr>
                <w:rStyle w:val="Hyperlink"/>
              </w:rPr>
              <w:t>2.3</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Authority under a property order appointing a manager</w:t>
            </w:r>
            <w:r w:rsidR="00732BC1">
              <w:rPr>
                <w:webHidden/>
              </w:rPr>
              <w:tab/>
            </w:r>
            <w:r w:rsidR="00732BC1">
              <w:rPr>
                <w:webHidden/>
              </w:rPr>
              <w:fldChar w:fldCharType="begin"/>
            </w:r>
            <w:r w:rsidR="00732BC1">
              <w:rPr>
                <w:webHidden/>
              </w:rPr>
              <w:instrText xml:space="preserve"> PAGEREF _Toc163657388 \h </w:instrText>
            </w:r>
            <w:r w:rsidR="00732BC1">
              <w:rPr>
                <w:webHidden/>
              </w:rPr>
            </w:r>
            <w:r w:rsidR="00732BC1">
              <w:rPr>
                <w:webHidden/>
              </w:rPr>
              <w:fldChar w:fldCharType="separate"/>
            </w:r>
            <w:r w:rsidR="00732BC1">
              <w:rPr>
                <w:webHidden/>
              </w:rPr>
              <w:t>14</w:t>
            </w:r>
            <w:r w:rsidR="00732BC1">
              <w:rPr>
                <w:webHidden/>
              </w:rPr>
              <w:fldChar w:fldCharType="end"/>
            </w:r>
          </w:hyperlink>
        </w:p>
        <w:p w14:paraId="1A16369B" w14:textId="552ABD03"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89" w:history="1">
            <w:r w:rsidR="00732BC1" w:rsidRPr="007C4057">
              <w:rPr>
                <w:rStyle w:val="Hyperlink"/>
              </w:rPr>
              <w:t>3</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Legal capacity</w:t>
            </w:r>
            <w:r w:rsidR="00732BC1">
              <w:rPr>
                <w:webHidden/>
              </w:rPr>
              <w:tab/>
            </w:r>
            <w:r w:rsidR="00732BC1">
              <w:rPr>
                <w:webHidden/>
              </w:rPr>
              <w:fldChar w:fldCharType="begin"/>
            </w:r>
            <w:r w:rsidR="00732BC1">
              <w:rPr>
                <w:webHidden/>
              </w:rPr>
              <w:instrText xml:space="preserve"> PAGEREF _Toc163657389 \h </w:instrText>
            </w:r>
            <w:r w:rsidR="00732BC1">
              <w:rPr>
                <w:webHidden/>
              </w:rPr>
            </w:r>
            <w:r w:rsidR="00732BC1">
              <w:rPr>
                <w:webHidden/>
              </w:rPr>
              <w:fldChar w:fldCharType="separate"/>
            </w:r>
            <w:r w:rsidR="00732BC1">
              <w:rPr>
                <w:webHidden/>
              </w:rPr>
              <w:t>15</w:t>
            </w:r>
            <w:r w:rsidR="00732BC1">
              <w:rPr>
                <w:webHidden/>
              </w:rPr>
              <w:fldChar w:fldCharType="end"/>
            </w:r>
          </w:hyperlink>
        </w:p>
        <w:p w14:paraId="61399A65" w14:textId="5E1929C9"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390" w:history="1">
            <w:r w:rsidR="00732BC1" w:rsidRPr="007C4057">
              <w:rPr>
                <w:rStyle w:val="Hyperlink"/>
              </w:rPr>
              <w:t>3.1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Individuals</w:t>
            </w:r>
            <w:r w:rsidR="00732BC1">
              <w:rPr>
                <w:webHidden/>
              </w:rPr>
              <w:tab/>
            </w:r>
            <w:r w:rsidR="00732BC1">
              <w:rPr>
                <w:webHidden/>
              </w:rPr>
              <w:fldChar w:fldCharType="begin"/>
            </w:r>
            <w:r w:rsidR="00732BC1">
              <w:rPr>
                <w:webHidden/>
              </w:rPr>
              <w:instrText xml:space="preserve"> PAGEREF _Toc163657390 \h </w:instrText>
            </w:r>
            <w:r w:rsidR="00732BC1">
              <w:rPr>
                <w:webHidden/>
              </w:rPr>
            </w:r>
            <w:r w:rsidR="00732BC1">
              <w:rPr>
                <w:webHidden/>
              </w:rPr>
              <w:fldChar w:fldCharType="separate"/>
            </w:r>
            <w:r w:rsidR="00732BC1">
              <w:rPr>
                <w:webHidden/>
              </w:rPr>
              <w:t>15</w:t>
            </w:r>
            <w:r w:rsidR="00732BC1">
              <w:rPr>
                <w:webHidden/>
              </w:rPr>
              <w:fldChar w:fldCharType="end"/>
            </w:r>
          </w:hyperlink>
        </w:p>
        <w:p w14:paraId="79E4F678" w14:textId="37AFC0B8"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391" w:history="1">
            <w:r w:rsidR="00732BC1" w:rsidRPr="007C4057">
              <w:rPr>
                <w:rStyle w:val="Hyperlink"/>
              </w:rPr>
              <w:t>3.2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Corporates</w:t>
            </w:r>
            <w:r w:rsidR="00732BC1">
              <w:rPr>
                <w:webHidden/>
              </w:rPr>
              <w:tab/>
            </w:r>
            <w:r w:rsidR="00732BC1">
              <w:rPr>
                <w:webHidden/>
              </w:rPr>
              <w:fldChar w:fldCharType="begin"/>
            </w:r>
            <w:r w:rsidR="00732BC1">
              <w:rPr>
                <w:webHidden/>
              </w:rPr>
              <w:instrText xml:space="preserve"> PAGEREF _Toc163657391 \h </w:instrText>
            </w:r>
            <w:r w:rsidR="00732BC1">
              <w:rPr>
                <w:webHidden/>
              </w:rPr>
            </w:r>
            <w:r w:rsidR="00732BC1">
              <w:rPr>
                <w:webHidden/>
              </w:rPr>
              <w:fldChar w:fldCharType="separate"/>
            </w:r>
            <w:r w:rsidR="00732BC1">
              <w:rPr>
                <w:webHidden/>
              </w:rPr>
              <w:t>15</w:t>
            </w:r>
            <w:r w:rsidR="00732BC1">
              <w:rPr>
                <w:webHidden/>
              </w:rPr>
              <w:fldChar w:fldCharType="end"/>
            </w:r>
          </w:hyperlink>
        </w:p>
        <w:p w14:paraId="5FD05B5E" w14:textId="3ACCA6EC"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92" w:history="1">
            <w:r w:rsidR="00732BC1" w:rsidRPr="007C4057">
              <w:rPr>
                <w:rStyle w:val="Hyperlink"/>
              </w:rPr>
              <w:t>4</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A&amp;I forms and other forms of authority</w:t>
            </w:r>
            <w:r w:rsidR="00732BC1">
              <w:rPr>
                <w:webHidden/>
              </w:rPr>
              <w:tab/>
            </w:r>
            <w:r w:rsidR="00732BC1">
              <w:rPr>
                <w:webHidden/>
              </w:rPr>
              <w:fldChar w:fldCharType="begin"/>
            </w:r>
            <w:r w:rsidR="00732BC1">
              <w:rPr>
                <w:webHidden/>
              </w:rPr>
              <w:instrText xml:space="preserve"> PAGEREF _Toc163657392 \h </w:instrText>
            </w:r>
            <w:r w:rsidR="00732BC1">
              <w:rPr>
                <w:webHidden/>
              </w:rPr>
            </w:r>
            <w:r w:rsidR="00732BC1">
              <w:rPr>
                <w:webHidden/>
              </w:rPr>
              <w:fldChar w:fldCharType="separate"/>
            </w:r>
            <w:r w:rsidR="00732BC1">
              <w:rPr>
                <w:webHidden/>
              </w:rPr>
              <w:t>16</w:t>
            </w:r>
            <w:r w:rsidR="00732BC1">
              <w:rPr>
                <w:webHidden/>
              </w:rPr>
              <w:fldChar w:fldCharType="end"/>
            </w:r>
          </w:hyperlink>
        </w:p>
        <w:p w14:paraId="574E1610" w14:textId="4263A664"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93" w:history="1">
            <w:r w:rsidR="00732BC1" w:rsidRPr="007C4057">
              <w:rPr>
                <w:rStyle w:val="Hyperlink"/>
              </w:rPr>
              <w:t>5</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Witnessing A&amp;I forms</w:t>
            </w:r>
            <w:r w:rsidR="00732BC1">
              <w:rPr>
                <w:webHidden/>
              </w:rPr>
              <w:tab/>
            </w:r>
            <w:r w:rsidR="00732BC1">
              <w:rPr>
                <w:webHidden/>
              </w:rPr>
              <w:fldChar w:fldCharType="begin"/>
            </w:r>
            <w:r w:rsidR="00732BC1">
              <w:rPr>
                <w:webHidden/>
              </w:rPr>
              <w:instrText xml:space="preserve"> PAGEREF _Toc163657393 \h </w:instrText>
            </w:r>
            <w:r w:rsidR="00732BC1">
              <w:rPr>
                <w:webHidden/>
              </w:rPr>
            </w:r>
            <w:r w:rsidR="00732BC1">
              <w:rPr>
                <w:webHidden/>
              </w:rPr>
              <w:fldChar w:fldCharType="separate"/>
            </w:r>
            <w:r w:rsidR="00732BC1">
              <w:rPr>
                <w:webHidden/>
              </w:rPr>
              <w:t>17</w:t>
            </w:r>
            <w:r w:rsidR="00732BC1">
              <w:rPr>
                <w:webHidden/>
              </w:rPr>
              <w:fldChar w:fldCharType="end"/>
            </w:r>
          </w:hyperlink>
        </w:p>
        <w:p w14:paraId="69B159BF" w14:textId="1EEC6724"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94" w:history="1">
            <w:r w:rsidR="00732BC1" w:rsidRPr="007C4057">
              <w:rPr>
                <w:rStyle w:val="Hyperlink"/>
              </w:rPr>
              <w:t>6</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Electronic signatures</w:t>
            </w:r>
            <w:r w:rsidR="00732BC1">
              <w:rPr>
                <w:webHidden/>
              </w:rPr>
              <w:tab/>
            </w:r>
            <w:r w:rsidR="00732BC1">
              <w:rPr>
                <w:webHidden/>
              </w:rPr>
              <w:fldChar w:fldCharType="begin"/>
            </w:r>
            <w:r w:rsidR="00732BC1">
              <w:rPr>
                <w:webHidden/>
              </w:rPr>
              <w:instrText xml:space="preserve"> PAGEREF _Toc163657394 \h </w:instrText>
            </w:r>
            <w:r w:rsidR="00732BC1">
              <w:rPr>
                <w:webHidden/>
              </w:rPr>
            </w:r>
            <w:r w:rsidR="00732BC1">
              <w:rPr>
                <w:webHidden/>
              </w:rPr>
              <w:fldChar w:fldCharType="separate"/>
            </w:r>
            <w:r w:rsidR="00732BC1">
              <w:rPr>
                <w:webHidden/>
              </w:rPr>
              <w:t>18</w:t>
            </w:r>
            <w:r w:rsidR="00732BC1">
              <w:rPr>
                <w:webHidden/>
              </w:rPr>
              <w:fldChar w:fldCharType="end"/>
            </w:r>
          </w:hyperlink>
        </w:p>
        <w:p w14:paraId="53CCF0D7" w14:textId="3A971BE8"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395" w:history="1">
            <w:r w:rsidR="00732BC1" w:rsidRPr="007C4057">
              <w:rPr>
                <w:rStyle w:val="Hyperlink"/>
              </w:rPr>
              <w:t>6.1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Evidentiary requirements</w:t>
            </w:r>
            <w:r w:rsidR="00732BC1">
              <w:rPr>
                <w:webHidden/>
              </w:rPr>
              <w:tab/>
            </w:r>
            <w:r w:rsidR="00732BC1">
              <w:rPr>
                <w:webHidden/>
              </w:rPr>
              <w:fldChar w:fldCharType="begin"/>
            </w:r>
            <w:r w:rsidR="00732BC1">
              <w:rPr>
                <w:webHidden/>
              </w:rPr>
              <w:instrText xml:space="preserve"> PAGEREF _Toc163657395 \h </w:instrText>
            </w:r>
            <w:r w:rsidR="00732BC1">
              <w:rPr>
                <w:webHidden/>
              </w:rPr>
            </w:r>
            <w:r w:rsidR="00732BC1">
              <w:rPr>
                <w:webHidden/>
              </w:rPr>
              <w:fldChar w:fldCharType="separate"/>
            </w:r>
            <w:r w:rsidR="00732BC1">
              <w:rPr>
                <w:webHidden/>
              </w:rPr>
              <w:t>18</w:t>
            </w:r>
            <w:r w:rsidR="00732BC1">
              <w:rPr>
                <w:webHidden/>
              </w:rPr>
              <w:fldChar w:fldCharType="end"/>
            </w:r>
          </w:hyperlink>
        </w:p>
        <w:p w14:paraId="78405CFE" w14:textId="7E8E4842"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396" w:history="1">
            <w:r w:rsidR="00732BC1" w:rsidRPr="007C4057">
              <w:rPr>
                <w:rStyle w:val="Hyperlink"/>
              </w:rPr>
              <w:t>6.2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Confirmation of identity</w:t>
            </w:r>
            <w:r w:rsidR="00732BC1">
              <w:rPr>
                <w:webHidden/>
              </w:rPr>
              <w:tab/>
            </w:r>
            <w:r w:rsidR="00732BC1">
              <w:rPr>
                <w:webHidden/>
              </w:rPr>
              <w:fldChar w:fldCharType="begin"/>
            </w:r>
            <w:r w:rsidR="00732BC1">
              <w:rPr>
                <w:webHidden/>
              </w:rPr>
              <w:instrText xml:space="preserve"> PAGEREF _Toc163657396 \h </w:instrText>
            </w:r>
            <w:r w:rsidR="00732BC1">
              <w:rPr>
                <w:webHidden/>
              </w:rPr>
            </w:r>
            <w:r w:rsidR="00732BC1">
              <w:rPr>
                <w:webHidden/>
              </w:rPr>
              <w:fldChar w:fldCharType="separate"/>
            </w:r>
            <w:r w:rsidR="00732BC1">
              <w:rPr>
                <w:webHidden/>
              </w:rPr>
              <w:t>19</w:t>
            </w:r>
            <w:r w:rsidR="00732BC1">
              <w:rPr>
                <w:webHidden/>
              </w:rPr>
              <w:fldChar w:fldCharType="end"/>
            </w:r>
          </w:hyperlink>
        </w:p>
        <w:p w14:paraId="583C63E6" w14:textId="011FAD0D"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97" w:history="1">
            <w:r w:rsidR="00732BC1" w:rsidRPr="007C4057">
              <w:rPr>
                <w:rStyle w:val="Hyperlink"/>
              </w:rPr>
              <w:t>Identity</w:t>
            </w:r>
            <w:r w:rsidR="00732BC1">
              <w:rPr>
                <w:webHidden/>
              </w:rPr>
              <w:tab/>
            </w:r>
            <w:r w:rsidR="00732BC1">
              <w:rPr>
                <w:webHidden/>
              </w:rPr>
              <w:fldChar w:fldCharType="begin"/>
            </w:r>
            <w:r w:rsidR="00732BC1">
              <w:rPr>
                <w:webHidden/>
              </w:rPr>
              <w:instrText xml:space="preserve"> PAGEREF _Toc163657397 \h </w:instrText>
            </w:r>
            <w:r w:rsidR="00732BC1">
              <w:rPr>
                <w:webHidden/>
              </w:rPr>
            </w:r>
            <w:r w:rsidR="00732BC1">
              <w:rPr>
                <w:webHidden/>
              </w:rPr>
              <w:fldChar w:fldCharType="separate"/>
            </w:r>
            <w:r w:rsidR="00732BC1">
              <w:rPr>
                <w:webHidden/>
              </w:rPr>
              <w:t>20</w:t>
            </w:r>
            <w:r w:rsidR="00732BC1">
              <w:rPr>
                <w:webHidden/>
              </w:rPr>
              <w:fldChar w:fldCharType="end"/>
            </w:r>
          </w:hyperlink>
        </w:p>
        <w:p w14:paraId="1FD1507D" w14:textId="1FF88014"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98" w:history="1">
            <w:r w:rsidR="00732BC1" w:rsidRPr="007C4057">
              <w:rPr>
                <w:rStyle w:val="Hyperlink"/>
              </w:rPr>
              <w:t>7</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Standard requirements</w:t>
            </w:r>
            <w:r w:rsidR="00732BC1">
              <w:rPr>
                <w:webHidden/>
              </w:rPr>
              <w:tab/>
            </w:r>
            <w:r w:rsidR="00732BC1">
              <w:rPr>
                <w:webHidden/>
              </w:rPr>
              <w:fldChar w:fldCharType="begin"/>
            </w:r>
            <w:r w:rsidR="00732BC1">
              <w:rPr>
                <w:webHidden/>
              </w:rPr>
              <w:instrText xml:space="preserve"> PAGEREF _Toc163657398 \h </w:instrText>
            </w:r>
            <w:r w:rsidR="00732BC1">
              <w:rPr>
                <w:webHidden/>
              </w:rPr>
            </w:r>
            <w:r w:rsidR="00732BC1">
              <w:rPr>
                <w:webHidden/>
              </w:rPr>
              <w:fldChar w:fldCharType="separate"/>
            </w:r>
            <w:r w:rsidR="00732BC1">
              <w:rPr>
                <w:webHidden/>
              </w:rPr>
              <w:t>20</w:t>
            </w:r>
            <w:r w:rsidR="00732BC1">
              <w:rPr>
                <w:webHidden/>
              </w:rPr>
              <w:fldChar w:fldCharType="end"/>
            </w:r>
          </w:hyperlink>
        </w:p>
        <w:p w14:paraId="3C098E66" w14:textId="55F13EF0"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399" w:history="1">
            <w:r w:rsidR="00732BC1" w:rsidRPr="007C4057">
              <w:rPr>
                <w:rStyle w:val="Hyperlink"/>
              </w:rPr>
              <w:t>8</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Defining parties</w:t>
            </w:r>
            <w:r w:rsidR="00732BC1">
              <w:rPr>
                <w:webHidden/>
              </w:rPr>
              <w:tab/>
            </w:r>
            <w:r w:rsidR="00732BC1">
              <w:rPr>
                <w:webHidden/>
              </w:rPr>
              <w:fldChar w:fldCharType="begin"/>
            </w:r>
            <w:r w:rsidR="00732BC1">
              <w:rPr>
                <w:webHidden/>
              </w:rPr>
              <w:instrText xml:space="preserve"> PAGEREF _Toc163657399 \h </w:instrText>
            </w:r>
            <w:r w:rsidR="00732BC1">
              <w:rPr>
                <w:webHidden/>
              </w:rPr>
            </w:r>
            <w:r w:rsidR="00732BC1">
              <w:rPr>
                <w:webHidden/>
              </w:rPr>
              <w:fldChar w:fldCharType="separate"/>
            </w:r>
            <w:r w:rsidR="00732BC1">
              <w:rPr>
                <w:webHidden/>
              </w:rPr>
              <w:t>20</w:t>
            </w:r>
            <w:r w:rsidR="00732BC1">
              <w:rPr>
                <w:webHidden/>
              </w:rPr>
              <w:fldChar w:fldCharType="end"/>
            </w:r>
          </w:hyperlink>
        </w:p>
        <w:p w14:paraId="55A8A15D" w14:textId="57A147B3"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00" w:history="1">
            <w:r w:rsidR="00732BC1" w:rsidRPr="007C4057">
              <w:rPr>
                <w:rStyle w:val="Hyperlink"/>
              </w:rPr>
              <w:t>8.1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New clients</w:t>
            </w:r>
            <w:r w:rsidR="00732BC1">
              <w:rPr>
                <w:webHidden/>
              </w:rPr>
              <w:tab/>
            </w:r>
            <w:r w:rsidR="00732BC1">
              <w:rPr>
                <w:webHidden/>
              </w:rPr>
              <w:fldChar w:fldCharType="begin"/>
            </w:r>
            <w:r w:rsidR="00732BC1">
              <w:rPr>
                <w:webHidden/>
              </w:rPr>
              <w:instrText xml:space="preserve"> PAGEREF _Toc163657400 \h </w:instrText>
            </w:r>
            <w:r w:rsidR="00732BC1">
              <w:rPr>
                <w:webHidden/>
              </w:rPr>
            </w:r>
            <w:r w:rsidR="00732BC1">
              <w:rPr>
                <w:webHidden/>
              </w:rPr>
              <w:fldChar w:fldCharType="separate"/>
            </w:r>
            <w:r w:rsidR="00732BC1">
              <w:rPr>
                <w:webHidden/>
              </w:rPr>
              <w:t>20</w:t>
            </w:r>
            <w:r w:rsidR="00732BC1">
              <w:rPr>
                <w:webHidden/>
              </w:rPr>
              <w:fldChar w:fldCharType="end"/>
            </w:r>
          </w:hyperlink>
        </w:p>
        <w:p w14:paraId="41436379" w14:textId="1A1D9BC8"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01" w:history="1">
            <w:r w:rsidR="00732BC1" w:rsidRPr="007C4057">
              <w:rPr>
                <w:rStyle w:val="Hyperlink"/>
              </w:rPr>
              <w:t>8.2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Existing clients</w:t>
            </w:r>
            <w:r w:rsidR="00732BC1">
              <w:rPr>
                <w:webHidden/>
              </w:rPr>
              <w:tab/>
            </w:r>
            <w:r w:rsidR="00732BC1">
              <w:rPr>
                <w:webHidden/>
              </w:rPr>
              <w:fldChar w:fldCharType="begin"/>
            </w:r>
            <w:r w:rsidR="00732BC1">
              <w:rPr>
                <w:webHidden/>
              </w:rPr>
              <w:instrText xml:space="preserve"> PAGEREF _Toc163657401 \h </w:instrText>
            </w:r>
            <w:r w:rsidR="00732BC1">
              <w:rPr>
                <w:webHidden/>
              </w:rPr>
            </w:r>
            <w:r w:rsidR="00732BC1">
              <w:rPr>
                <w:webHidden/>
              </w:rPr>
              <w:fldChar w:fldCharType="separate"/>
            </w:r>
            <w:r w:rsidR="00732BC1">
              <w:rPr>
                <w:webHidden/>
              </w:rPr>
              <w:t>21</w:t>
            </w:r>
            <w:r w:rsidR="00732BC1">
              <w:rPr>
                <w:webHidden/>
              </w:rPr>
              <w:fldChar w:fldCharType="end"/>
            </w:r>
          </w:hyperlink>
        </w:p>
        <w:p w14:paraId="514BE801" w14:textId="68492991"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02" w:history="1">
            <w:r w:rsidR="00732BC1" w:rsidRPr="007C4057">
              <w:rPr>
                <w:rStyle w:val="Hyperlink"/>
              </w:rPr>
              <w:t>8.3</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Non-client parties</w:t>
            </w:r>
            <w:r w:rsidR="00732BC1">
              <w:rPr>
                <w:webHidden/>
              </w:rPr>
              <w:tab/>
            </w:r>
            <w:r w:rsidR="00732BC1">
              <w:rPr>
                <w:webHidden/>
              </w:rPr>
              <w:fldChar w:fldCharType="begin"/>
            </w:r>
            <w:r w:rsidR="00732BC1">
              <w:rPr>
                <w:webHidden/>
              </w:rPr>
              <w:instrText xml:space="preserve"> PAGEREF _Toc163657402 \h </w:instrText>
            </w:r>
            <w:r w:rsidR="00732BC1">
              <w:rPr>
                <w:webHidden/>
              </w:rPr>
            </w:r>
            <w:r w:rsidR="00732BC1">
              <w:rPr>
                <w:webHidden/>
              </w:rPr>
              <w:fldChar w:fldCharType="separate"/>
            </w:r>
            <w:r w:rsidR="00732BC1">
              <w:rPr>
                <w:webHidden/>
              </w:rPr>
              <w:t>21</w:t>
            </w:r>
            <w:r w:rsidR="00732BC1">
              <w:rPr>
                <w:webHidden/>
              </w:rPr>
              <w:fldChar w:fldCharType="end"/>
            </w:r>
          </w:hyperlink>
        </w:p>
        <w:p w14:paraId="68106067" w14:textId="19AA6CEC"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03" w:history="1">
            <w:r w:rsidR="00732BC1" w:rsidRPr="007C4057">
              <w:rPr>
                <w:rStyle w:val="Hyperlink"/>
              </w:rPr>
              <w:t>9</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Confirmation of identity for a new client</w:t>
            </w:r>
            <w:r w:rsidR="00732BC1">
              <w:rPr>
                <w:webHidden/>
              </w:rPr>
              <w:tab/>
            </w:r>
            <w:r w:rsidR="00732BC1">
              <w:rPr>
                <w:webHidden/>
              </w:rPr>
              <w:fldChar w:fldCharType="begin"/>
            </w:r>
            <w:r w:rsidR="00732BC1">
              <w:rPr>
                <w:webHidden/>
              </w:rPr>
              <w:instrText xml:space="preserve"> PAGEREF _Toc163657403 \h </w:instrText>
            </w:r>
            <w:r w:rsidR="00732BC1">
              <w:rPr>
                <w:webHidden/>
              </w:rPr>
            </w:r>
            <w:r w:rsidR="00732BC1">
              <w:rPr>
                <w:webHidden/>
              </w:rPr>
              <w:fldChar w:fldCharType="separate"/>
            </w:r>
            <w:r w:rsidR="00732BC1">
              <w:rPr>
                <w:webHidden/>
              </w:rPr>
              <w:t>22</w:t>
            </w:r>
            <w:r w:rsidR="00732BC1">
              <w:rPr>
                <w:webHidden/>
              </w:rPr>
              <w:fldChar w:fldCharType="end"/>
            </w:r>
          </w:hyperlink>
        </w:p>
        <w:p w14:paraId="574F3ACA" w14:textId="199FA62F"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04" w:history="1">
            <w:r w:rsidR="00732BC1" w:rsidRPr="007C4057">
              <w:rPr>
                <w:rStyle w:val="Hyperlink"/>
              </w:rPr>
              <w:t>9.1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Acceptable photo ID</w:t>
            </w:r>
            <w:r w:rsidR="00732BC1">
              <w:rPr>
                <w:webHidden/>
              </w:rPr>
              <w:tab/>
            </w:r>
            <w:r w:rsidR="00732BC1">
              <w:rPr>
                <w:webHidden/>
              </w:rPr>
              <w:fldChar w:fldCharType="begin"/>
            </w:r>
            <w:r w:rsidR="00732BC1">
              <w:rPr>
                <w:webHidden/>
              </w:rPr>
              <w:instrText xml:space="preserve"> PAGEREF _Toc163657404 \h </w:instrText>
            </w:r>
            <w:r w:rsidR="00732BC1">
              <w:rPr>
                <w:webHidden/>
              </w:rPr>
            </w:r>
            <w:r w:rsidR="00732BC1">
              <w:rPr>
                <w:webHidden/>
              </w:rPr>
              <w:fldChar w:fldCharType="separate"/>
            </w:r>
            <w:r w:rsidR="00732BC1">
              <w:rPr>
                <w:webHidden/>
              </w:rPr>
              <w:t>22</w:t>
            </w:r>
            <w:r w:rsidR="00732BC1">
              <w:rPr>
                <w:webHidden/>
              </w:rPr>
              <w:fldChar w:fldCharType="end"/>
            </w:r>
          </w:hyperlink>
        </w:p>
        <w:p w14:paraId="158F3C64" w14:textId="41276F13"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05" w:history="1">
            <w:r w:rsidR="00732BC1" w:rsidRPr="007C4057">
              <w:rPr>
                <w:rStyle w:val="Hyperlink"/>
              </w:rPr>
              <w:t>9.2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Face to face</w:t>
            </w:r>
            <w:r w:rsidR="00732BC1">
              <w:rPr>
                <w:webHidden/>
              </w:rPr>
              <w:tab/>
            </w:r>
            <w:r w:rsidR="00732BC1">
              <w:rPr>
                <w:webHidden/>
              </w:rPr>
              <w:fldChar w:fldCharType="begin"/>
            </w:r>
            <w:r w:rsidR="00732BC1">
              <w:rPr>
                <w:webHidden/>
              </w:rPr>
              <w:instrText xml:space="preserve"> PAGEREF _Toc163657405 \h </w:instrText>
            </w:r>
            <w:r w:rsidR="00732BC1">
              <w:rPr>
                <w:webHidden/>
              </w:rPr>
            </w:r>
            <w:r w:rsidR="00732BC1">
              <w:rPr>
                <w:webHidden/>
              </w:rPr>
              <w:fldChar w:fldCharType="separate"/>
            </w:r>
            <w:r w:rsidR="00732BC1">
              <w:rPr>
                <w:webHidden/>
              </w:rPr>
              <w:t>22</w:t>
            </w:r>
            <w:r w:rsidR="00732BC1">
              <w:rPr>
                <w:webHidden/>
              </w:rPr>
              <w:fldChar w:fldCharType="end"/>
            </w:r>
          </w:hyperlink>
        </w:p>
        <w:p w14:paraId="330C761C" w14:textId="02C2506E"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06" w:history="1">
            <w:r w:rsidR="00732BC1" w:rsidRPr="007C4057">
              <w:rPr>
                <w:rStyle w:val="Hyperlink"/>
              </w:rPr>
              <w:t>9.3</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AVL for new clients</w:t>
            </w:r>
            <w:r w:rsidR="00732BC1">
              <w:rPr>
                <w:webHidden/>
              </w:rPr>
              <w:tab/>
            </w:r>
            <w:r w:rsidR="00732BC1">
              <w:rPr>
                <w:webHidden/>
              </w:rPr>
              <w:fldChar w:fldCharType="begin"/>
            </w:r>
            <w:r w:rsidR="00732BC1">
              <w:rPr>
                <w:webHidden/>
              </w:rPr>
              <w:instrText xml:space="preserve"> PAGEREF _Toc163657406 \h </w:instrText>
            </w:r>
            <w:r w:rsidR="00732BC1">
              <w:rPr>
                <w:webHidden/>
              </w:rPr>
            </w:r>
            <w:r w:rsidR="00732BC1">
              <w:rPr>
                <w:webHidden/>
              </w:rPr>
              <w:fldChar w:fldCharType="separate"/>
            </w:r>
            <w:r w:rsidR="00732BC1">
              <w:rPr>
                <w:webHidden/>
              </w:rPr>
              <w:t>23</w:t>
            </w:r>
            <w:r w:rsidR="00732BC1">
              <w:rPr>
                <w:webHidden/>
              </w:rPr>
              <w:fldChar w:fldCharType="end"/>
            </w:r>
          </w:hyperlink>
        </w:p>
        <w:p w14:paraId="001BE957" w14:textId="55CAB6A3"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07" w:history="1">
            <w:r w:rsidR="00732BC1" w:rsidRPr="007C4057">
              <w:rPr>
                <w:rStyle w:val="Hyperlink"/>
              </w:rPr>
              <w:t>9.4</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Other actions</w:t>
            </w:r>
            <w:r w:rsidR="00732BC1">
              <w:rPr>
                <w:webHidden/>
              </w:rPr>
              <w:tab/>
            </w:r>
            <w:r w:rsidR="00732BC1">
              <w:rPr>
                <w:webHidden/>
              </w:rPr>
              <w:fldChar w:fldCharType="begin"/>
            </w:r>
            <w:r w:rsidR="00732BC1">
              <w:rPr>
                <w:webHidden/>
              </w:rPr>
              <w:instrText xml:space="preserve"> PAGEREF _Toc163657407 \h </w:instrText>
            </w:r>
            <w:r w:rsidR="00732BC1">
              <w:rPr>
                <w:webHidden/>
              </w:rPr>
            </w:r>
            <w:r w:rsidR="00732BC1">
              <w:rPr>
                <w:webHidden/>
              </w:rPr>
              <w:fldChar w:fldCharType="separate"/>
            </w:r>
            <w:r w:rsidR="00732BC1">
              <w:rPr>
                <w:webHidden/>
              </w:rPr>
              <w:t>23</w:t>
            </w:r>
            <w:r w:rsidR="00732BC1">
              <w:rPr>
                <w:webHidden/>
              </w:rPr>
              <w:fldChar w:fldCharType="end"/>
            </w:r>
          </w:hyperlink>
        </w:p>
        <w:p w14:paraId="49D367ED" w14:textId="25B88432"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08" w:history="1">
            <w:r w:rsidR="00732BC1" w:rsidRPr="007C4057">
              <w:rPr>
                <w:rStyle w:val="Hyperlink"/>
              </w:rPr>
              <w:t>10</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Confirmation of identity for an existing client</w:t>
            </w:r>
            <w:r w:rsidR="00732BC1">
              <w:rPr>
                <w:webHidden/>
              </w:rPr>
              <w:tab/>
            </w:r>
            <w:r w:rsidR="00732BC1">
              <w:rPr>
                <w:webHidden/>
              </w:rPr>
              <w:fldChar w:fldCharType="begin"/>
            </w:r>
            <w:r w:rsidR="00732BC1">
              <w:rPr>
                <w:webHidden/>
              </w:rPr>
              <w:instrText xml:space="preserve"> PAGEREF _Toc163657408 \h </w:instrText>
            </w:r>
            <w:r w:rsidR="00732BC1">
              <w:rPr>
                <w:webHidden/>
              </w:rPr>
            </w:r>
            <w:r w:rsidR="00732BC1">
              <w:rPr>
                <w:webHidden/>
              </w:rPr>
              <w:fldChar w:fldCharType="separate"/>
            </w:r>
            <w:r w:rsidR="00732BC1">
              <w:rPr>
                <w:webHidden/>
              </w:rPr>
              <w:t>24</w:t>
            </w:r>
            <w:r w:rsidR="00732BC1">
              <w:rPr>
                <w:webHidden/>
              </w:rPr>
              <w:fldChar w:fldCharType="end"/>
            </w:r>
          </w:hyperlink>
        </w:p>
        <w:p w14:paraId="4E46C737" w14:textId="6879483B"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09" w:history="1">
            <w:r w:rsidR="00732BC1" w:rsidRPr="007C4057">
              <w:rPr>
                <w:rStyle w:val="Hyperlink"/>
              </w:rPr>
              <w:t>10.1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Acceptable photo ID</w:t>
            </w:r>
            <w:r w:rsidR="00732BC1">
              <w:rPr>
                <w:webHidden/>
              </w:rPr>
              <w:tab/>
            </w:r>
            <w:r w:rsidR="00732BC1">
              <w:rPr>
                <w:webHidden/>
              </w:rPr>
              <w:fldChar w:fldCharType="begin"/>
            </w:r>
            <w:r w:rsidR="00732BC1">
              <w:rPr>
                <w:webHidden/>
              </w:rPr>
              <w:instrText xml:space="preserve"> PAGEREF _Toc163657409 \h </w:instrText>
            </w:r>
            <w:r w:rsidR="00732BC1">
              <w:rPr>
                <w:webHidden/>
              </w:rPr>
            </w:r>
            <w:r w:rsidR="00732BC1">
              <w:rPr>
                <w:webHidden/>
              </w:rPr>
              <w:fldChar w:fldCharType="separate"/>
            </w:r>
            <w:r w:rsidR="00732BC1">
              <w:rPr>
                <w:webHidden/>
              </w:rPr>
              <w:t>24</w:t>
            </w:r>
            <w:r w:rsidR="00732BC1">
              <w:rPr>
                <w:webHidden/>
              </w:rPr>
              <w:fldChar w:fldCharType="end"/>
            </w:r>
          </w:hyperlink>
        </w:p>
        <w:p w14:paraId="0C556239" w14:textId="0C08FDC7"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10" w:history="1">
            <w:r w:rsidR="00732BC1" w:rsidRPr="007C4057">
              <w:rPr>
                <w:rStyle w:val="Hyperlink"/>
              </w:rPr>
              <w:t>10.2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Face to face</w:t>
            </w:r>
            <w:r w:rsidR="00732BC1">
              <w:rPr>
                <w:webHidden/>
              </w:rPr>
              <w:tab/>
            </w:r>
            <w:r w:rsidR="00732BC1">
              <w:rPr>
                <w:webHidden/>
              </w:rPr>
              <w:fldChar w:fldCharType="begin"/>
            </w:r>
            <w:r w:rsidR="00732BC1">
              <w:rPr>
                <w:webHidden/>
              </w:rPr>
              <w:instrText xml:space="preserve"> PAGEREF _Toc163657410 \h </w:instrText>
            </w:r>
            <w:r w:rsidR="00732BC1">
              <w:rPr>
                <w:webHidden/>
              </w:rPr>
            </w:r>
            <w:r w:rsidR="00732BC1">
              <w:rPr>
                <w:webHidden/>
              </w:rPr>
              <w:fldChar w:fldCharType="separate"/>
            </w:r>
            <w:r w:rsidR="00732BC1">
              <w:rPr>
                <w:webHidden/>
              </w:rPr>
              <w:t>24</w:t>
            </w:r>
            <w:r w:rsidR="00732BC1">
              <w:rPr>
                <w:webHidden/>
              </w:rPr>
              <w:fldChar w:fldCharType="end"/>
            </w:r>
          </w:hyperlink>
        </w:p>
        <w:p w14:paraId="42A5E4FF" w14:textId="5B18901E"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11" w:history="1">
            <w:r w:rsidR="00732BC1" w:rsidRPr="007C4057">
              <w:rPr>
                <w:rStyle w:val="Hyperlink"/>
              </w:rPr>
              <w:t>10.3</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AVL for existing clients</w:t>
            </w:r>
            <w:r w:rsidR="00732BC1">
              <w:rPr>
                <w:webHidden/>
              </w:rPr>
              <w:tab/>
            </w:r>
            <w:r w:rsidR="00732BC1">
              <w:rPr>
                <w:webHidden/>
              </w:rPr>
              <w:fldChar w:fldCharType="begin"/>
            </w:r>
            <w:r w:rsidR="00732BC1">
              <w:rPr>
                <w:webHidden/>
              </w:rPr>
              <w:instrText xml:space="preserve"> PAGEREF _Toc163657411 \h </w:instrText>
            </w:r>
            <w:r w:rsidR="00732BC1">
              <w:rPr>
                <w:webHidden/>
              </w:rPr>
            </w:r>
            <w:r w:rsidR="00732BC1">
              <w:rPr>
                <w:webHidden/>
              </w:rPr>
              <w:fldChar w:fldCharType="separate"/>
            </w:r>
            <w:r w:rsidR="00732BC1">
              <w:rPr>
                <w:webHidden/>
              </w:rPr>
              <w:t>25</w:t>
            </w:r>
            <w:r w:rsidR="00732BC1">
              <w:rPr>
                <w:webHidden/>
              </w:rPr>
              <w:fldChar w:fldCharType="end"/>
            </w:r>
          </w:hyperlink>
        </w:p>
        <w:p w14:paraId="714EDEA1" w14:textId="6F07AD08"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12" w:history="1">
            <w:r w:rsidR="00732BC1" w:rsidRPr="007C4057">
              <w:rPr>
                <w:rStyle w:val="Hyperlink"/>
              </w:rPr>
              <w:t>10.4</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Other actions</w:t>
            </w:r>
            <w:r w:rsidR="00732BC1">
              <w:rPr>
                <w:webHidden/>
              </w:rPr>
              <w:tab/>
            </w:r>
            <w:r w:rsidR="00732BC1">
              <w:rPr>
                <w:webHidden/>
              </w:rPr>
              <w:fldChar w:fldCharType="begin"/>
            </w:r>
            <w:r w:rsidR="00732BC1">
              <w:rPr>
                <w:webHidden/>
              </w:rPr>
              <w:instrText xml:space="preserve"> PAGEREF _Toc163657412 \h </w:instrText>
            </w:r>
            <w:r w:rsidR="00732BC1">
              <w:rPr>
                <w:webHidden/>
              </w:rPr>
            </w:r>
            <w:r w:rsidR="00732BC1">
              <w:rPr>
                <w:webHidden/>
              </w:rPr>
              <w:fldChar w:fldCharType="separate"/>
            </w:r>
            <w:r w:rsidR="00732BC1">
              <w:rPr>
                <w:webHidden/>
              </w:rPr>
              <w:t>25</w:t>
            </w:r>
            <w:r w:rsidR="00732BC1">
              <w:rPr>
                <w:webHidden/>
              </w:rPr>
              <w:fldChar w:fldCharType="end"/>
            </w:r>
          </w:hyperlink>
        </w:p>
        <w:p w14:paraId="79BFB814" w14:textId="26A90381"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13" w:history="1">
            <w:r w:rsidR="00732BC1" w:rsidRPr="007C4057">
              <w:rPr>
                <w:rStyle w:val="Hyperlink"/>
              </w:rPr>
              <w:t>11</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Confirmation of identity for a non-client party</w:t>
            </w:r>
            <w:r w:rsidR="00732BC1">
              <w:rPr>
                <w:webHidden/>
              </w:rPr>
              <w:tab/>
            </w:r>
            <w:r w:rsidR="00732BC1">
              <w:rPr>
                <w:webHidden/>
              </w:rPr>
              <w:fldChar w:fldCharType="begin"/>
            </w:r>
            <w:r w:rsidR="00732BC1">
              <w:rPr>
                <w:webHidden/>
              </w:rPr>
              <w:instrText xml:space="preserve"> PAGEREF _Toc163657413 \h </w:instrText>
            </w:r>
            <w:r w:rsidR="00732BC1">
              <w:rPr>
                <w:webHidden/>
              </w:rPr>
            </w:r>
            <w:r w:rsidR="00732BC1">
              <w:rPr>
                <w:webHidden/>
              </w:rPr>
              <w:fldChar w:fldCharType="separate"/>
            </w:r>
            <w:r w:rsidR="00732BC1">
              <w:rPr>
                <w:webHidden/>
              </w:rPr>
              <w:t>26</w:t>
            </w:r>
            <w:r w:rsidR="00732BC1">
              <w:rPr>
                <w:webHidden/>
              </w:rPr>
              <w:fldChar w:fldCharType="end"/>
            </w:r>
          </w:hyperlink>
        </w:p>
        <w:p w14:paraId="4B05BF31" w14:textId="701CEA12"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14" w:history="1">
            <w:r w:rsidR="00732BC1" w:rsidRPr="007C4057">
              <w:rPr>
                <w:rStyle w:val="Hyperlink"/>
              </w:rPr>
              <w:t>11.1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Public corporates</w:t>
            </w:r>
            <w:r w:rsidR="00732BC1">
              <w:rPr>
                <w:webHidden/>
              </w:rPr>
              <w:tab/>
            </w:r>
            <w:r w:rsidR="00732BC1">
              <w:rPr>
                <w:webHidden/>
              </w:rPr>
              <w:fldChar w:fldCharType="begin"/>
            </w:r>
            <w:r w:rsidR="00732BC1">
              <w:rPr>
                <w:webHidden/>
              </w:rPr>
              <w:instrText xml:space="preserve"> PAGEREF _Toc163657414 \h </w:instrText>
            </w:r>
            <w:r w:rsidR="00732BC1">
              <w:rPr>
                <w:webHidden/>
              </w:rPr>
            </w:r>
            <w:r w:rsidR="00732BC1">
              <w:rPr>
                <w:webHidden/>
              </w:rPr>
              <w:fldChar w:fldCharType="separate"/>
            </w:r>
            <w:r w:rsidR="00732BC1">
              <w:rPr>
                <w:webHidden/>
              </w:rPr>
              <w:t>26</w:t>
            </w:r>
            <w:r w:rsidR="00732BC1">
              <w:rPr>
                <w:webHidden/>
              </w:rPr>
              <w:fldChar w:fldCharType="end"/>
            </w:r>
          </w:hyperlink>
        </w:p>
        <w:p w14:paraId="3684923E" w14:textId="4069215F"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15" w:history="1">
            <w:r w:rsidR="00732BC1" w:rsidRPr="007C4057">
              <w:rPr>
                <w:rStyle w:val="Hyperlink"/>
              </w:rPr>
              <w:t>11.2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Private corporates and individuals</w:t>
            </w:r>
            <w:r w:rsidR="00732BC1">
              <w:rPr>
                <w:webHidden/>
              </w:rPr>
              <w:tab/>
            </w:r>
            <w:r w:rsidR="00732BC1">
              <w:rPr>
                <w:webHidden/>
              </w:rPr>
              <w:fldChar w:fldCharType="begin"/>
            </w:r>
            <w:r w:rsidR="00732BC1">
              <w:rPr>
                <w:webHidden/>
              </w:rPr>
              <w:instrText xml:space="preserve"> PAGEREF _Toc163657415 \h </w:instrText>
            </w:r>
            <w:r w:rsidR="00732BC1">
              <w:rPr>
                <w:webHidden/>
              </w:rPr>
            </w:r>
            <w:r w:rsidR="00732BC1">
              <w:rPr>
                <w:webHidden/>
              </w:rPr>
              <w:fldChar w:fldCharType="separate"/>
            </w:r>
            <w:r w:rsidR="00732BC1">
              <w:rPr>
                <w:webHidden/>
              </w:rPr>
              <w:t>26</w:t>
            </w:r>
            <w:r w:rsidR="00732BC1">
              <w:rPr>
                <w:webHidden/>
              </w:rPr>
              <w:fldChar w:fldCharType="end"/>
            </w:r>
          </w:hyperlink>
        </w:p>
        <w:p w14:paraId="16EB2D64" w14:textId="5738661F"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16" w:history="1">
            <w:r w:rsidR="00732BC1" w:rsidRPr="007C4057">
              <w:rPr>
                <w:rStyle w:val="Hyperlink"/>
              </w:rPr>
              <w:t>12</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Delegates</w:t>
            </w:r>
            <w:r w:rsidR="00732BC1">
              <w:rPr>
                <w:webHidden/>
              </w:rPr>
              <w:tab/>
            </w:r>
            <w:r w:rsidR="00732BC1">
              <w:rPr>
                <w:webHidden/>
              </w:rPr>
              <w:fldChar w:fldCharType="begin"/>
            </w:r>
            <w:r w:rsidR="00732BC1">
              <w:rPr>
                <w:webHidden/>
              </w:rPr>
              <w:instrText xml:space="preserve"> PAGEREF _Toc163657416 \h </w:instrText>
            </w:r>
            <w:r w:rsidR="00732BC1">
              <w:rPr>
                <w:webHidden/>
              </w:rPr>
            </w:r>
            <w:r w:rsidR="00732BC1">
              <w:rPr>
                <w:webHidden/>
              </w:rPr>
              <w:fldChar w:fldCharType="separate"/>
            </w:r>
            <w:r w:rsidR="00732BC1">
              <w:rPr>
                <w:webHidden/>
              </w:rPr>
              <w:t>27</w:t>
            </w:r>
            <w:r w:rsidR="00732BC1">
              <w:rPr>
                <w:webHidden/>
              </w:rPr>
              <w:fldChar w:fldCharType="end"/>
            </w:r>
          </w:hyperlink>
        </w:p>
        <w:p w14:paraId="57391923" w14:textId="11A0CF39"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17" w:history="1">
            <w:r w:rsidR="00732BC1" w:rsidRPr="007C4057">
              <w:rPr>
                <w:rStyle w:val="Hyperlink"/>
              </w:rPr>
              <w:t>12.1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When a transaction involving a delegate may be high risk</w:t>
            </w:r>
            <w:r w:rsidR="00732BC1">
              <w:rPr>
                <w:webHidden/>
              </w:rPr>
              <w:tab/>
            </w:r>
            <w:r w:rsidR="00732BC1">
              <w:rPr>
                <w:webHidden/>
              </w:rPr>
              <w:fldChar w:fldCharType="begin"/>
            </w:r>
            <w:r w:rsidR="00732BC1">
              <w:rPr>
                <w:webHidden/>
              </w:rPr>
              <w:instrText xml:space="preserve"> PAGEREF _Toc163657417 \h </w:instrText>
            </w:r>
            <w:r w:rsidR="00732BC1">
              <w:rPr>
                <w:webHidden/>
              </w:rPr>
            </w:r>
            <w:r w:rsidR="00732BC1">
              <w:rPr>
                <w:webHidden/>
              </w:rPr>
              <w:fldChar w:fldCharType="separate"/>
            </w:r>
            <w:r w:rsidR="00732BC1">
              <w:rPr>
                <w:webHidden/>
              </w:rPr>
              <w:t>27</w:t>
            </w:r>
            <w:r w:rsidR="00732BC1">
              <w:rPr>
                <w:webHidden/>
              </w:rPr>
              <w:fldChar w:fldCharType="end"/>
            </w:r>
          </w:hyperlink>
        </w:p>
        <w:p w14:paraId="44863C51" w14:textId="453CD355"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18" w:history="1">
            <w:r w:rsidR="00732BC1" w:rsidRPr="007C4057">
              <w:rPr>
                <w:rStyle w:val="Hyperlink"/>
              </w:rPr>
              <w:t>12.2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Who can act as a delegate</w:t>
            </w:r>
            <w:r w:rsidR="00732BC1">
              <w:rPr>
                <w:webHidden/>
              </w:rPr>
              <w:tab/>
            </w:r>
            <w:r w:rsidR="00732BC1">
              <w:rPr>
                <w:webHidden/>
              </w:rPr>
              <w:fldChar w:fldCharType="begin"/>
            </w:r>
            <w:r w:rsidR="00732BC1">
              <w:rPr>
                <w:webHidden/>
              </w:rPr>
              <w:instrText xml:space="preserve"> PAGEREF _Toc163657418 \h </w:instrText>
            </w:r>
            <w:r w:rsidR="00732BC1">
              <w:rPr>
                <w:webHidden/>
              </w:rPr>
            </w:r>
            <w:r w:rsidR="00732BC1">
              <w:rPr>
                <w:webHidden/>
              </w:rPr>
              <w:fldChar w:fldCharType="separate"/>
            </w:r>
            <w:r w:rsidR="00732BC1">
              <w:rPr>
                <w:webHidden/>
              </w:rPr>
              <w:t>27</w:t>
            </w:r>
            <w:r w:rsidR="00732BC1">
              <w:rPr>
                <w:webHidden/>
              </w:rPr>
              <w:fldChar w:fldCharType="end"/>
            </w:r>
          </w:hyperlink>
        </w:p>
        <w:p w14:paraId="6CC4B8C7" w14:textId="16FED91F"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19" w:history="1">
            <w:r w:rsidR="00732BC1" w:rsidRPr="007C4057">
              <w:rPr>
                <w:rStyle w:val="Hyperlink"/>
              </w:rPr>
              <w:t>12.3</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New Zealand delegates</w:t>
            </w:r>
            <w:r w:rsidR="00732BC1">
              <w:rPr>
                <w:webHidden/>
              </w:rPr>
              <w:tab/>
            </w:r>
            <w:r w:rsidR="00732BC1">
              <w:rPr>
                <w:webHidden/>
              </w:rPr>
              <w:fldChar w:fldCharType="begin"/>
            </w:r>
            <w:r w:rsidR="00732BC1">
              <w:rPr>
                <w:webHidden/>
              </w:rPr>
              <w:instrText xml:space="preserve"> PAGEREF _Toc163657419 \h </w:instrText>
            </w:r>
            <w:r w:rsidR="00732BC1">
              <w:rPr>
                <w:webHidden/>
              </w:rPr>
            </w:r>
            <w:r w:rsidR="00732BC1">
              <w:rPr>
                <w:webHidden/>
              </w:rPr>
              <w:fldChar w:fldCharType="separate"/>
            </w:r>
            <w:r w:rsidR="00732BC1">
              <w:rPr>
                <w:webHidden/>
              </w:rPr>
              <w:t>28</w:t>
            </w:r>
            <w:r w:rsidR="00732BC1">
              <w:rPr>
                <w:webHidden/>
              </w:rPr>
              <w:fldChar w:fldCharType="end"/>
            </w:r>
          </w:hyperlink>
        </w:p>
        <w:p w14:paraId="51F1A3D3" w14:textId="7D301FD4"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20" w:history="1">
            <w:r w:rsidR="00732BC1" w:rsidRPr="007C4057">
              <w:rPr>
                <w:rStyle w:val="Hyperlink"/>
              </w:rPr>
              <w:t>12.4</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Overseas delegates</w:t>
            </w:r>
            <w:r w:rsidR="00732BC1">
              <w:rPr>
                <w:webHidden/>
              </w:rPr>
              <w:tab/>
            </w:r>
            <w:r w:rsidR="00732BC1">
              <w:rPr>
                <w:webHidden/>
              </w:rPr>
              <w:fldChar w:fldCharType="begin"/>
            </w:r>
            <w:r w:rsidR="00732BC1">
              <w:rPr>
                <w:webHidden/>
              </w:rPr>
              <w:instrText xml:space="preserve"> PAGEREF _Toc163657420 \h </w:instrText>
            </w:r>
            <w:r w:rsidR="00732BC1">
              <w:rPr>
                <w:webHidden/>
              </w:rPr>
            </w:r>
            <w:r w:rsidR="00732BC1">
              <w:rPr>
                <w:webHidden/>
              </w:rPr>
              <w:fldChar w:fldCharType="separate"/>
            </w:r>
            <w:r w:rsidR="00732BC1">
              <w:rPr>
                <w:webHidden/>
              </w:rPr>
              <w:t>28</w:t>
            </w:r>
            <w:r w:rsidR="00732BC1">
              <w:rPr>
                <w:webHidden/>
              </w:rPr>
              <w:fldChar w:fldCharType="end"/>
            </w:r>
          </w:hyperlink>
        </w:p>
        <w:p w14:paraId="3E26C778" w14:textId="3E68DE9E"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21" w:history="1">
            <w:r w:rsidR="00732BC1" w:rsidRPr="007C4057">
              <w:rPr>
                <w:rStyle w:val="Hyperlink"/>
              </w:rPr>
              <w:t>12.5</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Alternative delegates</w:t>
            </w:r>
            <w:r w:rsidR="00732BC1">
              <w:rPr>
                <w:webHidden/>
              </w:rPr>
              <w:tab/>
            </w:r>
            <w:r w:rsidR="00732BC1">
              <w:rPr>
                <w:webHidden/>
              </w:rPr>
              <w:fldChar w:fldCharType="begin"/>
            </w:r>
            <w:r w:rsidR="00732BC1">
              <w:rPr>
                <w:webHidden/>
              </w:rPr>
              <w:instrText xml:space="preserve"> PAGEREF _Toc163657421 \h </w:instrText>
            </w:r>
            <w:r w:rsidR="00732BC1">
              <w:rPr>
                <w:webHidden/>
              </w:rPr>
            </w:r>
            <w:r w:rsidR="00732BC1">
              <w:rPr>
                <w:webHidden/>
              </w:rPr>
              <w:fldChar w:fldCharType="separate"/>
            </w:r>
            <w:r w:rsidR="00732BC1">
              <w:rPr>
                <w:webHidden/>
              </w:rPr>
              <w:t>29</w:t>
            </w:r>
            <w:r w:rsidR="00732BC1">
              <w:rPr>
                <w:webHidden/>
              </w:rPr>
              <w:fldChar w:fldCharType="end"/>
            </w:r>
          </w:hyperlink>
        </w:p>
        <w:p w14:paraId="70BF1D0F" w14:textId="6A7D0A8A"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22" w:history="1">
            <w:r w:rsidR="00732BC1" w:rsidRPr="007C4057">
              <w:rPr>
                <w:rStyle w:val="Hyperlink"/>
              </w:rPr>
              <w:t>13</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Acceptable photo ID</w:t>
            </w:r>
            <w:r w:rsidR="00732BC1">
              <w:rPr>
                <w:webHidden/>
              </w:rPr>
              <w:tab/>
            </w:r>
            <w:r w:rsidR="00732BC1">
              <w:rPr>
                <w:webHidden/>
              </w:rPr>
              <w:fldChar w:fldCharType="begin"/>
            </w:r>
            <w:r w:rsidR="00732BC1">
              <w:rPr>
                <w:webHidden/>
              </w:rPr>
              <w:instrText xml:space="preserve"> PAGEREF _Toc163657422 \h </w:instrText>
            </w:r>
            <w:r w:rsidR="00732BC1">
              <w:rPr>
                <w:webHidden/>
              </w:rPr>
            </w:r>
            <w:r w:rsidR="00732BC1">
              <w:rPr>
                <w:webHidden/>
              </w:rPr>
              <w:fldChar w:fldCharType="separate"/>
            </w:r>
            <w:r w:rsidR="00732BC1">
              <w:rPr>
                <w:webHidden/>
              </w:rPr>
              <w:t>30</w:t>
            </w:r>
            <w:r w:rsidR="00732BC1">
              <w:rPr>
                <w:webHidden/>
              </w:rPr>
              <w:fldChar w:fldCharType="end"/>
            </w:r>
          </w:hyperlink>
        </w:p>
        <w:p w14:paraId="6ECAB9D0" w14:textId="7561AA21"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23" w:history="1">
            <w:r w:rsidR="00732BC1" w:rsidRPr="007C4057">
              <w:rPr>
                <w:rStyle w:val="Hyperlink"/>
              </w:rPr>
              <w:t>13.1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Preferred forms of ID</w:t>
            </w:r>
            <w:r w:rsidR="00732BC1">
              <w:rPr>
                <w:webHidden/>
              </w:rPr>
              <w:tab/>
            </w:r>
            <w:r w:rsidR="00732BC1">
              <w:rPr>
                <w:webHidden/>
              </w:rPr>
              <w:fldChar w:fldCharType="begin"/>
            </w:r>
            <w:r w:rsidR="00732BC1">
              <w:rPr>
                <w:webHidden/>
              </w:rPr>
              <w:instrText xml:space="preserve"> PAGEREF _Toc163657423 \h </w:instrText>
            </w:r>
            <w:r w:rsidR="00732BC1">
              <w:rPr>
                <w:webHidden/>
              </w:rPr>
            </w:r>
            <w:r w:rsidR="00732BC1">
              <w:rPr>
                <w:webHidden/>
              </w:rPr>
              <w:fldChar w:fldCharType="separate"/>
            </w:r>
            <w:r w:rsidR="00732BC1">
              <w:rPr>
                <w:webHidden/>
              </w:rPr>
              <w:t>30</w:t>
            </w:r>
            <w:r w:rsidR="00732BC1">
              <w:rPr>
                <w:webHidden/>
              </w:rPr>
              <w:fldChar w:fldCharType="end"/>
            </w:r>
          </w:hyperlink>
        </w:p>
        <w:p w14:paraId="72475A05" w14:textId="1C92F20C"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24" w:history="1">
            <w:r w:rsidR="00732BC1" w:rsidRPr="007C4057">
              <w:rPr>
                <w:rStyle w:val="Hyperlink"/>
              </w:rPr>
              <w:t>13.2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Alternative forms of ID</w:t>
            </w:r>
            <w:r w:rsidR="00732BC1">
              <w:rPr>
                <w:webHidden/>
              </w:rPr>
              <w:tab/>
            </w:r>
            <w:r w:rsidR="00732BC1">
              <w:rPr>
                <w:webHidden/>
              </w:rPr>
              <w:fldChar w:fldCharType="begin"/>
            </w:r>
            <w:r w:rsidR="00732BC1">
              <w:rPr>
                <w:webHidden/>
              </w:rPr>
              <w:instrText xml:space="preserve"> PAGEREF _Toc163657424 \h </w:instrText>
            </w:r>
            <w:r w:rsidR="00732BC1">
              <w:rPr>
                <w:webHidden/>
              </w:rPr>
            </w:r>
            <w:r w:rsidR="00732BC1">
              <w:rPr>
                <w:webHidden/>
              </w:rPr>
              <w:fldChar w:fldCharType="separate"/>
            </w:r>
            <w:r w:rsidR="00732BC1">
              <w:rPr>
                <w:webHidden/>
              </w:rPr>
              <w:t>30</w:t>
            </w:r>
            <w:r w:rsidR="00732BC1">
              <w:rPr>
                <w:webHidden/>
              </w:rPr>
              <w:fldChar w:fldCharType="end"/>
            </w:r>
          </w:hyperlink>
        </w:p>
        <w:p w14:paraId="36555C97" w14:textId="090ECB62"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25" w:history="1">
            <w:r w:rsidR="00732BC1" w:rsidRPr="007C4057">
              <w:rPr>
                <w:rStyle w:val="Hyperlink"/>
              </w:rPr>
              <w:t>13.3</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Overseas ID</w:t>
            </w:r>
            <w:r w:rsidR="00732BC1">
              <w:rPr>
                <w:webHidden/>
              </w:rPr>
              <w:tab/>
            </w:r>
            <w:r w:rsidR="00732BC1">
              <w:rPr>
                <w:webHidden/>
              </w:rPr>
              <w:fldChar w:fldCharType="begin"/>
            </w:r>
            <w:r w:rsidR="00732BC1">
              <w:rPr>
                <w:webHidden/>
              </w:rPr>
              <w:instrText xml:space="preserve"> PAGEREF _Toc163657425 \h </w:instrText>
            </w:r>
            <w:r w:rsidR="00732BC1">
              <w:rPr>
                <w:webHidden/>
              </w:rPr>
            </w:r>
            <w:r w:rsidR="00732BC1">
              <w:rPr>
                <w:webHidden/>
              </w:rPr>
              <w:fldChar w:fldCharType="separate"/>
            </w:r>
            <w:r w:rsidR="00732BC1">
              <w:rPr>
                <w:webHidden/>
              </w:rPr>
              <w:t>30</w:t>
            </w:r>
            <w:r w:rsidR="00732BC1">
              <w:rPr>
                <w:webHidden/>
              </w:rPr>
              <w:fldChar w:fldCharType="end"/>
            </w:r>
          </w:hyperlink>
        </w:p>
        <w:p w14:paraId="03CDE08E" w14:textId="278262E0"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26" w:history="1">
            <w:r w:rsidR="00732BC1" w:rsidRPr="007C4057">
              <w:rPr>
                <w:rStyle w:val="Hyperlink"/>
              </w:rPr>
              <w:t>13.4</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Current and expired ID</w:t>
            </w:r>
            <w:r w:rsidR="00732BC1">
              <w:rPr>
                <w:webHidden/>
              </w:rPr>
              <w:tab/>
            </w:r>
            <w:r w:rsidR="00732BC1">
              <w:rPr>
                <w:webHidden/>
              </w:rPr>
              <w:fldChar w:fldCharType="begin"/>
            </w:r>
            <w:r w:rsidR="00732BC1">
              <w:rPr>
                <w:webHidden/>
              </w:rPr>
              <w:instrText xml:space="preserve"> PAGEREF _Toc163657426 \h </w:instrText>
            </w:r>
            <w:r w:rsidR="00732BC1">
              <w:rPr>
                <w:webHidden/>
              </w:rPr>
            </w:r>
            <w:r w:rsidR="00732BC1">
              <w:rPr>
                <w:webHidden/>
              </w:rPr>
              <w:fldChar w:fldCharType="separate"/>
            </w:r>
            <w:r w:rsidR="00732BC1">
              <w:rPr>
                <w:webHidden/>
              </w:rPr>
              <w:t>31</w:t>
            </w:r>
            <w:r w:rsidR="00732BC1">
              <w:rPr>
                <w:webHidden/>
              </w:rPr>
              <w:fldChar w:fldCharType="end"/>
            </w:r>
          </w:hyperlink>
        </w:p>
        <w:p w14:paraId="0C2C56F2" w14:textId="6F822CC8"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27" w:history="1">
            <w:r w:rsidR="00732BC1" w:rsidRPr="007C4057">
              <w:rPr>
                <w:rStyle w:val="Hyperlink"/>
              </w:rPr>
              <w:t>13.5</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When no ID is available</w:t>
            </w:r>
            <w:r w:rsidR="00732BC1">
              <w:rPr>
                <w:webHidden/>
              </w:rPr>
              <w:tab/>
            </w:r>
            <w:r w:rsidR="00732BC1">
              <w:rPr>
                <w:webHidden/>
              </w:rPr>
              <w:fldChar w:fldCharType="begin"/>
            </w:r>
            <w:r w:rsidR="00732BC1">
              <w:rPr>
                <w:webHidden/>
              </w:rPr>
              <w:instrText xml:space="preserve"> PAGEREF _Toc163657427 \h </w:instrText>
            </w:r>
            <w:r w:rsidR="00732BC1">
              <w:rPr>
                <w:webHidden/>
              </w:rPr>
            </w:r>
            <w:r w:rsidR="00732BC1">
              <w:rPr>
                <w:webHidden/>
              </w:rPr>
              <w:fldChar w:fldCharType="separate"/>
            </w:r>
            <w:r w:rsidR="00732BC1">
              <w:rPr>
                <w:webHidden/>
              </w:rPr>
              <w:t>31</w:t>
            </w:r>
            <w:r w:rsidR="00732BC1">
              <w:rPr>
                <w:webHidden/>
              </w:rPr>
              <w:fldChar w:fldCharType="end"/>
            </w:r>
          </w:hyperlink>
        </w:p>
        <w:p w14:paraId="1C102D9A" w14:textId="14D85F7A"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28" w:history="1">
            <w:r w:rsidR="00732BC1" w:rsidRPr="007C4057">
              <w:rPr>
                <w:rStyle w:val="Hyperlink"/>
              </w:rPr>
              <w:t>14</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Statutory declaration as to identity</w:t>
            </w:r>
            <w:r w:rsidR="00732BC1">
              <w:rPr>
                <w:webHidden/>
              </w:rPr>
              <w:tab/>
            </w:r>
            <w:r w:rsidR="00732BC1">
              <w:rPr>
                <w:webHidden/>
              </w:rPr>
              <w:fldChar w:fldCharType="begin"/>
            </w:r>
            <w:r w:rsidR="00732BC1">
              <w:rPr>
                <w:webHidden/>
              </w:rPr>
              <w:instrText xml:space="preserve"> PAGEREF _Toc163657428 \h </w:instrText>
            </w:r>
            <w:r w:rsidR="00732BC1">
              <w:rPr>
                <w:webHidden/>
              </w:rPr>
            </w:r>
            <w:r w:rsidR="00732BC1">
              <w:rPr>
                <w:webHidden/>
              </w:rPr>
              <w:fldChar w:fldCharType="separate"/>
            </w:r>
            <w:r w:rsidR="00732BC1">
              <w:rPr>
                <w:webHidden/>
              </w:rPr>
              <w:t>32</w:t>
            </w:r>
            <w:r w:rsidR="00732BC1">
              <w:rPr>
                <w:webHidden/>
              </w:rPr>
              <w:fldChar w:fldCharType="end"/>
            </w:r>
          </w:hyperlink>
        </w:p>
        <w:p w14:paraId="33B21C73" w14:textId="5A0B978B"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29" w:history="1">
            <w:r w:rsidR="00732BC1" w:rsidRPr="007C4057">
              <w:rPr>
                <w:rStyle w:val="Hyperlink"/>
              </w:rPr>
              <w:t>14.1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Who can give a statutory declaration</w:t>
            </w:r>
            <w:r w:rsidR="00732BC1">
              <w:rPr>
                <w:webHidden/>
              </w:rPr>
              <w:tab/>
            </w:r>
            <w:r w:rsidR="00732BC1">
              <w:rPr>
                <w:webHidden/>
              </w:rPr>
              <w:fldChar w:fldCharType="begin"/>
            </w:r>
            <w:r w:rsidR="00732BC1">
              <w:rPr>
                <w:webHidden/>
              </w:rPr>
              <w:instrText xml:space="preserve"> PAGEREF _Toc163657429 \h </w:instrText>
            </w:r>
            <w:r w:rsidR="00732BC1">
              <w:rPr>
                <w:webHidden/>
              </w:rPr>
            </w:r>
            <w:r w:rsidR="00732BC1">
              <w:rPr>
                <w:webHidden/>
              </w:rPr>
              <w:fldChar w:fldCharType="separate"/>
            </w:r>
            <w:r w:rsidR="00732BC1">
              <w:rPr>
                <w:webHidden/>
              </w:rPr>
              <w:t>32</w:t>
            </w:r>
            <w:r w:rsidR="00732BC1">
              <w:rPr>
                <w:webHidden/>
              </w:rPr>
              <w:fldChar w:fldCharType="end"/>
            </w:r>
          </w:hyperlink>
        </w:p>
        <w:p w14:paraId="52FA47C2" w14:textId="5CF1CCC6"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30" w:history="1">
            <w:r w:rsidR="00732BC1" w:rsidRPr="007C4057">
              <w:rPr>
                <w:rStyle w:val="Hyperlink"/>
              </w:rPr>
              <w:t>14.2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Content of the statutory declaration</w:t>
            </w:r>
            <w:r w:rsidR="00732BC1">
              <w:rPr>
                <w:webHidden/>
              </w:rPr>
              <w:tab/>
            </w:r>
            <w:r w:rsidR="00732BC1">
              <w:rPr>
                <w:webHidden/>
              </w:rPr>
              <w:fldChar w:fldCharType="begin"/>
            </w:r>
            <w:r w:rsidR="00732BC1">
              <w:rPr>
                <w:webHidden/>
              </w:rPr>
              <w:instrText xml:space="preserve"> PAGEREF _Toc163657430 \h </w:instrText>
            </w:r>
            <w:r w:rsidR="00732BC1">
              <w:rPr>
                <w:webHidden/>
              </w:rPr>
            </w:r>
            <w:r w:rsidR="00732BC1">
              <w:rPr>
                <w:webHidden/>
              </w:rPr>
              <w:fldChar w:fldCharType="separate"/>
            </w:r>
            <w:r w:rsidR="00732BC1">
              <w:rPr>
                <w:webHidden/>
              </w:rPr>
              <w:t>32</w:t>
            </w:r>
            <w:r w:rsidR="00732BC1">
              <w:rPr>
                <w:webHidden/>
              </w:rPr>
              <w:fldChar w:fldCharType="end"/>
            </w:r>
          </w:hyperlink>
        </w:p>
        <w:p w14:paraId="669FD177" w14:textId="7E6D875F"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31" w:history="1">
            <w:r w:rsidR="00732BC1" w:rsidRPr="007C4057">
              <w:rPr>
                <w:rStyle w:val="Hyperlink"/>
              </w:rPr>
              <w:t>15</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Connecting the client to the property</w:t>
            </w:r>
            <w:r w:rsidR="00732BC1">
              <w:rPr>
                <w:webHidden/>
              </w:rPr>
              <w:tab/>
            </w:r>
            <w:r w:rsidR="00732BC1">
              <w:rPr>
                <w:webHidden/>
              </w:rPr>
              <w:fldChar w:fldCharType="begin"/>
            </w:r>
            <w:r w:rsidR="00732BC1">
              <w:rPr>
                <w:webHidden/>
              </w:rPr>
              <w:instrText xml:space="preserve"> PAGEREF _Toc163657431 \h </w:instrText>
            </w:r>
            <w:r w:rsidR="00732BC1">
              <w:rPr>
                <w:webHidden/>
              </w:rPr>
            </w:r>
            <w:r w:rsidR="00732BC1">
              <w:rPr>
                <w:webHidden/>
              </w:rPr>
              <w:fldChar w:fldCharType="separate"/>
            </w:r>
            <w:r w:rsidR="00732BC1">
              <w:rPr>
                <w:webHidden/>
              </w:rPr>
              <w:t>33</w:t>
            </w:r>
            <w:r w:rsidR="00732BC1">
              <w:rPr>
                <w:webHidden/>
              </w:rPr>
              <w:fldChar w:fldCharType="end"/>
            </w:r>
          </w:hyperlink>
        </w:p>
        <w:p w14:paraId="1C33A2F7" w14:textId="2ACDF250"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32" w:history="1">
            <w:r w:rsidR="00732BC1" w:rsidRPr="007C4057">
              <w:rPr>
                <w:rStyle w:val="Hyperlink"/>
              </w:rPr>
              <w:t>15.1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Connecting documents</w:t>
            </w:r>
            <w:r w:rsidR="00732BC1">
              <w:rPr>
                <w:webHidden/>
              </w:rPr>
              <w:tab/>
            </w:r>
            <w:r w:rsidR="00732BC1">
              <w:rPr>
                <w:webHidden/>
              </w:rPr>
              <w:fldChar w:fldCharType="begin"/>
            </w:r>
            <w:r w:rsidR="00732BC1">
              <w:rPr>
                <w:webHidden/>
              </w:rPr>
              <w:instrText xml:space="preserve"> PAGEREF _Toc163657432 \h </w:instrText>
            </w:r>
            <w:r w:rsidR="00732BC1">
              <w:rPr>
                <w:webHidden/>
              </w:rPr>
            </w:r>
            <w:r w:rsidR="00732BC1">
              <w:rPr>
                <w:webHidden/>
              </w:rPr>
              <w:fldChar w:fldCharType="separate"/>
            </w:r>
            <w:r w:rsidR="00732BC1">
              <w:rPr>
                <w:webHidden/>
              </w:rPr>
              <w:t>33</w:t>
            </w:r>
            <w:r w:rsidR="00732BC1">
              <w:rPr>
                <w:webHidden/>
              </w:rPr>
              <w:fldChar w:fldCharType="end"/>
            </w:r>
          </w:hyperlink>
        </w:p>
        <w:p w14:paraId="03FFA451" w14:textId="3B0EAB94"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33" w:history="1">
            <w:r w:rsidR="00732BC1" w:rsidRPr="007C4057">
              <w:rPr>
                <w:rStyle w:val="Hyperlink"/>
              </w:rPr>
              <w:t>15.2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File note in lieu of connecting document</w:t>
            </w:r>
            <w:r w:rsidR="00732BC1">
              <w:rPr>
                <w:webHidden/>
              </w:rPr>
              <w:tab/>
            </w:r>
            <w:r w:rsidR="00732BC1">
              <w:rPr>
                <w:webHidden/>
              </w:rPr>
              <w:fldChar w:fldCharType="begin"/>
            </w:r>
            <w:r w:rsidR="00732BC1">
              <w:rPr>
                <w:webHidden/>
              </w:rPr>
              <w:instrText xml:space="preserve"> PAGEREF _Toc163657433 \h </w:instrText>
            </w:r>
            <w:r w:rsidR="00732BC1">
              <w:rPr>
                <w:webHidden/>
              </w:rPr>
            </w:r>
            <w:r w:rsidR="00732BC1">
              <w:rPr>
                <w:webHidden/>
              </w:rPr>
              <w:fldChar w:fldCharType="separate"/>
            </w:r>
            <w:r w:rsidR="00732BC1">
              <w:rPr>
                <w:webHidden/>
              </w:rPr>
              <w:t>33</w:t>
            </w:r>
            <w:r w:rsidR="00732BC1">
              <w:rPr>
                <w:webHidden/>
              </w:rPr>
              <w:fldChar w:fldCharType="end"/>
            </w:r>
          </w:hyperlink>
        </w:p>
        <w:p w14:paraId="014F6EF4" w14:textId="587D1E3D"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34" w:history="1">
            <w:r w:rsidR="00732BC1" w:rsidRPr="007C4057">
              <w:rPr>
                <w:rStyle w:val="Hyperlink"/>
              </w:rPr>
              <w:t>16</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Reconciling name discrepancies</w:t>
            </w:r>
            <w:r w:rsidR="00732BC1">
              <w:rPr>
                <w:webHidden/>
              </w:rPr>
              <w:tab/>
            </w:r>
            <w:r w:rsidR="00732BC1">
              <w:rPr>
                <w:webHidden/>
              </w:rPr>
              <w:fldChar w:fldCharType="begin"/>
            </w:r>
            <w:r w:rsidR="00732BC1">
              <w:rPr>
                <w:webHidden/>
              </w:rPr>
              <w:instrText xml:space="preserve"> PAGEREF _Toc163657434 \h </w:instrText>
            </w:r>
            <w:r w:rsidR="00732BC1">
              <w:rPr>
                <w:webHidden/>
              </w:rPr>
            </w:r>
            <w:r w:rsidR="00732BC1">
              <w:rPr>
                <w:webHidden/>
              </w:rPr>
              <w:fldChar w:fldCharType="separate"/>
            </w:r>
            <w:r w:rsidR="00732BC1">
              <w:rPr>
                <w:webHidden/>
              </w:rPr>
              <w:t>34</w:t>
            </w:r>
            <w:r w:rsidR="00732BC1">
              <w:rPr>
                <w:webHidden/>
              </w:rPr>
              <w:fldChar w:fldCharType="end"/>
            </w:r>
          </w:hyperlink>
        </w:p>
        <w:p w14:paraId="5F602A9B" w14:textId="4F99212F"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35" w:history="1">
            <w:r w:rsidR="00732BC1" w:rsidRPr="007C4057">
              <w:rPr>
                <w:rStyle w:val="Hyperlink"/>
              </w:rPr>
              <w:t>17</w:t>
            </w:r>
            <w:r w:rsidR="00732BC1">
              <w:rPr>
                <w:rFonts w:asciiTheme="minorHAnsi" w:eastAsiaTheme="minorEastAsia" w:hAnsiTheme="minorHAnsi" w:cstheme="minorBidi"/>
                <w:b w:val="0"/>
                <w:color w:val="auto"/>
                <w:kern w:val="2"/>
                <w:sz w:val="24"/>
                <w:szCs w:val="24"/>
                <w:lang w:val="en-NZ" w:eastAsia="en-NZ"/>
                <w14:ligatures w14:val="standardContextual"/>
              </w:rPr>
              <w:tab/>
            </w:r>
            <w:r w:rsidR="00732BC1" w:rsidRPr="007C4057">
              <w:rPr>
                <w:rStyle w:val="Hyperlink"/>
              </w:rPr>
              <w:t>High risk transactions</w:t>
            </w:r>
            <w:r w:rsidR="00732BC1">
              <w:rPr>
                <w:webHidden/>
              </w:rPr>
              <w:tab/>
            </w:r>
            <w:r w:rsidR="00732BC1">
              <w:rPr>
                <w:webHidden/>
              </w:rPr>
              <w:fldChar w:fldCharType="begin"/>
            </w:r>
            <w:r w:rsidR="00732BC1">
              <w:rPr>
                <w:webHidden/>
              </w:rPr>
              <w:instrText xml:space="preserve"> PAGEREF _Toc163657435 \h </w:instrText>
            </w:r>
            <w:r w:rsidR="00732BC1">
              <w:rPr>
                <w:webHidden/>
              </w:rPr>
            </w:r>
            <w:r w:rsidR="00732BC1">
              <w:rPr>
                <w:webHidden/>
              </w:rPr>
              <w:fldChar w:fldCharType="separate"/>
            </w:r>
            <w:r w:rsidR="00732BC1">
              <w:rPr>
                <w:webHidden/>
              </w:rPr>
              <w:t>35</w:t>
            </w:r>
            <w:r w:rsidR="00732BC1">
              <w:rPr>
                <w:webHidden/>
              </w:rPr>
              <w:fldChar w:fldCharType="end"/>
            </w:r>
          </w:hyperlink>
        </w:p>
        <w:p w14:paraId="074F5D58" w14:textId="0DC29602"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36" w:history="1">
            <w:r w:rsidR="00732BC1" w:rsidRPr="007C4057">
              <w:rPr>
                <w:rStyle w:val="Hyperlink"/>
              </w:rPr>
              <w:t>17.1</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High risk transactions involving new clients</w:t>
            </w:r>
            <w:r w:rsidR="00732BC1">
              <w:rPr>
                <w:webHidden/>
              </w:rPr>
              <w:tab/>
            </w:r>
            <w:r w:rsidR="00732BC1">
              <w:rPr>
                <w:webHidden/>
              </w:rPr>
              <w:fldChar w:fldCharType="begin"/>
            </w:r>
            <w:r w:rsidR="00732BC1">
              <w:rPr>
                <w:webHidden/>
              </w:rPr>
              <w:instrText xml:space="preserve"> PAGEREF _Toc163657436 \h </w:instrText>
            </w:r>
            <w:r w:rsidR="00732BC1">
              <w:rPr>
                <w:webHidden/>
              </w:rPr>
            </w:r>
            <w:r w:rsidR="00732BC1">
              <w:rPr>
                <w:webHidden/>
              </w:rPr>
              <w:fldChar w:fldCharType="separate"/>
            </w:r>
            <w:r w:rsidR="00732BC1">
              <w:rPr>
                <w:webHidden/>
              </w:rPr>
              <w:t>35</w:t>
            </w:r>
            <w:r w:rsidR="00732BC1">
              <w:rPr>
                <w:webHidden/>
              </w:rPr>
              <w:fldChar w:fldCharType="end"/>
            </w:r>
          </w:hyperlink>
        </w:p>
        <w:p w14:paraId="0ABCC087" w14:textId="28E932C6"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37" w:history="1">
            <w:r w:rsidR="00732BC1" w:rsidRPr="007C4057">
              <w:rPr>
                <w:rStyle w:val="Hyperlink"/>
              </w:rPr>
              <w:t>17.2</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High risk transactions involving powers of attorney</w:t>
            </w:r>
            <w:r w:rsidR="00732BC1">
              <w:rPr>
                <w:webHidden/>
              </w:rPr>
              <w:tab/>
            </w:r>
            <w:r w:rsidR="00732BC1">
              <w:rPr>
                <w:webHidden/>
              </w:rPr>
              <w:fldChar w:fldCharType="begin"/>
            </w:r>
            <w:r w:rsidR="00732BC1">
              <w:rPr>
                <w:webHidden/>
              </w:rPr>
              <w:instrText xml:space="preserve"> PAGEREF _Toc163657437 \h </w:instrText>
            </w:r>
            <w:r w:rsidR="00732BC1">
              <w:rPr>
                <w:webHidden/>
              </w:rPr>
            </w:r>
            <w:r w:rsidR="00732BC1">
              <w:rPr>
                <w:webHidden/>
              </w:rPr>
              <w:fldChar w:fldCharType="separate"/>
            </w:r>
            <w:r w:rsidR="00732BC1">
              <w:rPr>
                <w:webHidden/>
              </w:rPr>
              <w:t>36</w:t>
            </w:r>
            <w:r w:rsidR="00732BC1">
              <w:rPr>
                <w:webHidden/>
              </w:rPr>
              <w:fldChar w:fldCharType="end"/>
            </w:r>
          </w:hyperlink>
        </w:p>
        <w:p w14:paraId="0632C06E" w14:textId="09BAD93E" w:rsidR="00732BC1" w:rsidRDefault="00E47A11" w:rsidP="00732BC1">
          <w:pPr>
            <w:pStyle w:val="TOC2"/>
            <w:rPr>
              <w:rFonts w:asciiTheme="minorHAnsi" w:eastAsiaTheme="minorEastAsia" w:hAnsiTheme="minorHAnsi" w:cstheme="minorBidi"/>
              <w:color w:val="auto"/>
              <w:kern w:val="2"/>
              <w:sz w:val="24"/>
              <w:szCs w:val="24"/>
              <w:lang w:val="en-NZ" w:eastAsia="en-NZ"/>
              <w14:ligatures w14:val="standardContextual"/>
            </w:rPr>
          </w:pPr>
          <w:hyperlink w:anchor="_Toc163657438" w:history="1">
            <w:r w:rsidR="00732BC1" w:rsidRPr="007C4057">
              <w:rPr>
                <w:rStyle w:val="Hyperlink"/>
              </w:rPr>
              <w:t>17.3</w:t>
            </w:r>
            <w:r w:rsidR="00732BC1">
              <w:rPr>
                <w:rFonts w:asciiTheme="minorHAnsi" w:eastAsiaTheme="minorEastAsia" w:hAnsiTheme="minorHAnsi" w:cstheme="minorBidi"/>
                <w:color w:val="auto"/>
                <w:kern w:val="2"/>
                <w:sz w:val="24"/>
                <w:szCs w:val="24"/>
                <w:lang w:val="en-NZ" w:eastAsia="en-NZ"/>
                <w14:ligatures w14:val="standardContextual"/>
              </w:rPr>
              <w:tab/>
            </w:r>
            <w:r w:rsidR="00732BC1" w:rsidRPr="007C4057">
              <w:rPr>
                <w:rStyle w:val="Hyperlink"/>
              </w:rPr>
              <w:t>File note</w:t>
            </w:r>
            <w:r w:rsidR="00732BC1">
              <w:rPr>
                <w:webHidden/>
              </w:rPr>
              <w:tab/>
            </w:r>
            <w:r w:rsidR="00732BC1">
              <w:rPr>
                <w:webHidden/>
              </w:rPr>
              <w:fldChar w:fldCharType="begin"/>
            </w:r>
            <w:r w:rsidR="00732BC1">
              <w:rPr>
                <w:webHidden/>
              </w:rPr>
              <w:instrText xml:space="preserve"> PAGEREF _Toc163657438 \h </w:instrText>
            </w:r>
            <w:r w:rsidR="00732BC1">
              <w:rPr>
                <w:webHidden/>
              </w:rPr>
            </w:r>
            <w:r w:rsidR="00732BC1">
              <w:rPr>
                <w:webHidden/>
              </w:rPr>
              <w:fldChar w:fldCharType="separate"/>
            </w:r>
            <w:r w:rsidR="00732BC1">
              <w:rPr>
                <w:webHidden/>
              </w:rPr>
              <w:t>36</w:t>
            </w:r>
            <w:r w:rsidR="00732BC1">
              <w:rPr>
                <w:webHidden/>
              </w:rPr>
              <w:fldChar w:fldCharType="end"/>
            </w:r>
          </w:hyperlink>
        </w:p>
        <w:p w14:paraId="640CF714" w14:textId="77417B58"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39" w:history="1">
            <w:r w:rsidR="00732BC1" w:rsidRPr="007C4057">
              <w:rPr>
                <w:rStyle w:val="Hyperlink"/>
              </w:rPr>
              <w:t>Retention of evidence</w:t>
            </w:r>
            <w:r w:rsidR="00732BC1">
              <w:rPr>
                <w:webHidden/>
              </w:rPr>
              <w:tab/>
            </w:r>
            <w:r w:rsidR="00732BC1">
              <w:rPr>
                <w:webHidden/>
              </w:rPr>
              <w:fldChar w:fldCharType="begin"/>
            </w:r>
            <w:r w:rsidR="00732BC1">
              <w:rPr>
                <w:webHidden/>
              </w:rPr>
              <w:instrText xml:space="preserve"> PAGEREF _Toc163657439 \h </w:instrText>
            </w:r>
            <w:r w:rsidR="00732BC1">
              <w:rPr>
                <w:webHidden/>
              </w:rPr>
            </w:r>
            <w:r w:rsidR="00732BC1">
              <w:rPr>
                <w:webHidden/>
              </w:rPr>
              <w:fldChar w:fldCharType="separate"/>
            </w:r>
            <w:r w:rsidR="00732BC1">
              <w:rPr>
                <w:webHidden/>
              </w:rPr>
              <w:t>37</w:t>
            </w:r>
            <w:r w:rsidR="00732BC1">
              <w:rPr>
                <w:webHidden/>
              </w:rPr>
              <w:fldChar w:fldCharType="end"/>
            </w:r>
          </w:hyperlink>
        </w:p>
        <w:p w14:paraId="606FA02B" w14:textId="4AFD6E73"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40" w:history="1">
            <w:r w:rsidR="00732BC1" w:rsidRPr="007C4057">
              <w:rPr>
                <w:rStyle w:val="Hyperlink"/>
              </w:rPr>
              <w:t>Appendix A: Statutory declaration as to identity</w:t>
            </w:r>
            <w:r w:rsidR="00732BC1">
              <w:rPr>
                <w:webHidden/>
              </w:rPr>
              <w:tab/>
            </w:r>
            <w:r w:rsidR="00732BC1">
              <w:rPr>
                <w:webHidden/>
              </w:rPr>
              <w:fldChar w:fldCharType="begin"/>
            </w:r>
            <w:r w:rsidR="00732BC1">
              <w:rPr>
                <w:webHidden/>
              </w:rPr>
              <w:instrText xml:space="preserve"> PAGEREF _Toc163657440 \h </w:instrText>
            </w:r>
            <w:r w:rsidR="00732BC1">
              <w:rPr>
                <w:webHidden/>
              </w:rPr>
            </w:r>
            <w:r w:rsidR="00732BC1">
              <w:rPr>
                <w:webHidden/>
              </w:rPr>
              <w:fldChar w:fldCharType="separate"/>
            </w:r>
            <w:r w:rsidR="00732BC1">
              <w:rPr>
                <w:webHidden/>
              </w:rPr>
              <w:t>38</w:t>
            </w:r>
            <w:r w:rsidR="00732BC1">
              <w:rPr>
                <w:webHidden/>
              </w:rPr>
              <w:fldChar w:fldCharType="end"/>
            </w:r>
          </w:hyperlink>
        </w:p>
        <w:p w14:paraId="35606CA9" w14:textId="10D32A65" w:rsidR="00732BC1" w:rsidRDefault="00E47A1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63657441" w:history="1">
            <w:r w:rsidR="00732BC1" w:rsidRPr="007C4057">
              <w:rPr>
                <w:rStyle w:val="Hyperlink"/>
              </w:rPr>
              <w:t>Appendix B: Statutory declaration as to name discrepancy</w:t>
            </w:r>
            <w:r w:rsidR="00732BC1">
              <w:rPr>
                <w:webHidden/>
              </w:rPr>
              <w:tab/>
            </w:r>
            <w:r w:rsidR="00732BC1">
              <w:rPr>
                <w:webHidden/>
              </w:rPr>
              <w:fldChar w:fldCharType="begin"/>
            </w:r>
            <w:r w:rsidR="00732BC1">
              <w:rPr>
                <w:webHidden/>
              </w:rPr>
              <w:instrText xml:space="preserve"> PAGEREF _Toc163657441 \h </w:instrText>
            </w:r>
            <w:r w:rsidR="00732BC1">
              <w:rPr>
                <w:webHidden/>
              </w:rPr>
            </w:r>
            <w:r w:rsidR="00732BC1">
              <w:rPr>
                <w:webHidden/>
              </w:rPr>
              <w:fldChar w:fldCharType="separate"/>
            </w:r>
            <w:r w:rsidR="00732BC1">
              <w:rPr>
                <w:webHidden/>
              </w:rPr>
              <w:t>39</w:t>
            </w:r>
            <w:r w:rsidR="00732BC1">
              <w:rPr>
                <w:webHidden/>
              </w:rPr>
              <w:fldChar w:fldCharType="end"/>
            </w:r>
          </w:hyperlink>
        </w:p>
        <w:p w14:paraId="34A97D74" w14:textId="5F0D3CCB" w:rsidR="0046433D" w:rsidRPr="00635CA4" w:rsidRDefault="008D58D6">
          <w:r>
            <w:rPr>
              <w:b/>
              <w:bCs/>
              <w:noProof/>
              <w:color w:val="414042" w:themeColor="background1"/>
              <w:sz w:val="20"/>
            </w:rPr>
            <w:fldChar w:fldCharType="end"/>
          </w:r>
        </w:p>
      </w:sdtContent>
    </w:sdt>
    <w:p w14:paraId="6A7ED2DD" w14:textId="0C9AFE2F" w:rsidR="00904586" w:rsidRPr="0033068A" w:rsidRDefault="00F403FD" w:rsidP="0033068A">
      <w:pPr>
        <w:pStyle w:val="21MainSubheadinglevel1"/>
        <w:rPr>
          <w:sz w:val="40"/>
          <w:szCs w:val="40"/>
        </w:rPr>
      </w:pPr>
      <w:r w:rsidRPr="00635CA4">
        <w:br w:type="page"/>
      </w:r>
      <w:bookmarkStart w:id="0" w:name="_Toc163657375"/>
      <w:r w:rsidR="00B41923" w:rsidRPr="006349CD">
        <w:rPr>
          <w:sz w:val="40"/>
          <w:szCs w:val="40"/>
        </w:rPr>
        <w:lastRenderedPageBreak/>
        <w:t>Introduction</w:t>
      </w:r>
      <w:bookmarkEnd w:id="0"/>
    </w:p>
    <w:p w14:paraId="6E0FA9FE" w14:textId="11F84E14" w:rsidR="00904586" w:rsidRPr="006349CD" w:rsidRDefault="00904586" w:rsidP="00A3151D">
      <w:pPr>
        <w:rPr>
          <w:sz w:val="20"/>
          <w:szCs w:val="20"/>
        </w:rPr>
      </w:pPr>
      <w:r w:rsidRPr="006349CD">
        <w:rPr>
          <w:sz w:val="20"/>
          <w:szCs w:val="20"/>
        </w:rPr>
        <w:t>Two key objectives of the land registration system are ensuring</w:t>
      </w:r>
      <w:r w:rsidR="00366E3B" w:rsidRPr="006349CD">
        <w:rPr>
          <w:sz w:val="20"/>
          <w:szCs w:val="20"/>
        </w:rPr>
        <w:t xml:space="preserve"> transactions are</w:t>
      </w:r>
      <w:r w:rsidR="00A3151D">
        <w:rPr>
          <w:sz w:val="20"/>
          <w:szCs w:val="20"/>
        </w:rPr>
        <w:t xml:space="preserve"> </w:t>
      </w:r>
      <w:r w:rsidRPr="006349CD">
        <w:rPr>
          <w:sz w:val="20"/>
          <w:szCs w:val="20"/>
        </w:rPr>
        <w:t>completely and accurately entered and maintained in the register and</w:t>
      </w:r>
      <w:r w:rsidR="00A3151D">
        <w:rPr>
          <w:sz w:val="20"/>
          <w:szCs w:val="20"/>
        </w:rPr>
        <w:t xml:space="preserve"> </w:t>
      </w:r>
      <w:r w:rsidRPr="006349CD">
        <w:rPr>
          <w:sz w:val="20"/>
          <w:szCs w:val="20"/>
        </w:rPr>
        <w:t>authorised by or on behalf of entitled parties.</w:t>
      </w:r>
    </w:p>
    <w:p w14:paraId="21898210" w14:textId="46B03FFE" w:rsidR="00B41923" w:rsidRPr="006349CD" w:rsidRDefault="002708C0" w:rsidP="00B41923">
      <w:pPr>
        <w:rPr>
          <w:sz w:val="20"/>
          <w:szCs w:val="20"/>
        </w:rPr>
      </w:pPr>
      <w:r w:rsidRPr="006349CD">
        <w:rPr>
          <w:sz w:val="20"/>
          <w:szCs w:val="20"/>
        </w:rPr>
        <w:t>The</w:t>
      </w:r>
      <w:r w:rsidR="00904586" w:rsidRPr="006349CD">
        <w:rPr>
          <w:sz w:val="20"/>
          <w:szCs w:val="20"/>
        </w:rPr>
        <w:t xml:space="preserve"> certifications </w:t>
      </w:r>
      <w:r w:rsidR="00B41923" w:rsidRPr="006349CD">
        <w:rPr>
          <w:sz w:val="20"/>
          <w:szCs w:val="20"/>
        </w:rPr>
        <w:t xml:space="preserve">for electronic instruments </w:t>
      </w:r>
      <w:r w:rsidR="00904586" w:rsidRPr="006349CD">
        <w:rPr>
          <w:sz w:val="20"/>
          <w:szCs w:val="20"/>
        </w:rPr>
        <w:t xml:space="preserve">practitioners </w:t>
      </w:r>
      <w:r w:rsidR="009F5907" w:rsidRPr="006349CD">
        <w:rPr>
          <w:sz w:val="20"/>
          <w:szCs w:val="20"/>
        </w:rPr>
        <w:t xml:space="preserve">make </w:t>
      </w:r>
      <w:r w:rsidR="004D4EA3" w:rsidRPr="006349CD">
        <w:rPr>
          <w:sz w:val="20"/>
          <w:szCs w:val="20"/>
        </w:rPr>
        <w:t>under s27 of the Land Transfer Act 2017</w:t>
      </w:r>
      <w:r w:rsidR="0094759B">
        <w:rPr>
          <w:sz w:val="20"/>
          <w:szCs w:val="20"/>
        </w:rPr>
        <w:t xml:space="preserve"> (Act)</w:t>
      </w:r>
      <w:r w:rsidRPr="006349CD">
        <w:rPr>
          <w:sz w:val="20"/>
          <w:szCs w:val="20"/>
        </w:rPr>
        <w:t xml:space="preserve"> are central to ensuring these objectives are met.</w:t>
      </w:r>
    </w:p>
    <w:p w14:paraId="38BCEF62" w14:textId="14D434AB" w:rsidR="00207305" w:rsidRPr="006349CD" w:rsidRDefault="004D4EA3" w:rsidP="00207305">
      <w:pPr>
        <w:rPr>
          <w:sz w:val="20"/>
          <w:szCs w:val="20"/>
        </w:rPr>
      </w:pPr>
      <w:r w:rsidRPr="006349CD">
        <w:rPr>
          <w:sz w:val="20"/>
          <w:szCs w:val="20"/>
        </w:rPr>
        <w:t>The certifications for standard matters and applicable additional matters are set out in reg 7 of the Land Transfer Regulations 2018</w:t>
      </w:r>
      <w:r w:rsidR="0094759B">
        <w:rPr>
          <w:sz w:val="20"/>
          <w:szCs w:val="20"/>
        </w:rPr>
        <w:t xml:space="preserve"> (Regulations)</w:t>
      </w:r>
      <w:r w:rsidRPr="006349CD">
        <w:rPr>
          <w:sz w:val="20"/>
          <w:szCs w:val="20"/>
        </w:rPr>
        <w:t>.</w:t>
      </w:r>
      <w:r w:rsidR="00B41923" w:rsidRPr="006349CD">
        <w:rPr>
          <w:sz w:val="20"/>
          <w:szCs w:val="20"/>
        </w:rPr>
        <w:t xml:space="preserve"> </w:t>
      </w:r>
      <w:r w:rsidRPr="006349CD">
        <w:rPr>
          <w:sz w:val="20"/>
          <w:szCs w:val="20"/>
        </w:rPr>
        <w:t xml:space="preserve">The certifications for </w:t>
      </w:r>
      <w:r w:rsidR="00207305" w:rsidRPr="006349CD">
        <w:rPr>
          <w:sz w:val="20"/>
          <w:szCs w:val="20"/>
        </w:rPr>
        <w:t xml:space="preserve">standard matters </w:t>
      </w:r>
      <w:r w:rsidRPr="006349CD">
        <w:rPr>
          <w:sz w:val="20"/>
          <w:szCs w:val="20"/>
        </w:rPr>
        <w:t xml:space="preserve">require a </w:t>
      </w:r>
      <w:r w:rsidR="00207305" w:rsidRPr="006349CD">
        <w:rPr>
          <w:sz w:val="20"/>
          <w:szCs w:val="20"/>
        </w:rPr>
        <w:t>practitioner to certify that:</w:t>
      </w:r>
    </w:p>
    <w:p w14:paraId="4338467D" w14:textId="77777777" w:rsidR="00207305" w:rsidRPr="006349CD" w:rsidRDefault="00207305" w:rsidP="00591F7A">
      <w:pPr>
        <w:pStyle w:val="33Bodybullets"/>
        <w:ind w:left="567" w:hanging="283"/>
        <w:rPr>
          <w:sz w:val="20"/>
          <w:szCs w:val="20"/>
        </w:rPr>
      </w:pPr>
      <w:r w:rsidRPr="006349CD">
        <w:rPr>
          <w:sz w:val="20"/>
          <w:szCs w:val="20"/>
        </w:rPr>
        <w:t>they have authority to act for the party and the party has the legal capacity to give the authority</w:t>
      </w:r>
    </w:p>
    <w:p w14:paraId="60F4F29D" w14:textId="77777777" w:rsidR="00207305" w:rsidRPr="006349CD" w:rsidRDefault="00207305" w:rsidP="00591F7A">
      <w:pPr>
        <w:pStyle w:val="33Bodybullets"/>
        <w:ind w:left="567" w:hanging="283"/>
        <w:rPr>
          <w:sz w:val="20"/>
          <w:szCs w:val="20"/>
        </w:rPr>
      </w:pPr>
      <w:r w:rsidRPr="006349CD">
        <w:rPr>
          <w:sz w:val="20"/>
          <w:szCs w:val="20"/>
        </w:rPr>
        <w:t>they have taken reasonable steps to confirm the identity of the person who gave the authority to lodge the instrument</w:t>
      </w:r>
    </w:p>
    <w:p w14:paraId="300C5CA2" w14:textId="721F1657" w:rsidR="00207305" w:rsidRPr="006349CD" w:rsidRDefault="00207305" w:rsidP="00591F7A">
      <w:pPr>
        <w:pStyle w:val="33Bodybullets"/>
        <w:ind w:left="567" w:hanging="283"/>
        <w:rPr>
          <w:sz w:val="20"/>
          <w:szCs w:val="20"/>
        </w:rPr>
      </w:pPr>
      <w:r w:rsidRPr="006349CD">
        <w:rPr>
          <w:sz w:val="20"/>
          <w:szCs w:val="20"/>
        </w:rPr>
        <w:t xml:space="preserve">any statutory provisions specified by the Registrar-General of Land </w:t>
      </w:r>
      <w:r w:rsidR="0094759B">
        <w:rPr>
          <w:sz w:val="20"/>
          <w:szCs w:val="20"/>
        </w:rPr>
        <w:t xml:space="preserve">(Registrar) </w:t>
      </w:r>
      <w:r w:rsidRPr="006349CD">
        <w:rPr>
          <w:sz w:val="20"/>
          <w:szCs w:val="20"/>
        </w:rPr>
        <w:t>have been complied with, and</w:t>
      </w:r>
    </w:p>
    <w:p w14:paraId="654A8665" w14:textId="77777777" w:rsidR="00207305" w:rsidRPr="006349CD" w:rsidRDefault="00207305" w:rsidP="00591F7A">
      <w:pPr>
        <w:pStyle w:val="33Bodybullets"/>
        <w:ind w:left="567" w:hanging="283"/>
        <w:rPr>
          <w:sz w:val="20"/>
          <w:szCs w:val="20"/>
        </w:rPr>
      </w:pPr>
      <w:r w:rsidRPr="006349CD">
        <w:rPr>
          <w:sz w:val="20"/>
          <w:szCs w:val="20"/>
        </w:rPr>
        <w:t>they hold evidence showing the truth of those certifications given and will retain the evidence for the prescribed period.</w:t>
      </w:r>
    </w:p>
    <w:p w14:paraId="0F8C7303" w14:textId="23E494A0" w:rsidR="009D57B6" w:rsidRPr="006349CD" w:rsidRDefault="009D57B6" w:rsidP="009D57B6">
      <w:pPr>
        <w:rPr>
          <w:sz w:val="20"/>
          <w:szCs w:val="20"/>
        </w:rPr>
      </w:pPr>
      <w:r w:rsidRPr="006349CD">
        <w:rPr>
          <w:sz w:val="20"/>
          <w:szCs w:val="20"/>
        </w:rPr>
        <w:t xml:space="preserve">The certifications for additional matters are set out in reg 7(4) </w:t>
      </w:r>
      <w:r w:rsidR="0094759B">
        <w:rPr>
          <w:sz w:val="20"/>
          <w:szCs w:val="20"/>
        </w:rPr>
        <w:t xml:space="preserve">of the Regulations </w:t>
      </w:r>
      <w:r w:rsidRPr="006349CD">
        <w:rPr>
          <w:sz w:val="20"/>
          <w:szCs w:val="20"/>
        </w:rPr>
        <w:t>and relate to matters such as Māori freehold land compliance and mortgagee consent.</w:t>
      </w:r>
    </w:p>
    <w:p w14:paraId="69A30621" w14:textId="2C79498D" w:rsidR="004D4EA3" w:rsidRPr="006349CD" w:rsidRDefault="004D4EA3" w:rsidP="009D57B6">
      <w:pPr>
        <w:rPr>
          <w:sz w:val="20"/>
          <w:szCs w:val="20"/>
        </w:rPr>
      </w:pPr>
      <w:r w:rsidRPr="006349CD">
        <w:rPr>
          <w:sz w:val="20"/>
          <w:szCs w:val="20"/>
        </w:rPr>
        <w:t>The Registrar has set the following standards that practitioner</w:t>
      </w:r>
      <w:r w:rsidR="004C7B71" w:rsidRPr="006349CD">
        <w:rPr>
          <w:sz w:val="20"/>
          <w:szCs w:val="20"/>
        </w:rPr>
        <w:t xml:space="preserve">s </w:t>
      </w:r>
      <w:r w:rsidRPr="006349CD">
        <w:rPr>
          <w:sz w:val="20"/>
          <w:szCs w:val="20"/>
        </w:rPr>
        <w:t xml:space="preserve">must comply with before making the above certifications: </w:t>
      </w:r>
    </w:p>
    <w:p w14:paraId="66A56E07" w14:textId="19439CF1" w:rsidR="004D4EA3" w:rsidRPr="006349CD" w:rsidRDefault="004D4EA3" w:rsidP="00A83627">
      <w:pPr>
        <w:pStyle w:val="33Bodybullets"/>
        <w:ind w:left="567" w:hanging="283"/>
        <w:rPr>
          <w:sz w:val="20"/>
          <w:szCs w:val="20"/>
        </w:rPr>
      </w:pPr>
      <w:r w:rsidRPr="006349CD">
        <w:rPr>
          <w:sz w:val="20"/>
          <w:szCs w:val="20"/>
        </w:rPr>
        <w:t xml:space="preserve">the </w:t>
      </w:r>
      <w:r w:rsidR="00A83627" w:rsidRPr="006349CD">
        <w:rPr>
          <w:sz w:val="20"/>
          <w:szCs w:val="20"/>
        </w:rPr>
        <w:t xml:space="preserve">Authority and Identity Requirements for E-Dealing Standard 2024 </w:t>
      </w:r>
      <w:r w:rsidRPr="006349CD">
        <w:rPr>
          <w:sz w:val="20"/>
          <w:szCs w:val="20"/>
        </w:rPr>
        <w:t>– LINZ</w:t>
      </w:r>
      <w:r w:rsidR="0030509F" w:rsidRPr="006349CD">
        <w:rPr>
          <w:sz w:val="20"/>
          <w:szCs w:val="20"/>
        </w:rPr>
        <w:t xml:space="preserve"> </w:t>
      </w:r>
      <w:r w:rsidR="005E09D0" w:rsidRPr="006349CD">
        <w:rPr>
          <w:sz w:val="20"/>
          <w:szCs w:val="20"/>
        </w:rPr>
        <w:t>S</w:t>
      </w:r>
      <w:r w:rsidRPr="006349CD">
        <w:rPr>
          <w:sz w:val="20"/>
          <w:szCs w:val="20"/>
        </w:rPr>
        <w:t xml:space="preserve"> </w:t>
      </w:r>
      <w:r w:rsidRPr="00032C38">
        <w:rPr>
          <w:sz w:val="20"/>
          <w:szCs w:val="20"/>
          <w:highlight w:val="yellow"/>
        </w:rPr>
        <w:t>XXXX</w:t>
      </w:r>
      <w:r w:rsidRPr="006349CD">
        <w:rPr>
          <w:sz w:val="20"/>
          <w:szCs w:val="20"/>
        </w:rPr>
        <w:t>, and</w:t>
      </w:r>
    </w:p>
    <w:p w14:paraId="761E009F" w14:textId="394D2028" w:rsidR="004D4EA3" w:rsidRPr="006349CD" w:rsidRDefault="004D4EA3" w:rsidP="00591F7A">
      <w:pPr>
        <w:pStyle w:val="33Bodybullets"/>
        <w:ind w:left="567" w:hanging="283"/>
        <w:rPr>
          <w:sz w:val="20"/>
          <w:szCs w:val="20"/>
        </w:rPr>
      </w:pPr>
      <w:r w:rsidRPr="006349CD">
        <w:rPr>
          <w:sz w:val="20"/>
          <w:szCs w:val="20"/>
        </w:rPr>
        <w:t>Certification of Electronic Instruments (Statutory Requirements and Retention of Evidence) Standard 202</w:t>
      </w:r>
      <w:r w:rsidR="00016467" w:rsidRPr="006349CD">
        <w:rPr>
          <w:sz w:val="20"/>
          <w:szCs w:val="20"/>
        </w:rPr>
        <w:t>4</w:t>
      </w:r>
      <w:r w:rsidRPr="006349CD">
        <w:rPr>
          <w:sz w:val="20"/>
          <w:szCs w:val="20"/>
        </w:rPr>
        <w:t xml:space="preserve"> – LINZ S</w:t>
      </w:r>
      <w:r w:rsidR="0030509F" w:rsidRPr="006349CD">
        <w:rPr>
          <w:sz w:val="20"/>
          <w:szCs w:val="20"/>
        </w:rPr>
        <w:t xml:space="preserve"> </w:t>
      </w:r>
      <w:r w:rsidRPr="00032C38">
        <w:rPr>
          <w:sz w:val="20"/>
          <w:szCs w:val="20"/>
          <w:highlight w:val="yellow"/>
        </w:rPr>
        <w:t>XXXXX</w:t>
      </w:r>
      <w:r w:rsidRPr="006349CD">
        <w:rPr>
          <w:sz w:val="20"/>
          <w:szCs w:val="20"/>
        </w:rPr>
        <w:t xml:space="preserve">. </w:t>
      </w:r>
    </w:p>
    <w:p w14:paraId="588B8CF6" w14:textId="77777777" w:rsidR="00445354" w:rsidRPr="00A3151D" w:rsidRDefault="00445354" w:rsidP="00B65D74">
      <w:pPr>
        <w:pStyle w:val="32BodytextLINZ"/>
        <w:rPr>
          <w:sz w:val="20"/>
          <w:szCs w:val="20"/>
        </w:rPr>
      </w:pPr>
    </w:p>
    <w:p w14:paraId="28AD86D2" w14:textId="40E6F92D" w:rsidR="00B41923" w:rsidRPr="006349CD" w:rsidRDefault="00B41923" w:rsidP="006937BC">
      <w:pPr>
        <w:pStyle w:val="21MainSubheadinglevel1"/>
        <w:rPr>
          <w:sz w:val="40"/>
          <w:szCs w:val="40"/>
        </w:rPr>
      </w:pPr>
      <w:bookmarkStart w:id="1" w:name="_Toc163657376"/>
      <w:r w:rsidRPr="006349CD">
        <w:rPr>
          <w:sz w:val="40"/>
          <w:szCs w:val="40"/>
        </w:rPr>
        <w:t>Purpose</w:t>
      </w:r>
      <w:bookmarkEnd w:id="1"/>
    </w:p>
    <w:p w14:paraId="609CC969" w14:textId="218D536D" w:rsidR="00904586" w:rsidRPr="006349CD" w:rsidRDefault="00366E3B" w:rsidP="004D4EA3">
      <w:pPr>
        <w:rPr>
          <w:sz w:val="20"/>
          <w:szCs w:val="20"/>
        </w:rPr>
      </w:pPr>
      <w:r w:rsidRPr="006349CD">
        <w:rPr>
          <w:sz w:val="20"/>
          <w:szCs w:val="20"/>
        </w:rPr>
        <w:t xml:space="preserve">The purpose of this </w:t>
      </w:r>
      <w:r w:rsidR="00904586" w:rsidRPr="006349CD">
        <w:rPr>
          <w:sz w:val="20"/>
          <w:szCs w:val="20"/>
        </w:rPr>
        <w:t xml:space="preserve">guideline </w:t>
      </w:r>
      <w:r w:rsidRPr="006349CD">
        <w:rPr>
          <w:sz w:val="20"/>
          <w:szCs w:val="20"/>
        </w:rPr>
        <w:t xml:space="preserve">is to </w:t>
      </w:r>
      <w:r w:rsidR="00904586" w:rsidRPr="006349CD">
        <w:rPr>
          <w:sz w:val="20"/>
          <w:szCs w:val="20"/>
        </w:rPr>
        <w:t xml:space="preserve">assist practitioners </w:t>
      </w:r>
      <w:r w:rsidRPr="006349CD">
        <w:rPr>
          <w:sz w:val="20"/>
          <w:szCs w:val="20"/>
        </w:rPr>
        <w:t xml:space="preserve">to </w:t>
      </w:r>
      <w:r w:rsidR="00904586" w:rsidRPr="006349CD">
        <w:rPr>
          <w:sz w:val="20"/>
          <w:szCs w:val="20"/>
        </w:rPr>
        <w:t xml:space="preserve">understand </w:t>
      </w:r>
      <w:r w:rsidRPr="006349CD">
        <w:rPr>
          <w:sz w:val="20"/>
          <w:szCs w:val="20"/>
        </w:rPr>
        <w:t xml:space="preserve">how to comply with </w:t>
      </w:r>
      <w:r w:rsidR="00904586" w:rsidRPr="006349CD">
        <w:rPr>
          <w:sz w:val="20"/>
          <w:szCs w:val="20"/>
        </w:rPr>
        <w:t>their</w:t>
      </w:r>
      <w:r w:rsidR="62F2EAD1" w:rsidRPr="006349CD">
        <w:rPr>
          <w:sz w:val="20"/>
          <w:szCs w:val="20"/>
        </w:rPr>
        <w:t>:</w:t>
      </w:r>
      <w:r w:rsidR="00904586" w:rsidRPr="006349CD">
        <w:rPr>
          <w:sz w:val="20"/>
          <w:szCs w:val="20"/>
        </w:rPr>
        <w:t xml:space="preserve"> </w:t>
      </w:r>
    </w:p>
    <w:p w14:paraId="77C8509B" w14:textId="30D44452" w:rsidR="00904586" w:rsidRPr="006349CD" w:rsidRDefault="00366E3B" w:rsidP="00591F7A">
      <w:pPr>
        <w:pStyle w:val="33Bodybullets"/>
        <w:ind w:left="567" w:hanging="283"/>
        <w:rPr>
          <w:sz w:val="20"/>
          <w:szCs w:val="20"/>
        </w:rPr>
      </w:pPr>
      <w:r w:rsidRPr="006349CD">
        <w:rPr>
          <w:sz w:val="20"/>
          <w:szCs w:val="20"/>
        </w:rPr>
        <w:t xml:space="preserve">certification </w:t>
      </w:r>
      <w:r w:rsidR="00904586" w:rsidRPr="006349CD">
        <w:rPr>
          <w:sz w:val="20"/>
          <w:szCs w:val="20"/>
        </w:rPr>
        <w:t>obligations</w:t>
      </w:r>
      <w:r w:rsidR="2B8C0C67" w:rsidRPr="006349CD">
        <w:rPr>
          <w:sz w:val="20"/>
          <w:szCs w:val="20"/>
        </w:rPr>
        <w:t xml:space="preserve"> in reg 7(3)(a), (b) and (d)</w:t>
      </w:r>
      <w:r w:rsidR="00904586" w:rsidRPr="006349CD">
        <w:rPr>
          <w:sz w:val="20"/>
          <w:szCs w:val="20"/>
        </w:rPr>
        <w:t xml:space="preserve"> </w:t>
      </w:r>
      <w:r w:rsidR="006937BC" w:rsidRPr="006349CD">
        <w:rPr>
          <w:sz w:val="20"/>
          <w:szCs w:val="20"/>
        </w:rPr>
        <w:t xml:space="preserve">relating to </w:t>
      </w:r>
      <w:r w:rsidRPr="006349CD">
        <w:rPr>
          <w:sz w:val="20"/>
          <w:szCs w:val="20"/>
        </w:rPr>
        <w:t xml:space="preserve">a client’s </w:t>
      </w:r>
      <w:r w:rsidR="00904586" w:rsidRPr="006349CD">
        <w:rPr>
          <w:sz w:val="20"/>
          <w:szCs w:val="20"/>
        </w:rPr>
        <w:t>authority</w:t>
      </w:r>
      <w:r w:rsidRPr="006349CD">
        <w:rPr>
          <w:sz w:val="20"/>
          <w:szCs w:val="20"/>
        </w:rPr>
        <w:t xml:space="preserve">, </w:t>
      </w:r>
      <w:r w:rsidR="00207305" w:rsidRPr="006349CD">
        <w:rPr>
          <w:sz w:val="20"/>
          <w:szCs w:val="20"/>
        </w:rPr>
        <w:t>capacity</w:t>
      </w:r>
      <w:r w:rsidR="00770285">
        <w:rPr>
          <w:sz w:val="20"/>
          <w:szCs w:val="20"/>
        </w:rPr>
        <w:t>,</w:t>
      </w:r>
      <w:r w:rsidR="00207305" w:rsidRPr="006349CD">
        <w:rPr>
          <w:sz w:val="20"/>
          <w:szCs w:val="20"/>
        </w:rPr>
        <w:t xml:space="preserve"> and </w:t>
      </w:r>
      <w:r w:rsidR="00904586" w:rsidRPr="006349CD">
        <w:rPr>
          <w:sz w:val="20"/>
          <w:szCs w:val="20"/>
        </w:rPr>
        <w:t>identity</w:t>
      </w:r>
      <w:r w:rsidR="00207305" w:rsidRPr="006349CD">
        <w:rPr>
          <w:sz w:val="20"/>
          <w:szCs w:val="20"/>
        </w:rPr>
        <w:t>, and</w:t>
      </w:r>
    </w:p>
    <w:p w14:paraId="01155CF8" w14:textId="3BAE6945" w:rsidR="00904586" w:rsidRPr="006349CD" w:rsidRDefault="005E09D0" w:rsidP="00591F7A">
      <w:pPr>
        <w:pStyle w:val="33Bodybullets"/>
        <w:ind w:left="567" w:hanging="283"/>
        <w:rPr>
          <w:sz w:val="20"/>
          <w:szCs w:val="20"/>
        </w:rPr>
      </w:pPr>
      <w:r w:rsidRPr="006349CD">
        <w:rPr>
          <w:sz w:val="20"/>
          <w:szCs w:val="20"/>
        </w:rPr>
        <w:t>retention of evidence</w:t>
      </w:r>
      <w:r w:rsidR="00207305" w:rsidRPr="006349CD">
        <w:rPr>
          <w:sz w:val="20"/>
          <w:szCs w:val="20"/>
        </w:rPr>
        <w:t xml:space="preserve"> </w:t>
      </w:r>
      <w:r w:rsidR="766482C6" w:rsidRPr="006349CD">
        <w:rPr>
          <w:sz w:val="20"/>
          <w:szCs w:val="20"/>
        </w:rPr>
        <w:t>obligations in s30 of the Act</w:t>
      </w:r>
      <w:r w:rsidR="00207305" w:rsidRPr="006349CD">
        <w:rPr>
          <w:sz w:val="20"/>
          <w:szCs w:val="20"/>
        </w:rPr>
        <w:t xml:space="preserve">. </w:t>
      </w:r>
    </w:p>
    <w:p w14:paraId="5F237ECF" w14:textId="00BB9D49" w:rsidR="00207305" w:rsidRPr="006349CD" w:rsidRDefault="004D4EA3" w:rsidP="00207305">
      <w:pPr>
        <w:rPr>
          <w:sz w:val="20"/>
          <w:szCs w:val="20"/>
        </w:rPr>
      </w:pPr>
      <w:r w:rsidRPr="006349CD">
        <w:rPr>
          <w:sz w:val="20"/>
          <w:szCs w:val="20"/>
        </w:rPr>
        <w:t>T</w:t>
      </w:r>
      <w:r w:rsidR="00207305" w:rsidRPr="006349CD">
        <w:rPr>
          <w:sz w:val="20"/>
          <w:szCs w:val="20"/>
        </w:rPr>
        <w:t>he Certification of Electronic Instruments (Statutory Requirements and Retention of Evidence) Standard 202</w:t>
      </w:r>
      <w:r w:rsidR="00016467" w:rsidRPr="006349CD">
        <w:rPr>
          <w:sz w:val="20"/>
          <w:szCs w:val="20"/>
        </w:rPr>
        <w:t>4</w:t>
      </w:r>
      <w:r w:rsidR="00207305" w:rsidRPr="006349CD">
        <w:rPr>
          <w:sz w:val="20"/>
          <w:szCs w:val="20"/>
        </w:rPr>
        <w:t xml:space="preserve"> – LINZ S</w:t>
      </w:r>
      <w:r w:rsidR="00CC3022" w:rsidRPr="006349CD">
        <w:rPr>
          <w:sz w:val="20"/>
          <w:szCs w:val="20"/>
        </w:rPr>
        <w:t xml:space="preserve"> </w:t>
      </w:r>
      <w:r w:rsidR="00207305" w:rsidRPr="00032C38">
        <w:rPr>
          <w:sz w:val="20"/>
          <w:szCs w:val="20"/>
          <w:highlight w:val="yellow"/>
        </w:rPr>
        <w:t>XXXXX</w:t>
      </w:r>
      <w:r w:rsidR="00207305" w:rsidRPr="006349CD">
        <w:rPr>
          <w:sz w:val="20"/>
          <w:szCs w:val="20"/>
        </w:rPr>
        <w:t xml:space="preserve"> addresses the certification required by reg 7(3)(c)</w:t>
      </w:r>
      <w:r w:rsidR="17964250" w:rsidRPr="006349CD">
        <w:rPr>
          <w:sz w:val="20"/>
          <w:szCs w:val="20"/>
        </w:rPr>
        <w:t xml:space="preserve"> and sets requirements for the retention of evidence</w:t>
      </w:r>
      <w:r w:rsidR="00207305" w:rsidRPr="006349CD">
        <w:rPr>
          <w:sz w:val="20"/>
          <w:szCs w:val="20"/>
        </w:rPr>
        <w:t>.</w:t>
      </w:r>
    </w:p>
    <w:p w14:paraId="5E0FE05B" w14:textId="09587A09" w:rsidR="00445354" w:rsidRPr="00A3151D" w:rsidRDefault="00904586" w:rsidP="00A3151D">
      <w:pPr>
        <w:rPr>
          <w:sz w:val="20"/>
          <w:szCs w:val="20"/>
        </w:rPr>
      </w:pPr>
      <w:r w:rsidRPr="006349CD">
        <w:rPr>
          <w:sz w:val="20"/>
          <w:szCs w:val="20"/>
        </w:rPr>
        <w:t>This guideline supercedes the</w:t>
      </w:r>
      <w:r w:rsidR="00880C0E" w:rsidRPr="006349CD">
        <w:rPr>
          <w:sz w:val="20"/>
          <w:szCs w:val="20"/>
        </w:rPr>
        <w:t xml:space="preserve"> </w:t>
      </w:r>
      <w:r w:rsidRPr="006349CD">
        <w:rPr>
          <w:sz w:val="20"/>
          <w:szCs w:val="20"/>
        </w:rPr>
        <w:t>Authority and Identity Requirements for E-Dealing Guideline 2018 – LINZ G</w:t>
      </w:r>
      <w:r w:rsidR="0030509F" w:rsidRPr="006349CD">
        <w:rPr>
          <w:sz w:val="20"/>
          <w:szCs w:val="20"/>
        </w:rPr>
        <w:t xml:space="preserve"> </w:t>
      </w:r>
      <w:r w:rsidRPr="006349CD">
        <w:rPr>
          <w:sz w:val="20"/>
          <w:szCs w:val="20"/>
        </w:rPr>
        <w:t>20775</w:t>
      </w:r>
      <w:r w:rsidR="00050C2A" w:rsidRPr="006349CD">
        <w:rPr>
          <w:sz w:val="20"/>
          <w:szCs w:val="20"/>
        </w:rPr>
        <w:t xml:space="preserve"> </w:t>
      </w:r>
      <w:r w:rsidRPr="006349CD">
        <w:rPr>
          <w:sz w:val="20"/>
          <w:szCs w:val="20"/>
        </w:rPr>
        <w:t>published on 10 September 2021 and Authority and Identity Requirements and Electronic Signing of Documents Interim Guideline 2020 – LINZ OP G</w:t>
      </w:r>
      <w:r w:rsidR="0030509F" w:rsidRPr="006349CD">
        <w:rPr>
          <w:sz w:val="20"/>
          <w:szCs w:val="20"/>
        </w:rPr>
        <w:t xml:space="preserve"> </w:t>
      </w:r>
      <w:r w:rsidRPr="006349CD">
        <w:rPr>
          <w:sz w:val="20"/>
          <w:szCs w:val="20"/>
        </w:rPr>
        <w:t>01247 published on 27 September 2022.</w:t>
      </w:r>
    </w:p>
    <w:p w14:paraId="1AC50429" w14:textId="1CAB93B5" w:rsidR="00904586" w:rsidRPr="006349CD" w:rsidRDefault="00904586" w:rsidP="00904586">
      <w:pPr>
        <w:pStyle w:val="21MainSubheadinglevel1"/>
        <w:rPr>
          <w:sz w:val="40"/>
          <w:szCs w:val="40"/>
        </w:rPr>
      </w:pPr>
      <w:bookmarkStart w:id="2" w:name="_Toc163657377"/>
      <w:r w:rsidRPr="006349CD">
        <w:rPr>
          <w:sz w:val="40"/>
          <w:szCs w:val="40"/>
        </w:rPr>
        <w:lastRenderedPageBreak/>
        <w:t>Terms and definitions</w:t>
      </w:r>
      <w:bookmarkEnd w:id="2"/>
    </w:p>
    <w:p w14:paraId="712AEB07" w14:textId="21A0DE54" w:rsidR="00752AF3" w:rsidRPr="006349CD" w:rsidRDefault="00904586" w:rsidP="00752AF3">
      <w:pPr>
        <w:rPr>
          <w:sz w:val="20"/>
          <w:szCs w:val="20"/>
        </w:rPr>
      </w:pPr>
      <w:r w:rsidRPr="006349CD">
        <w:rPr>
          <w:sz w:val="20"/>
          <w:szCs w:val="20"/>
        </w:rPr>
        <w:t>Terms used in this guideline that are defined in the Land Transfer Act 2017</w:t>
      </w:r>
      <w:r w:rsidR="00752AF3" w:rsidRPr="006349CD">
        <w:rPr>
          <w:sz w:val="20"/>
          <w:szCs w:val="20"/>
        </w:rPr>
        <w:t xml:space="preserve"> and Land Transfer Regulations 2018 (as applicable) </w:t>
      </w:r>
      <w:r w:rsidR="00366E3B" w:rsidRPr="006349CD">
        <w:rPr>
          <w:sz w:val="20"/>
          <w:szCs w:val="20"/>
        </w:rPr>
        <w:t xml:space="preserve">have the meaning given to them in the Act </w:t>
      </w:r>
      <w:r w:rsidR="007F03BA" w:rsidRPr="006349CD">
        <w:rPr>
          <w:sz w:val="20"/>
          <w:szCs w:val="20"/>
        </w:rPr>
        <w:t xml:space="preserve">and Regulations </w:t>
      </w:r>
      <w:r w:rsidR="00752AF3" w:rsidRPr="006349CD">
        <w:rPr>
          <w:sz w:val="20"/>
          <w:szCs w:val="20"/>
        </w:rPr>
        <w:t>unless otherwise stated.</w:t>
      </w:r>
    </w:p>
    <w:p w14:paraId="337DF7C9" w14:textId="17FA47AF" w:rsidR="009C75CA" w:rsidRPr="006349CD" w:rsidRDefault="009C75CA" w:rsidP="00752AF3">
      <w:pPr>
        <w:rPr>
          <w:sz w:val="20"/>
          <w:szCs w:val="20"/>
        </w:rPr>
      </w:pPr>
      <w:r w:rsidRPr="006349CD">
        <w:rPr>
          <w:sz w:val="20"/>
          <w:szCs w:val="20"/>
        </w:rPr>
        <w:t>References to clauses are references to clauses in this guideline</w:t>
      </w:r>
      <w:r w:rsidR="004B7F95" w:rsidRPr="006349CD">
        <w:rPr>
          <w:sz w:val="20"/>
          <w:szCs w:val="20"/>
        </w:rPr>
        <w:t xml:space="preserve"> unless otherwise stated</w:t>
      </w:r>
      <w:r w:rsidRPr="006349CD">
        <w:rPr>
          <w:sz w:val="20"/>
          <w:szCs w:val="20"/>
        </w:rPr>
        <w:t xml:space="preserve">. </w:t>
      </w:r>
    </w:p>
    <w:tbl>
      <w:tblPr>
        <w:tblStyle w:val="4ALINZDefaulttable"/>
        <w:tblW w:w="9067" w:type="dxa"/>
        <w:tblInd w:w="5" w:type="dxa"/>
        <w:tblLook w:val="04A0" w:firstRow="1" w:lastRow="0" w:firstColumn="1" w:lastColumn="0" w:noHBand="0" w:noVBand="1"/>
      </w:tblPr>
      <w:tblGrid>
        <w:gridCol w:w="3397"/>
        <w:gridCol w:w="5670"/>
      </w:tblGrid>
      <w:tr w:rsidR="00904586" w:rsidRPr="006349CD" w14:paraId="538C2FD1" w14:textId="77777777" w:rsidTr="004F3F4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97" w:type="dxa"/>
          </w:tcPr>
          <w:p w14:paraId="7E8A56C0" w14:textId="4164943F" w:rsidR="00904586" w:rsidRPr="006349CD" w:rsidRDefault="00B3209B" w:rsidP="00904586">
            <w:pPr>
              <w:rPr>
                <w:sz w:val="20"/>
              </w:rPr>
            </w:pPr>
            <w:r w:rsidRPr="006349CD">
              <w:rPr>
                <w:sz w:val="20"/>
              </w:rPr>
              <w:t>Term</w:t>
            </w:r>
          </w:p>
        </w:tc>
        <w:tc>
          <w:tcPr>
            <w:tcW w:w="5670" w:type="dxa"/>
          </w:tcPr>
          <w:p w14:paraId="1C2F0980" w14:textId="6EF4F5B5" w:rsidR="00904586" w:rsidRPr="006349CD" w:rsidRDefault="00B3209B" w:rsidP="00904586">
            <w:pPr>
              <w:cnfStyle w:val="100000000000" w:firstRow="1" w:lastRow="0" w:firstColumn="0" w:lastColumn="0" w:oddVBand="0" w:evenVBand="0" w:oddHBand="0" w:evenHBand="0" w:firstRowFirstColumn="0" w:firstRowLastColumn="0" w:lastRowFirstColumn="0" w:lastRowLastColumn="0"/>
              <w:rPr>
                <w:sz w:val="20"/>
              </w:rPr>
            </w:pPr>
            <w:r w:rsidRPr="006349CD">
              <w:rPr>
                <w:sz w:val="20"/>
              </w:rPr>
              <w:t>Definition</w:t>
            </w:r>
          </w:p>
        </w:tc>
      </w:tr>
      <w:tr w:rsidR="00B3209B" w:rsidRPr="006349CD" w14:paraId="53984669"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4413473B" w14:textId="39BEEF42" w:rsidR="00B3209B" w:rsidRPr="006349CD" w:rsidRDefault="00B3209B" w:rsidP="00B3209B">
            <w:pPr>
              <w:rPr>
                <w:sz w:val="20"/>
              </w:rPr>
            </w:pPr>
            <w:r w:rsidRPr="006349CD">
              <w:rPr>
                <w:rFonts w:cs="Segoe UI"/>
                <w:sz w:val="20"/>
              </w:rPr>
              <w:t xml:space="preserve">A&amp;I </w:t>
            </w:r>
            <w:r w:rsidR="009B65BA" w:rsidRPr="006349CD">
              <w:rPr>
                <w:rFonts w:cs="Segoe UI"/>
                <w:sz w:val="20"/>
              </w:rPr>
              <w:t>f</w:t>
            </w:r>
            <w:r w:rsidRPr="006349CD">
              <w:rPr>
                <w:rFonts w:cs="Segoe UI"/>
                <w:sz w:val="20"/>
              </w:rPr>
              <w:t>orm</w:t>
            </w:r>
          </w:p>
        </w:tc>
        <w:tc>
          <w:tcPr>
            <w:tcW w:w="5670" w:type="dxa"/>
          </w:tcPr>
          <w:p w14:paraId="32A08843" w14:textId="4AE69658" w:rsidR="00B3209B" w:rsidRPr="006349CD" w:rsidRDefault="00B3209B" w:rsidP="009F5907">
            <w:pPr>
              <w:cnfStyle w:val="000000100000" w:firstRow="0" w:lastRow="0" w:firstColumn="0" w:lastColumn="0" w:oddVBand="0" w:evenVBand="0" w:oddHBand="1" w:evenHBand="0" w:firstRowFirstColumn="0" w:firstRowLastColumn="0" w:lastRowFirstColumn="0" w:lastRowLastColumn="0"/>
              <w:rPr>
                <w:rFonts w:cs="Segoe UI"/>
                <w:color w:val="414042"/>
                <w:sz w:val="20"/>
              </w:rPr>
            </w:pPr>
            <w:r w:rsidRPr="006349CD">
              <w:rPr>
                <w:rFonts w:cs="Segoe UI"/>
                <w:color w:val="414042"/>
                <w:sz w:val="20"/>
              </w:rPr>
              <w:t xml:space="preserve">Authority and </w:t>
            </w:r>
            <w:r w:rsidR="004F710C" w:rsidRPr="006349CD">
              <w:rPr>
                <w:rFonts w:cs="Segoe UI"/>
                <w:color w:val="414042"/>
                <w:sz w:val="20"/>
              </w:rPr>
              <w:t>i</w:t>
            </w:r>
            <w:r w:rsidRPr="006349CD">
              <w:rPr>
                <w:rFonts w:cs="Segoe UI"/>
                <w:color w:val="414042"/>
                <w:sz w:val="20"/>
              </w:rPr>
              <w:t xml:space="preserve">nstruction </w:t>
            </w:r>
            <w:r w:rsidR="00053815" w:rsidRPr="006349CD">
              <w:rPr>
                <w:rFonts w:cs="Segoe UI"/>
                <w:color w:val="414042"/>
                <w:sz w:val="20"/>
              </w:rPr>
              <w:t>f</w:t>
            </w:r>
            <w:r w:rsidRPr="006349CD">
              <w:rPr>
                <w:rFonts w:cs="Segoe UI"/>
                <w:color w:val="414042"/>
                <w:sz w:val="20"/>
              </w:rPr>
              <w:t>orm</w:t>
            </w:r>
            <w:r w:rsidR="00B40286" w:rsidRPr="006349CD">
              <w:rPr>
                <w:rFonts w:cs="Segoe UI"/>
                <w:color w:val="414042"/>
                <w:sz w:val="20"/>
              </w:rPr>
              <w:t xml:space="preserve"> </w:t>
            </w:r>
            <w:r w:rsidR="00053815" w:rsidRPr="006349CD">
              <w:rPr>
                <w:rFonts w:cs="Segoe UI"/>
                <w:color w:val="414042"/>
                <w:sz w:val="20"/>
              </w:rPr>
              <w:t xml:space="preserve">that </w:t>
            </w:r>
            <w:r w:rsidRPr="006349CD">
              <w:rPr>
                <w:rFonts w:cs="Segoe UI"/>
                <w:color w:val="414042"/>
                <w:sz w:val="20"/>
              </w:rPr>
              <w:t xml:space="preserve">authorises </w:t>
            </w:r>
            <w:r w:rsidR="00B40286" w:rsidRPr="006349CD">
              <w:rPr>
                <w:rFonts w:cs="Segoe UI"/>
                <w:color w:val="414042"/>
                <w:sz w:val="20"/>
              </w:rPr>
              <w:t xml:space="preserve">a </w:t>
            </w:r>
            <w:r w:rsidRPr="006349CD">
              <w:rPr>
                <w:rFonts w:cs="Segoe UI"/>
                <w:color w:val="414042"/>
                <w:sz w:val="20"/>
              </w:rPr>
              <w:t xml:space="preserve">practitioner to act on behalf of </w:t>
            </w:r>
            <w:r w:rsidR="00B40286" w:rsidRPr="006349CD">
              <w:rPr>
                <w:rFonts w:cs="Segoe UI"/>
                <w:color w:val="414042"/>
                <w:sz w:val="20"/>
              </w:rPr>
              <w:t xml:space="preserve">a </w:t>
            </w:r>
            <w:r w:rsidRPr="006349CD">
              <w:rPr>
                <w:rFonts w:cs="Segoe UI"/>
                <w:color w:val="414042"/>
                <w:sz w:val="20"/>
              </w:rPr>
              <w:t>client</w:t>
            </w:r>
          </w:p>
        </w:tc>
      </w:tr>
      <w:tr w:rsidR="00B3209B" w:rsidRPr="006349CD" w14:paraId="67A088E2"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13D1FC58" w14:textId="5A565F3F" w:rsidR="00B3209B" w:rsidRPr="006349CD" w:rsidRDefault="00B40286" w:rsidP="00B3209B">
            <w:pPr>
              <w:rPr>
                <w:sz w:val="20"/>
              </w:rPr>
            </w:pPr>
            <w:r w:rsidRPr="006349CD">
              <w:rPr>
                <w:rFonts w:cs="Segoe UI"/>
                <w:sz w:val="20"/>
              </w:rPr>
              <w:t>Acceptable p</w:t>
            </w:r>
            <w:r w:rsidR="00B3209B" w:rsidRPr="006349CD">
              <w:rPr>
                <w:rFonts w:cs="Segoe UI"/>
                <w:sz w:val="20"/>
              </w:rPr>
              <w:t>hoto ID</w:t>
            </w:r>
          </w:p>
        </w:tc>
        <w:tc>
          <w:tcPr>
            <w:tcW w:w="5670" w:type="dxa"/>
          </w:tcPr>
          <w:p w14:paraId="79CA7968" w14:textId="1D2556BF" w:rsidR="00B3209B" w:rsidRPr="006349CD" w:rsidRDefault="00B40286" w:rsidP="00B40286">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P</w:t>
            </w:r>
            <w:r w:rsidR="00B3209B" w:rsidRPr="006349CD">
              <w:rPr>
                <w:rFonts w:cs="Segoe UI"/>
                <w:color w:val="414042"/>
                <w:sz w:val="20"/>
              </w:rPr>
              <w:t>hoto</w:t>
            </w:r>
            <w:r w:rsidR="00C4656F" w:rsidRPr="006349CD">
              <w:rPr>
                <w:rFonts w:cs="Segoe UI"/>
                <w:color w:val="414042"/>
                <w:sz w:val="20"/>
              </w:rPr>
              <w:t>graphic</w:t>
            </w:r>
            <w:r w:rsidR="00B3209B" w:rsidRPr="006349CD">
              <w:rPr>
                <w:rFonts w:cs="Segoe UI"/>
                <w:color w:val="414042"/>
                <w:sz w:val="20"/>
              </w:rPr>
              <w:t xml:space="preserve"> identification </w:t>
            </w:r>
            <w:r w:rsidR="00EE70BB" w:rsidRPr="006349CD">
              <w:rPr>
                <w:rFonts w:cs="Segoe UI"/>
                <w:color w:val="414042"/>
                <w:sz w:val="20"/>
              </w:rPr>
              <w:t>defined in clause 1</w:t>
            </w:r>
            <w:r w:rsidR="004B2735" w:rsidRPr="006349CD">
              <w:rPr>
                <w:rFonts w:cs="Segoe UI"/>
                <w:color w:val="414042"/>
                <w:sz w:val="20"/>
              </w:rPr>
              <w:t>3</w:t>
            </w:r>
            <w:r w:rsidR="00EE70BB" w:rsidRPr="006349CD">
              <w:rPr>
                <w:rFonts w:cs="Segoe UI"/>
                <w:color w:val="414042"/>
                <w:sz w:val="20"/>
              </w:rPr>
              <w:t xml:space="preserve"> </w:t>
            </w:r>
            <w:r w:rsidR="00B3209B" w:rsidRPr="006349CD">
              <w:rPr>
                <w:rFonts w:cs="Segoe UI"/>
                <w:color w:val="414042"/>
                <w:sz w:val="20"/>
              </w:rPr>
              <w:t xml:space="preserve">that can be used to </w:t>
            </w:r>
            <w:r w:rsidR="005740A3" w:rsidRPr="006349CD">
              <w:rPr>
                <w:rFonts w:cs="Segoe UI"/>
                <w:color w:val="414042"/>
                <w:sz w:val="20"/>
              </w:rPr>
              <w:t xml:space="preserve">confirm </w:t>
            </w:r>
            <w:r w:rsidR="00B3209B" w:rsidRPr="006349CD">
              <w:rPr>
                <w:rFonts w:cs="Segoe UI"/>
                <w:color w:val="414042"/>
                <w:sz w:val="20"/>
              </w:rPr>
              <w:t xml:space="preserve">the identity of </w:t>
            </w:r>
            <w:r w:rsidR="00EE70BB" w:rsidRPr="006349CD">
              <w:rPr>
                <w:rFonts w:cs="Segoe UI"/>
                <w:color w:val="414042"/>
                <w:sz w:val="20"/>
              </w:rPr>
              <w:t xml:space="preserve">a </w:t>
            </w:r>
            <w:r w:rsidR="00B3209B" w:rsidRPr="006349CD">
              <w:rPr>
                <w:rFonts w:cs="Segoe UI"/>
                <w:color w:val="414042"/>
                <w:sz w:val="20"/>
              </w:rPr>
              <w:t xml:space="preserve">client </w:t>
            </w:r>
          </w:p>
        </w:tc>
      </w:tr>
      <w:tr w:rsidR="006937BC" w:rsidRPr="006349CD" w14:paraId="43F16433"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54C92F4E" w14:textId="72F83C71" w:rsidR="006937BC" w:rsidRPr="006349CD" w:rsidRDefault="006937BC" w:rsidP="00B3209B">
            <w:pPr>
              <w:rPr>
                <w:rFonts w:cs="Segoe UI"/>
                <w:sz w:val="20"/>
              </w:rPr>
            </w:pPr>
            <w:r w:rsidRPr="006349CD">
              <w:rPr>
                <w:rFonts w:cs="Segoe UI"/>
                <w:sz w:val="20"/>
              </w:rPr>
              <w:t>Act</w:t>
            </w:r>
          </w:p>
        </w:tc>
        <w:tc>
          <w:tcPr>
            <w:tcW w:w="5670" w:type="dxa"/>
          </w:tcPr>
          <w:p w14:paraId="4528A93D" w14:textId="537CCF05" w:rsidR="006937BC" w:rsidRPr="006349CD" w:rsidRDefault="00E47A11" w:rsidP="00B3209B">
            <w:pPr>
              <w:cnfStyle w:val="000000100000" w:firstRow="0" w:lastRow="0" w:firstColumn="0" w:lastColumn="0" w:oddVBand="0" w:evenVBand="0" w:oddHBand="1" w:evenHBand="0" w:firstRowFirstColumn="0" w:firstRowLastColumn="0" w:lastRowFirstColumn="0" w:lastRowLastColumn="0"/>
              <w:rPr>
                <w:sz w:val="20"/>
              </w:rPr>
            </w:pPr>
            <w:hyperlink r:id="rId15" w:history="1">
              <w:r w:rsidR="006937BC" w:rsidRPr="006349CD">
                <w:rPr>
                  <w:rStyle w:val="Hyperlink"/>
                  <w:sz w:val="20"/>
                </w:rPr>
                <w:t>Land Transfer Act 2017</w:t>
              </w:r>
            </w:hyperlink>
            <w:r w:rsidR="006937BC" w:rsidRPr="006349CD">
              <w:rPr>
                <w:sz w:val="20"/>
              </w:rPr>
              <w:t xml:space="preserve"> </w:t>
            </w:r>
          </w:p>
        </w:tc>
      </w:tr>
      <w:tr w:rsidR="00B3209B" w:rsidRPr="006349CD" w14:paraId="388676BC"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14B03AEB" w14:textId="2B528ECC" w:rsidR="00B3209B" w:rsidRPr="006349CD" w:rsidRDefault="00B3209B" w:rsidP="00B3209B">
            <w:pPr>
              <w:rPr>
                <w:sz w:val="20"/>
              </w:rPr>
            </w:pPr>
            <w:r w:rsidRPr="006349CD">
              <w:rPr>
                <w:rFonts w:cs="Segoe UI"/>
                <w:sz w:val="20"/>
              </w:rPr>
              <w:t>AML</w:t>
            </w:r>
            <w:r w:rsidR="00E81B63" w:rsidRPr="006349CD">
              <w:rPr>
                <w:rFonts w:cs="Segoe UI"/>
                <w:sz w:val="20"/>
              </w:rPr>
              <w:t>/CFT</w:t>
            </w:r>
            <w:r w:rsidRPr="006349CD">
              <w:rPr>
                <w:rFonts w:cs="Segoe UI"/>
                <w:sz w:val="20"/>
              </w:rPr>
              <w:t xml:space="preserve"> Act</w:t>
            </w:r>
          </w:p>
        </w:tc>
        <w:tc>
          <w:tcPr>
            <w:tcW w:w="5670" w:type="dxa"/>
          </w:tcPr>
          <w:p w14:paraId="47D103AA" w14:textId="122684AE" w:rsidR="00B3209B" w:rsidRPr="006349CD" w:rsidRDefault="00E47A11" w:rsidP="00B3209B">
            <w:pPr>
              <w:cnfStyle w:val="000000010000" w:firstRow="0" w:lastRow="0" w:firstColumn="0" w:lastColumn="0" w:oddVBand="0" w:evenVBand="0" w:oddHBand="0" w:evenHBand="1" w:firstRowFirstColumn="0" w:firstRowLastColumn="0" w:lastRowFirstColumn="0" w:lastRowLastColumn="0"/>
              <w:rPr>
                <w:sz w:val="20"/>
              </w:rPr>
            </w:pPr>
            <w:hyperlink r:id="rId16" w:history="1">
              <w:r w:rsidR="00B3209B" w:rsidRPr="006349CD">
                <w:rPr>
                  <w:rStyle w:val="Hyperlink"/>
                  <w:rFonts w:cs="Segoe UI"/>
                  <w:sz w:val="20"/>
                </w:rPr>
                <w:t>Anti-Money Laundering and Countering Financing of Terrorism Act 2009</w:t>
              </w:r>
            </w:hyperlink>
            <w:r w:rsidR="00B3209B" w:rsidRPr="006349CD">
              <w:rPr>
                <w:rFonts w:cs="Segoe UI"/>
                <w:sz w:val="20"/>
              </w:rPr>
              <w:t xml:space="preserve"> </w:t>
            </w:r>
          </w:p>
        </w:tc>
      </w:tr>
      <w:tr w:rsidR="00366E3B" w:rsidRPr="006349CD" w14:paraId="1030A98D"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7028F35E" w14:textId="4F7609FF" w:rsidR="00366E3B" w:rsidRPr="006349CD" w:rsidRDefault="00366E3B" w:rsidP="00B3209B">
            <w:pPr>
              <w:rPr>
                <w:rFonts w:cs="Segoe UI"/>
                <w:color w:val="414042"/>
                <w:sz w:val="20"/>
              </w:rPr>
            </w:pPr>
            <w:r w:rsidRPr="006349CD">
              <w:rPr>
                <w:rFonts w:cs="Segoe UI"/>
                <w:color w:val="414042"/>
                <w:sz w:val="20"/>
              </w:rPr>
              <w:t xml:space="preserve">AVL </w:t>
            </w:r>
          </w:p>
        </w:tc>
        <w:tc>
          <w:tcPr>
            <w:tcW w:w="5670" w:type="dxa"/>
          </w:tcPr>
          <w:p w14:paraId="6E0D52DC" w14:textId="5AB18D8F" w:rsidR="00366E3B" w:rsidRPr="006349CD" w:rsidRDefault="00366E3B" w:rsidP="00B3209B">
            <w:pPr>
              <w:cnfStyle w:val="000000100000" w:firstRow="0" w:lastRow="0" w:firstColumn="0" w:lastColumn="0" w:oddVBand="0" w:evenVBand="0" w:oddHBand="1" w:evenHBand="0" w:firstRowFirstColumn="0" w:firstRowLastColumn="0" w:lastRowFirstColumn="0" w:lastRowLastColumn="0"/>
              <w:rPr>
                <w:rFonts w:cs="Segoe UI"/>
                <w:color w:val="414042"/>
                <w:sz w:val="20"/>
              </w:rPr>
            </w:pPr>
            <w:r w:rsidRPr="006349CD">
              <w:rPr>
                <w:rFonts w:cs="Segoe UI"/>
                <w:color w:val="414042"/>
                <w:sz w:val="20"/>
              </w:rPr>
              <w:t>Audio-visual link (e.g. by us</w:t>
            </w:r>
            <w:r w:rsidR="006937BC" w:rsidRPr="006349CD">
              <w:rPr>
                <w:rFonts w:cs="Segoe UI"/>
                <w:color w:val="414042"/>
                <w:sz w:val="20"/>
              </w:rPr>
              <w:t>ing</w:t>
            </w:r>
            <w:r w:rsidRPr="006349CD">
              <w:rPr>
                <w:rFonts w:cs="Segoe UI"/>
                <w:color w:val="414042"/>
                <w:sz w:val="20"/>
              </w:rPr>
              <w:t xml:space="preserve"> a product such as Skype, MS Teams</w:t>
            </w:r>
            <w:r w:rsidR="007F03BA" w:rsidRPr="006349CD">
              <w:rPr>
                <w:rFonts w:cs="Segoe UI"/>
                <w:color w:val="414042"/>
                <w:sz w:val="20"/>
              </w:rPr>
              <w:t>, etc</w:t>
            </w:r>
            <w:r w:rsidRPr="006349CD">
              <w:rPr>
                <w:rFonts w:cs="Segoe UI"/>
                <w:color w:val="414042"/>
                <w:sz w:val="20"/>
              </w:rPr>
              <w:t xml:space="preserve">) </w:t>
            </w:r>
          </w:p>
        </w:tc>
      </w:tr>
      <w:tr w:rsidR="00B3209B" w:rsidRPr="006349CD" w14:paraId="4E6851A3"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196C8456" w14:textId="18D83C36" w:rsidR="00B3209B" w:rsidRPr="006349CD" w:rsidRDefault="00B3209B" w:rsidP="00B3209B">
            <w:pPr>
              <w:rPr>
                <w:rFonts w:cs="Segoe UI"/>
                <w:color w:val="414042"/>
                <w:sz w:val="20"/>
              </w:rPr>
            </w:pPr>
            <w:r w:rsidRPr="006349CD">
              <w:rPr>
                <w:rFonts w:cs="Segoe UI"/>
                <w:color w:val="414042"/>
                <w:sz w:val="20"/>
              </w:rPr>
              <w:t>Bank</w:t>
            </w:r>
          </w:p>
        </w:tc>
        <w:tc>
          <w:tcPr>
            <w:tcW w:w="5670" w:type="dxa"/>
          </w:tcPr>
          <w:p w14:paraId="731D8445" w14:textId="29A6EB6C" w:rsidR="00B3209B" w:rsidRPr="006349CD" w:rsidRDefault="00366E3B" w:rsidP="00B3209B">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A</w:t>
            </w:r>
            <w:r w:rsidR="00B40286" w:rsidRPr="006349CD">
              <w:rPr>
                <w:rFonts w:cs="Segoe UI"/>
                <w:color w:val="414042"/>
                <w:sz w:val="20"/>
              </w:rPr>
              <w:t xml:space="preserve"> registered</w:t>
            </w:r>
            <w:r w:rsidR="00B3209B" w:rsidRPr="006349CD">
              <w:rPr>
                <w:rFonts w:cs="Segoe UI"/>
                <w:color w:val="414042"/>
                <w:sz w:val="20"/>
              </w:rPr>
              <w:t xml:space="preserve"> bank </w:t>
            </w:r>
            <w:r w:rsidR="00B40286" w:rsidRPr="006349CD">
              <w:rPr>
                <w:rFonts w:cs="Segoe UI"/>
                <w:color w:val="414042"/>
                <w:sz w:val="20"/>
              </w:rPr>
              <w:t xml:space="preserve">as defined by the </w:t>
            </w:r>
            <w:hyperlink r:id="rId17" w:history="1">
              <w:r w:rsidR="00B40286" w:rsidRPr="006349CD">
                <w:rPr>
                  <w:rStyle w:val="Hyperlink"/>
                  <w:rFonts w:cs="Segoe UI"/>
                  <w:sz w:val="20"/>
                </w:rPr>
                <w:t>Reserve Bank of New Zealand Act 2021</w:t>
              </w:r>
            </w:hyperlink>
          </w:p>
        </w:tc>
      </w:tr>
      <w:tr w:rsidR="00380776" w:rsidRPr="006349CD" w14:paraId="3F625A1B"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3C51E7E9" w14:textId="3EA4B215" w:rsidR="00380776" w:rsidRPr="006349CD" w:rsidRDefault="00380776" w:rsidP="00B3209B">
            <w:pPr>
              <w:rPr>
                <w:rFonts w:cs="Segoe UI"/>
                <w:color w:val="414042"/>
                <w:sz w:val="20"/>
              </w:rPr>
            </w:pPr>
            <w:r w:rsidRPr="006349CD">
              <w:rPr>
                <w:rFonts w:cs="Segoe UI"/>
                <w:color w:val="414042"/>
                <w:sz w:val="20"/>
              </w:rPr>
              <w:t>CCLA</w:t>
            </w:r>
          </w:p>
        </w:tc>
        <w:tc>
          <w:tcPr>
            <w:tcW w:w="5670" w:type="dxa"/>
          </w:tcPr>
          <w:p w14:paraId="2D3AAF43" w14:textId="45AC243E" w:rsidR="00380776" w:rsidRPr="006349CD" w:rsidRDefault="00E47A11" w:rsidP="00B3209B">
            <w:pPr>
              <w:cnfStyle w:val="000000100000" w:firstRow="0" w:lastRow="0" w:firstColumn="0" w:lastColumn="0" w:oddVBand="0" w:evenVBand="0" w:oddHBand="1" w:evenHBand="0" w:firstRowFirstColumn="0" w:firstRowLastColumn="0" w:lastRowFirstColumn="0" w:lastRowLastColumn="0"/>
              <w:rPr>
                <w:rFonts w:cs="Segoe UI"/>
                <w:color w:val="414042"/>
                <w:sz w:val="20"/>
              </w:rPr>
            </w:pPr>
            <w:hyperlink r:id="rId18" w:history="1">
              <w:r w:rsidR="00380776" w:rsidRPr="006349CD">
                <w:rPr>
                  <w:rStyle w:val="Hyperlink"/>
                  <w:rFonts w:cs="Segoe UI"/>
                  <w:sz w:val="20"/>
                </w:rPr>
                <w:t>Contract and Commercial Law Act 2017</w:t>
              </w:r>
            </w:hyperlink>
          </w:p>
        </w:tc>
      </w:tr>
      <w:tr w:rsidR="00143F7C" w:rsidRPr="006349CD" w14:paraId="73982680"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19D10002" w14:textId="77777777" w:rsidR="00143F7C" w:rsidRPr="006349CD" w:rsidRDefault="00143F7C" w:rsidP="00902992">
            <w:pPr>
              <w:rPr>
                <w:rFonts w:cs="Segoe UI"/>
                <w:color w:val="0096CC" w:themeColor="accent1"/>
                <w:sz w:val="20"/>
              </w:rPr>
            </w:pPr>
            <w:r w:rsidRPr="006349CD">
              <w:rPr>
                <w:rFonts w:cs="Segoe UI"/>
                <w:sz w:val="20"/>
              </w:rPr>
              <w:t>Certifications</w:t>
            </w:r>
          </w:p>
        </w:tc>
        <w:tc>
          <w:tcPr>
            <w:tcW w:w="5670" w:type="dxa"/>
          </w:tcPr>
          <w:p w14:paraId="01FA1F87" w14:textId="77777777" w:rsidR="00143F7C" w:rsidRPr="006349CD" w:rsidRDefault="00143F7C" w:rsidP="00902992">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The certification of electronic instruments in the manner prescribed in reg 7 of the Regulations</w:t>
            </w:r>
          </w:p>
        </w:tc>
      </w:tr>
      <w:tr w:rsidR="00366E3B" w:rsidRPr="006349CD" w14:paraId="2F66F4AD"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09526310" w14:textId="77777777" w:rsidR="00366E3B" w:rsidRPr="006349CD" w:rsidRDefault="00366E3B" w:rsidP="00DF538B">
            <w:pPr>
              <w:rPr>
                <w:rFonts w:cs="Segoe UI"/>
                <w:sz w:val="20"/>
              </w:rPr>
            </w:pPr>
            <w:r w:rsidRPr="006349CD">
              <w:rPr>
                <w:rFonts w:cs="Segoe UI"/>
                <w:sz w:val="20"/>
              </w:rPr>
              <w:t xml:space="preserve">Chartered accountant </w:t>
            </w:r>
          </w:p>
        </w:tc>
        <w:tc>
          <w:tcPr>
            <w:tcW w:w="5670" w:type="dxa"/>
          </w:tcPr>
          <w:p w14:paraId="38AF1289" w14:textId="4BD3A872" w:rsidR="00366E3B" w:rsidRPr="006349CD" w:rsidRDefault="00366E3B" w:rsidP="00DF538B">
            <w:pPr>
              <w:cnfStyle w:val="000000100000" w:firstRow="0" w:lastRow="0" w:firstColumn="0" w:lastColumn="0" w:oddVBand="0" w:evenVBand="0" w:oddHBand="1" w:evenHBand="0" w:firstRowFirstColumn="0" w:firstRowLastColumn="0" w:lastRowFirstColumn="0" w:lastRowLastColumn="0"/>
              <w:rPr>
                <w:color w:val="414042"/>
                <w:sz w:val="20"/>
              </w:rPr>
            </w:pPr>
            <w:r w:rsidRPr="006349CD">
              <w:rPr>
                <w:rFonts w:cs="Segoe UI"/>
                <w:color w:val="414042"/>
                <w:sz w:val="20"/>
              </w:rPr>
              <w:t xml:space="preserve">As defined by s2 of the </w:t>
            </w:r>
            <w:hyperlink r:id="rId19" w:history="1">
              <w:r w:rsidRPr="006349CD">
                <w:rPr>
                  <w:rStyle w:val="Hyperlink"/>
                  <w:rFonts w:cs="Segoe UI"/>
                  <w:sz w:val="20"/>
                </w:rPr>
                <w:t>New Zealand Institute of Chartered Accountants Act 1996</w:t>
              </w:r>
            </w:hyperlink>
          </w:p>
        </w:tc>
      </w:tr>
      <w:tr w:rsidR="00B3209B" w:rsidRPr="006349CD" w14:paraId="51C03191"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4D659293" w14:textId="3F08C595" w:rsidR="00B3209B" w:rsidRPr="006349CD" w:rsidRDefault="00B3209B" w:rsidP="00B3209B">
            <w:pPr>
              <w:rPr>
                <w:rFonts w:cs="Segoe UI"/>
                <w:sz w:val="20"/>
              </w:rPr>
            </w:pPr>
            <w:r w:rsidRPr="006349CD">
              <w:rPr>
                <w:rFonts w:cs="Segoe UI"/>
                <w:sz w:val="20"/>
              </w:rPr>
              <w:t>Client</w:t>
            </w:r>
          </w:p>
        </w:tc>
        <w:tc>
          <w:tcPr>
            <w:tcW w:w="5670" w:type="dxa"/>
          </w:tcPr>
          <w:p w14:paraId="4CB4DE47" w14:textId="1EE9C838" w:rsidR="00B3209B" w:rsidRPr="006349CD" w:rsidRDefault="00663562" w:rsidP="00B3209B">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 xml:space="preserve">A </w:t>
            </w:r>
            <w:r w:rsidR="00B3209B" w:rsidRPr="006349CD">
              <w:rPr>
                <w:rFonts w:cs="Segoe UI"/>
                <w:color w:val="414042"/>
                <w:sz w:val="20"/>
              </w:rPr>
              <w:t>party on whose behalf the practitioner is certifying</w:t>
            </w:r>
            <w:r w:rsidR="009976C8" w:rsidRPr="006349CD">
              <w:rPr>
                <w:rFonts w:cs="Segoe UI"/>
                <w:color w:val="414042"/>
                <w:sz w:val="20"/>
              </w:rPr>
              <w:t xml:space="preserve"> (includes a new client and an existing client) </w:t>
            </w:r>
          </w:p>
        </w:tc>
      </w:tr>
      <w:tr w:rsidR="00366E3B" w:rsidRPr="006349CD" w14:paraId="3B77076C"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717019DA" w14:textId="7FDA1DC5" w:rsidR="00366E3B" w:rsidRPr="006349CD" w:rsidRDefault="00366E3B" w:rsidP="0076295F">
            <w:pPr>
              <w:rPr>
                <w:sz w:val="20"/>
              </w:rPr>
            </w:pPr>
            <w:r w:rsidRPr="006349CD">
              <w:rPr>
                <w:sz w:val="20"/>
              </w:rPr>
              <w:t>Commonwealth representative</w:t>
            </w:r>
          </w:p>
        </w:tc>
        <w:tc>
          <w:tcPr>
            <w:tcW w:w="5670" w:type="dxa"/>
          </w:tcPr>
          <w:p w14:paraId="749CB920" w14:textId="549B317D" w:rsidR="00366E3B" w:rsidRPr="006349CD" w:rsidRDefault="00366E3B" w:rsidP="00366E3B">
            <w:pPr>
              <w:cnfStyle w:val="000000100000" w:firstRow="0" w:lastRow="0" w:firstColumn="0" w:lastColumn="0" w:oddVBand="0" w:evenVBand="0" w:oddHBand="1" w:evenHBand="0" w:firstRowFirstColumn="0" w:firstRowLastColumn="0" w:lastRowFirstColumn="0" w:lastRowLastColumn="0"/>
              <w:rPr>
                <w:rFonts w:cs="Segoe UI"/>
                <w:color w:val="414042"/>
                <w:sz w:val="20"/>
              </w:rPr>
            </w:pPr>
            <w:r w:rsidRPr="006349CD">
              <w:rPr>
                <w:rFonts w:cs="Segoe UI"/>
                <w:color w:val="414042"/>
                <w:sz w:val="20"/>
              </w:rPr>
              <w:t xml:space="preserve">As defined in s2 of the </w:t>
            </w:r>
            <w:hyperlink r:id="rId20" w:history="1">
              <w:r w:rsidRPr="006349CD">
                <w:rPr>
                  <w:rStyle w:val="Hyperlink"/>
                  <w:rFonts w:cs="Segoe UI"/>
                  <w:sz w:val="20"/>
                </w:rPr>
                <w:t>Oaths and Declarations Act 1957</w:t>
              </w:r>
            </w:hyperlink>
          </w:p>
        </w:tc>
      </w:tr>
      <w:tr w:rsidR="00752AF3" w:rsidRPr="006349CD" w14:paraId="6BAB4523"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586E0308" w14:textId="7067D530" w:rsidR="00752AF3" w:rsidRPr="006349CD" w:rsidRDefault="00752AF3" w:rsidP="0076295F">
            <w:pPr>
              <w:rPr>
                <w:rFonts w:cs="Segoe UI"/>
                <w:sz w:val="20"/>
              </w:rPr>
            </w:pPr>
            <w:r w:rsidRPr="006349CD">
              <w:rPr>
                <w:sz w:val="20"/>
              </w:rPr>
              <w:t>Conduct and Client Care Rules</w:t>
            </w:r>
          </w:p>
        </w:tc>
        <w:tc>
          <w:tcPr>
            <w:tcW w:w="5670" w:type="dxa"/>
          </w:tcPr>
          <w:p w14:paraId="0F7737FB" w14:textId="77E2BACF" w:rsidR="00752AF3" w:rsidRPr="006349CD" w:rsidRDefault="00752AF3" w:rsidP="0076295F">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 xml:space="preserve">The rules of conduct and client care for lawyers and conveyancing practitioners prescribed by the </w:t>
            </w:r>
            <w:hyperlink r:id="rId21" w:history="1">
              <w:r w:rsidRPr="006349CD">
                <w:rPr>
                  <w:rStyle w:val="Hyperlink"/>
                  <w:rFonts w:cs="Segoe UI"/>
                  <w:sz w:val="20"/>
                </w:rPr>
                <w:t>Lawyers and Conveyancers Act (Lawyers: Conduct and Client Care) Rules 2008</w:t>
              </w:r>
            </w:hyperlink>
            <w:r w:rsidRPr="006349CD">
              <w:rPr>
                <w:rFonts w:cs="Segoe UI"/>
                <w:color w:val="414042"/>
                <w:sz w:val="20"/>
              </w:rPr>
              <w:t xml:space="preserve"> and </w:t>
            </w:r>
            <w:hyperlink r:id="rId22" w:history="1">
              <w:r w:rsidRPr="006349CD">
                <w:rPr>
                  <w:rStyle w:val="Hyperlink"/>
                  <w:rFonts w:cs="Segoe UI"/>
                  <w:sz w:val="20"/>
                </w:rPr>
                <w:t>Lawyers and Conveyancers Act (Conveyancing Practitioners: Conduct and Client Care) Rules 2008</w:t>
              </w:r>
            </w:hyperlink>
          </w:p>
        </w:tc>
      </w:tr>
      <w:tr w:rsidR="00B3209B" w:rsidRPr="006349CD" w14:paraId="37C3596D"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Pr>
          <w:p w14:paraId="2AC2D3B4" w14:textId="05EB4F89" w:rsidR="00B3209B" w:rsidRPr="006349CD" w:rsidRDefault="00B3209B" w:rsidP="00B3209B">
            <w:pPr>
              <w:rPr>
                <w:rFonts w:cs="Segoe UI"/>
                <w:sz w:val="20"/>
              </w:rPr>
            </w:pPr>
            <w:r w:rsidRPr="006349CD">
              <w:rPr>
                <w:rFonts w:cs="Segoe UI"/>
                <w:sz w:val="20"/>
              </w:rPr>
              <w:t>Delegate</w:t>
            </w:r>
          </w:p>
        </w:tc>
        <w:tc>
          <w:tcPr>
            <w:tcW w:w="5670" w:type="dxa"/>
          </w:tcPr>
          <w:p w14:paraId="0F407B35" w14:textId="52091AB7" w:rsidR="00B3209B" w:rsidRPr="006349CD" w:rsidRDefault="00CE7B89" w:rsidP="00B3209B">
            <w:pPr>
              <w:cnfStyle w:val="000000100000" w:firstRow="0" w:lastRow="0" w:firstColumn="0" w:lastColumn="0" w:oddVBand="0" w:evenVBand="0" w:oddHBand="1" w:evenHBand="0" w:firstRowFirstColumn="0" w:firstRowLastColumn="0" w:lastRowFirstColumn="0" w:lastRowLastColumn="0"/>
              <w:rPr>
                <w:rFonts w:cs="Segoe UI"/>
                <w:color w:val="414042"/>
                <w:sz w:val="20"/>
              </w:rPr>
            </w:pPr>
            <w:bookmarkStart w:id="3" w:name="_Hlk139974501"/>
            <w:r w:rsidRPr="006349CD">
              <w:rPr>
                <w:rFonts w:cs="Segoe UI"/>
                <w:color w:val="414042"/>
                <w:sz w:val="20"/>
              </w:rPr>
              <w:t>A person</w:t>
            </w:r>
            <w:r w:rsidR="00782607" w:rsidRPr="006349CD">
              <w:rPr>
                <w:rFonts w:cs="Segoe UI"/>
                <w:color w:val="414042"/>
                <w:sz w:val="20"/>
              </w:rPr>
              <w:t xml:space="preserve"> whom a practitioner can reasonably </w:t>
            </w:r>
            <w:r w:rsidR="003B262E" w:rsidRPr="006349CD">
              <w:rPr>
                <w:rFonts w:cs="Segoe UI"/>
                <w:color w:val="414042"/>
                <w:sz w:val="20"/>
              </w:rPr>
              <w:t>rel</w:t>
            </w:r>
            <w:r w:rsidR="00782607" w:rsidRPr="006349CD">
              <w:rPr>
                <w:rFonts w:cs="Segoe UI"/>
                <w:color w:val="414042"/>
                <w:sz w:val="20"/>
              </w:rPr>
              <w:t>y</w:t>
            </w:r>
            <w:r w:rsidR="003B262E" w:rsidRPr="006349CD">
              <w:rPr>
                <w:rFonts w:cs="Segoe UI"/>
                <w:color w:val="414042"/>
                <w:sz w:val="20"/>
              </w:rPr>
              <w:t xml:space="preserve"> on </w:t>
            </w:r>
            <w:r w:rsidRPr="006349CD">
              <w:rPr>
                <w:rFonts w:cs="Segoe UI"/>
                <w:color w:val="414042"/>
                <w:sz w:val="20"/>
              </w:rPr>
              <w:t xml:space="preserve">to carry out identity confirmation on </w:t>
            </w:r>
            <w:r w:rsidR="003B262E" w:rsidRPr="006349CD">
              <w:rPr>
                <w:rFonts w:cs="Segoe UI"/>
                <w:color w:val="414042"/>
                <w:sz w:val="20"/>
              </w:rPr>
              <w:t xml:space="preserve">the practitioner’s </w:t>
            </w:r>
            <w:r w:rsidRPr="006349CD">
              <w:rPr>
                <w:rFonts w:cs="Segoe UI"/>
                <w:color w:val="414042"/>
                <w:sz w:val="20"/>
              </w:rPr>
              <w:t>behalf</w:t>
            </w:r>
            <w:r w:rsidR="00B40286" w:rsidRPr="006349CD">
              <w:rPr>
                <w:rFonts w:cs="Segoe UI"/>
                <w:color w:val="414042"/>
                <w:sz w:val="20"/>
              </w:rPr>
              <w:t xml:space="preserve"> as set out in clause </w:t>
            </w:r>
            <w:r w:rsidR="003439C2" w:rsidRPr="006349CD">
              <w:rPr>
                <w:rFonts w:cs="Segoe UI"/>
                <w:color w:val="414042"/>
                <w:sz w:val="20"/>
              </w:rPr>
              <w:t>1</w:t>
            </w:r>
            <w:bookmarkEnd w:id="3"/>
            <w:r w:rsidR="004B2735" w:rsidRPr="006349CD">
              <w:rPr>
                <w:rFonts w:cs="Segoe UI"/>
                <w:color w:val="414042"/>
                <w:sz w:val="20"/>
              </w:rPr>
              <w:t>2</w:t>
            </w:r>
            <w:r w:rsidR="001E6A4F" w:rsidRPr="006349CD">
              <w:rPr>
                <w:rFonts w:cs="Segoe UI"/>
                <w:color w:val="414042"/>
                <w:sz w:val="20"/>
              </w:rPr>
              <w:t>.2</w:t>
            </w:r>
          </w:p>
        </w:tc>
      </w:tr>
      <w:tr w:rsidR="00B3209B" w:rsidRPr="006349CD" w14:paraId="1FD2FC80"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17C060B2" w14:textId="57804258" w:rsidR="00B3209B" w:rsidRPr="006349CD" w:rsidRDefault="00B3209B" w:rsidP="00B3209B">
            <w:pPr>
              <w:rPr>
                <w:rFonts w:cs="Segoe UI"/>
                <w:color w:val="auto"/>
                <w:sz w:val="20"/>
              </w:rPr>
            </w:pPr>
            <w:r w:rsidRPr="006349CD">
              <w:rPr>
                <w:rFonts w:cs="Segoe UI"/>
                <w:sz w:val="20"/>
              </w:rPr>
              <w:lastRenderedPageBreak/>
              <w:t xml:space="preserve">Electronic </w:t>
            </w:r>
            <w:r w:rsidR="009B65BA" w:rsidRPr="006349CD">
              <w:rPr>
                <w:rFonts w:cs="Segoe UI"/>
                <w:sz w:val="20"/>
              </w:rPr>
              <w:t>s</w:t>
            </w:r>
            <w:r w:rsidRPr="006349CD">
              <w:rPr>
                <w:rFonts w:cs="Segoe UI"/>
                <w:sz w:val="20"/>
              </w:rPr>
              <w:t>ignature</w:t>
            </w:r>
          </w:p>
        </w:tc>
        <w:tc>
          <w:tcPr>
            <w:tcW w:w="5670" w:type="dxa"/>
            <w:shd w:val="clear" w:color="auto" w:fill="auto"/>
          </w:tcPr>
          <w:p w14:paraId="4A4A4F5A" w14:textId="7B8B1098" w:rsidR="00B3209B" w:rsidRPr="006349CD" w:rsidRDefault="003B262E" w:rsidP="00B3209B">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 xml:space="preserve">As defined in </w:t>
            </w:r>
            <w:r w:rsidR="00B3209B" w:rsidRPr="006349CD">
              <w:rPr>
                <w:rFonts w:cs="Segoe UI"/>
                <w:color w:val="414042"/>
                <w:sz w:val="20"/>
              </w:rPr>
              <w:t xml:space="preserve">s209 of the </w:t>
            </w:r>
            <w:r w:rsidR="009C75CA" w:rsidRPr="006349CD">
              <w:rPr>
                <w:rFonts w:cs="Segoe UI"/>
                <w:color w:val="414042"/>
                <w:sz w:val="20"/>
              </w:rPr>
              <w:t>CCLA</w:t>
            </w:r>
          </w:p>
        </w:tc>
      </w:tr>
      <w:tr w:rsidR="00B3209B" w:rsidRPr="006349CD" w14:paraId="4BA234E0"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D9F1F6"/>
          </w:tcPr>
          <w:p w14:paraId="5ECBF011" w14:textId="67306F80" w:rsidR="00B3209B" w:rsidRPr="006349CD" w:rsidRDefault="00B3209B" w:rsidP="00B3209B">
            <w:pPr>
              <w:rPr>
                <w:rFonts w:cs="Segoe UI"/>
                <w:color w:val="0096CC" w:themeColor="accent1"/>
                <w:sz w:val="20"/>
              </w:rPr>
            </w:pPr>
            <w:r w:rsidRPr="006349CD">
              <w:rPr>
                <w:rFonts w:cs="Segoe UI"/>
                <w:sz w:val="20"/>
              </w:rPr>
              <w:t xml:space="preserve">Existing </w:t>
            </w:r>
            <w:r w:rsidR="009B65BA" w:rsidRPr="006349CD">
              <w:rPr>
                <w:rFonts w:cs="Segoe UI"/>
                <w:sz w:val="20"/>
              </w:rPr>
              <w:t>c</w:t>
            </w:r>
            <w:r w:rsidRPr="006349CD">
              <w:rPr>
                <w:rFonts w:cs="Segoe UI"/>
                <w:sz w:val="20"/>
              </w:rPr>
              <w:t>lient</w:t>
            </w:r>
          </w:p>
        </w:tc>
        <w:tc>
          <w:tcPr>
            <w:tcW w:w="5670" w:type="dxa"/>
            <w:shd w:val="clear" w:color="auto" w:fill="D9F1F6"/>
          </w:tcPr>
          <w:p w14:paraId="50C5B449" w14:textId="5ABD766C" w:rsidR="00B40286" w:rsidRPr="006349CD" w:rsidRDefault="0057265E" w:rsidP="00B40286">
            <w:pPr>
              <w:cnfStyle w:val="000000100000" w:firstRow="0" w:lastRow="0" w:firstColumn="0" w:lastColumn="0" w:oddVBand="0" w:evenVBand="0" w:oddHBand="1" w:evenHBand="0" w:firstRowFirstColumn="0" w:firstRowLastColumn="0" w:lastRowFirstColumn="0" w:lastRowLastColumn="0"/>
              <w:rPr>
                <w:rFonts w:cs="Segoe UI"/>
                <w:color w:val="414042"/>
                <w:sz w:val="20"/>
              </w:rPr>
            </w:pPr>
            <w:r w:rsidRPr="006349CD">
              <w:rPr>
                <w:rFonts w:cs="Segoe UI"/>
                <w:color w:val="414042"/>
                <w:sz w:val="20"/>
              </w:rPr>
              <w:t xml:space="preserve">As defined in clause </w:t>
            </w:r>
            <w:r w:rsidR="004B2735" w:rsidRPr="006349CD">
              <w:rPr>
                <w:rFonts w:cs="Segoe UI"/>
                <w:color w:val="414042"/>
                <w:sz w:val="20"/>
              </w:rPr>
              <w:t>8</w:t>
            </w:r>
            <w:r w:rsidR="00EC7F79" w:rsidRPr="006349CD">
              <w:rPr>
                <w:rFonts w:cs="Segoe UI"/>
                <w:color w:val="414042"/>
                <w:sz w:val="20"/>
              </w:rPr>
              <w:t>.2</w:t>
            </w:r>
          </w:p>
        </w:tc>
      </w:tr>
      <w:tr w:rsidR="00B3209B" w:rsidRPr="006349CD" w14:paraId="75D52D09"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2953450A" w14:textId="5C73F26F" w:rsidR="00B3209B" w:rsidRPr="006349CD" w:rsidRDefault="00B3209B" w:rsidP="00B3209B">
            <w:pPr>
              <w:rPr>
                <w:rFonts w:cs="Segoe UI"/>
                <w:color w:val="0096CC" w:themeColor="accent1"/>
                <w:sz w:val="20"/>
              </w:rPr>
            </w:pPr>
            <w:r w:rsidRPr="006349CD">
              <w:rPr>
                <w:rFonts w:cs="Segoe UI"/>
                <w:sz w:val="20"/>
              </w:rPr>
              <w:t xml:space="preserve">High </w:t>
            </w:r>
            <w:r w:rsidR="00403A73" w:rsidRPr="006349CD">
              <w:rPr>
                <w:rFonts w:cs="Segoe UI"/>
                <w:sz w:val="20"/>
              </w:rPr>
              <w:t>r</w:t>
            </w:r>
            <w:r w:rsidRPr="006349CD">
              <w:rPr>
                <w:rFonts w:cs="Segoe UI"/>
                <w:sz w:val="20"/>
              </w:rPr>
              <w:t xml:space="preserve">isk </w:t>
            </w:r>
            <w:r w:rsidR="00403A73" w:rsidRPr="006349CD">
              <w:rPr>
                <w:rFonts w:cs="Segoe UI"/>
                <w:sz w:val="20"/>
              </w:rPr>
              <w:t>transaction</w:t>
            </w:r>
          </w:p>
        </w:tc>
        <w:tc>
          <w:tcPr>
            <w:tcW w:w="5670" w:type="dxa"/>
            <w:shd w:val="clear" w:color="auto" w:fill="auto"/>
          </w:tcPr>
          <w:p w14:paraId="7A8C5CE8" w14:textId="100B08C4" w:rsidR="00B3209B" w:rsidRPr="006349CD" w:rsidRDefault="00053815" w:rsidP="00B3209B">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A</w:t>
            </w:r>
            <w:r w:rsidR="00B3209B" w:rsidRPr="006349CD">
              <w:rPr>
                <w:rFonts w:cs="Segoe UI"/>
                <w:color w:val="414042"/>
                <w:sz w:val="20"/>
              </w:rPr>
              <w:t xml:space="preserve">s defined in </w:t>
            </w:r>
            <w:r w:rsidR="003B262E" w:rsidRPr="006349CD">
              <w:rPr>
                <w:rFonts w:cs="Segoe UI"/>
                <w:color w:val="414042"/>
                <w:sz w:val="20"/>
              </w:rPr>
              <w:t xml:space="preserve">clause </w:t>
            </w:r>
            <w:r w:rsidR="00EC7F79" w:rsidRPr="006349CD">
              <w:rPr>
                <w:rFonts w:cs="Segoe UI"/>
                <w:color w:val="414042"/>
                <w:sz w:val="20"/>
              </w:rPr>
              <w:t>1</w:t>
            </w:r>
            <w:r w:rsidR="004B2735" w:rsidRPr="006349CD">
              <w:rPr>
                <w:rFonts w:cs="Segoe UI"/>
                <w:color w:val="414042"/>
                <w:sz w:val="20"/>
              </w:rPr>
              <w:t>7</w:t>
            </w:r>
          </w:p>
        </w:tc>
      </w:tr>
      <w:tr w:rsidR="00B3209B" w:rsidRPr="006349CD" w14:paraId="2338591E" w14:textId="77777777" w:rsidTr="004F3F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D9F1F6"/>
          </w:tcPr>
          <w:p w14:paraId="3C6B0E6A" w14:textId="67288029" w:rsidR="00B3209B" w:rsidRPr="006349CD" w:rsidRDefault="00B3209B" w:rsidP="00B3209B">
            <w:pPr>
              <w:rPr>
                <w:rFonts w:cs="Segoe UI"/>
                <w:sz w:val="20"/>
              </w:rPr>
            </w:pPr>
            <w:r w:rsidRPr="006349CD">
              <w:rPr>
                <w:rFonts w:cs="Segoe UI"/>
                <w:sz w:val="20"/>
              </w:rPr>
              <w:t xml:space="preserve">Institutional </w:t>
            </w:r>
            <w:r w:rsidR="00403A73" w:rsidRPr="006349CD">
              <w:rPr>
                <w:rFonts w:cs="Segoe UI"/>
                <w:sz w:val="20"/>
              </w:rPr>
              <w:t>c</w:t>
            </w:r>
            <w:r w:rsidRPr="006349CD">
              <w:rPr>
                <w:rFonts w:cs="Segoe UI"/>
                <w:sz w:val="20"/>
              </w:rPr>
              <w:t>hargeholder</w:t>
            </w:r>
          </w:p>
        </w:tc>
        <w:tc>
          <w:tcPr>
            <w:tcW w:w="5670" w:type="dxa"/>
            <w:shd w:val="clear" w:color="auto" w:fill="D9F1F6"/>
          </w:tcPr>
          <w:p w14:paraId="18EE6F97" w14:textId="6783086B" w:rsidR="00B3209B" w:rsidRPr="006349CD" w:rsidRDefault="00B3209B" w:rsidP="00050C2A">
            <w:pPr>
              <w:cnfStyle w:val="000000100000" w:firstRow="0" w:lastRow="0" w:firstColumn="0" w:lastColumn="0" w:oddVBand="0" w:evenVBand="0" w:oddHBand="1" w:evenHBand="0" w:firstRowFirstColumn="0" w:firstRowLastColumn="0" w:lastRowFirstColumn="0" w:lastRowLastColumn="0"/>
              <w:rPr>
                <w:rFonts w:cs="Segoe UI"/>
                <w:color w:val="414042"/>
                <w:sz w:val="20"/>
              </w:rPr>
            </w:pPr>
            <w:r w:rsidRPr="006349CD">
              <w:rPr>
                <w:rFonts w:cs="Segoe UI"/>
                <w:color w:val="414042"/>
                <w:sz w:val="20"/>
              </w:rPr>
              <w:t>Means:</w:t>
            </w:r>
          </w:p>
          <w:p w14:paraId="0E3BC0CF" w14:textId="1E2C3E2E"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 xml:space="preserve">an institution, such as a bank, building society, credit union, financier, lawyer’s nominee company, </w:t>
            </w:r>
            <w:r w:rsidR="00CD7E46" w:rsidRPr="006349CD">
              <w:rPr>
                <w:color w:val="414042"/>
                <w:sz w:val="20"/>
                <w:szCs w:val="20"/>
              </w:rPr>
              <w:t>p</w:t>
            </w:r>
            <w:r w:rsidRPr="006349CD">
              <w:rPr>
                <w:color w:val="414042"/>
                <w:sz w:val="20"/>
                <w:szCs w:val="20"/>
              </w:rPr>
              <w:t xml:space="preserve">rivate </w:t>
            </w:r>
            <w:r w:rsidR="00CD7E46" w:rsidRPr="006349CD">
              <w:rPr>
                <w:color w:val="414042"/>
                <w:sz w:val="20"/>
                <w:szCs w:val="20"/>
              </w:rPr>
              <w:t>c</w:t>
            </w:r>
            <w:r w:rsidRPr="006349CD">
              <w:rPr>
                <w:color w:val="414042"/>
                <w:sz w:val="20"/>
                <w:szCs w:val="20"/>
              </w:rPr>
              <w:t xml:space="preserve">orporate, </w:t>
            </w:r>
            <w:r w:rsidR="00CD7E46" w:rsidRPr="006349CD">
              <w:rPr>
                <w:color w:val="414042"/>
                <w:sz w:val="20"/>
                <w:szCs w:val="20"/>
              </w:rPr>
              <w:t>p</w:t>
            </w:r>
            <w:r w:rsidRPr="006349CD">
              <w:rPr>
                <w:color w:val="414042"/>
                <w:sz w:val="20"/>
                <w:szCs w:val="20"/>
              </w:rPr>
              <w:t xml:space="preserve">ublic </w:t>
            </w:r>
            <w:r w:rsidR="00CD7E46" w:rsidRPr="006349CD">
              <w:rPr>
                <w:color w:val="414042"/>
                <w:sz w:val="20"/>
                <w:szCs w:val="20"/>
              </w:rPr>
              <w:t>c</w:t>
            </w:r>
            <w:r w:rsidRPr="006349CD">
              <w:rPr>
                <w:color w:val="414042"/>
                <w:sz w:val="20"/>
                <w:szCs w:val="20"/>
              </w:rPr>
              <w:t>orporate or other organisation which regularly lends money or provides credit in the course of its business activities (but excluding individuals or contributors under a contributory mortgage advance)</w:t>
            </w:r>
            <w:r w:rsidR="00BB4A3F" w:rsidRPr="006349CD">
              <w:rPr>
                <w:color w:val="414042"/>
                <w:sz w:val="20"/>
                <w:szCs w:val="20"/>
              </w:rPr>
              <w:t>,</w:t>
            </w:r>
            <w:r w:rsidRPr="006349CD">
              <w:rPr>
                <w:color w:val="414042"/>
                <w:sz w:val="20"/>
                <w:szCs w:val="20"/>
              </w:rPr>
              <w:t xml:space="preserve"> or </w:t>
            </w:r>
          </w:p>
          <w:p w14:paraId="25608D95" w14:textId="13592C3B"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 xml:space="preserve">an institution (excluding an individual or individuals) which makes a practice of entering into mortgages as trustee, nominee or as a custodian or custodian bank or global custodian for institutions of the type referred to in (a) despite the institution not itself engaging in lending money or providing credit, or </w:t>
            </w:r>
          </w:p>
          <w:p w14:paraId="7214CE39" w14:textId="1CAD568C"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rFonts w:cs="Segoe UI"/>
                <w:color w:val="414042"/>
                <w:sz w:val="20"/>
                <w:szCs w:val="20"/>
              </w:rPr>
            </w:pPr>
            <w:r w:rsidRPr="006349CD">
              <w:rPr>
                <w:color w:val="414042"/>
                <w:sz w:val="20"/>
                <w:szCs w:val="20"/>
              </w:rPr>
              <w:t xml:space="preserve">a territorial authority, </w:t>
            </w:r>
            <w:r w:rsidR="00CD7E46" w:rsidRPr="006349CD">
              <w:rPr>
                <w:color w:val="414042"/>
                <w:sz w:val="20"/>
                <w:szCs w:val="20"/>
              </w:rPr>
              <w:t>m</w:t>
            </w:r>
            <w:r w:rsidRPr="006349CD">
              <w:rPr>
                <w:color w:val="414042"/>
                <w:sz w:val="20"/>
                <w:szCs w:val="20"/>
              </w:rPr>
              <w:t>inistry, government department, Crown entity or other similar organisation which registers encumbrances or charges against land in the normal course of its activities.</w:t>
            </w:r>
          </w:p>
        </w:tc>
      </w:tr>
      <w:tr w:rsidR="00EA72AC" w:rsidRPr="006349CD" w14:paraId="53A390D3"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BD411DD" w14:textId="7F43D619" w:rsidR="00EA72AC" w:rsidRPr="006349CD" w:rsidRDefault="00EA72AC" w:rsidP="00B3209B">
            <w:pPr>
              <w:rPr>
                <w:rFonts w:cs="Segoe UI"/>
                <w:sz w:val="20"/>
              </w:rPr>
            </w:pPr>
            <w:r>
              <w:rPr>
                <w:rFonts w:cs="Segoe UI"/>
                <w:sz w:val="20"/>
              </w:rPr>
              <w:t>Intermediary</w:t>
            </w:r>
          </w:p>
        </w:tc>
        <w:tc>
          <w:tcPr>
            <w:tcW w:w="5670" w:type="dxa"/>
            <w:shd w:val="clear" w:color="auto" w:fill="auto"/>
          </w:tcPr>
          <w:p w14:paraId="61BE111E" w14:textId="46134106" w:rsidR="00EA72AC" w:rsidRPr="00EA72AC" w:rsidRDefault="00EA72AC" w:rsidP="00412DD2">
            <w:pPr>
              <w:cnfStyle w:val="000000010000" w:firstRow="0" w:lastRow="0" w:firstColumn="0" w:lastColumn="0" w:oddVBand="0" w:evenVBand="0" w:oddHBand="0" w:evenHBand="1" w:firstRowFirstColumn="0" w:firstRowLastColumn="0" w:lastRowFirstColumn="0" w:lastRowLastColumn="0"/>
              <w:rPr>
                <w:sz w:val="20"/>
              </w:rPr>
            </w:pPr>
            <w:r>
              <w:rPr>
                <w:sz w:val="20"/>
              </w:rPr>
              <w:t xml:space="preserve">As defined in s5 of the </w:t>
            </w:r>
            <w:hyperlink r:id="rId23" w:history="1">
              <w:r w:rsidRPr="00412DD2">
                <w:rPr>
                  <w:rStyle w:val="Hyperlink"/>
                  <w:sz w:val="20"/>
                </w:rPr>
                <w:t>Identity Information Confirmation Act 2012</w:t>
              </w:r>
            </w:hyperlink>
            <w:r w:rsidR="00412DD2">
              <w:rPr>
                <w:sz w:val="20"/>
              </w:rPr>
              <w:t>.</w:t>
            </w:r>
          </w:p>
        </w:tc>
      </w:tr>
      <w:tr w:rsidR="00B40286" w:rsidRPr="006349CD" w14:paraId="4BE11C67" w14:textId="77777777" w:rsidTr="00412D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D9F1F6"/>
          </w:tcPr>
          <w:p w14:paraId="67CA90B1" w14:textId="40C78AAE" w:rsidR="00B40286" w:rsidRPr="006349CD" w:rsidRDefault="00B40286" w:rsidP="00B3209B">
            <w:pPr>
              <w:rPr>
                <w:rFonts w:cs="Segoe UI"/>
                <w:sz w:val="20"/>
              </w:rPr>
            </w:pPr>
            <w:r w:rsidRPr="006349CD">
              <w:rPr>
                <w:rFonts w:cs="Segoe UI"/>
                <w:sz w:val="20"/>
              </w:rPr>
              <w:t xml:space="preserve">New client </w:t>
            </w:r>
          </w:p>
        </w:tc>
        <w:tc>
          <w:tcPr>
            <w:tcW w:w="5670" w:type="dxa"/>
            <w:shd w:val="clear" w:color="auto" w:fill="D9F1F6"/>
          </w:tcPr>
          <w:p w14:paraId="611DB622" w14:textId="6E872D0D" w:rsidR="00B40286" w:rsidRPr="006349CD" w:rsidRDefault="0057265E" w:rsidP="008D4719">
            <w:pPr>
              <w:cnfStyle w:val="000000100000" w:firstRow="0" w:lastRow="0" w:firstColumn="0" w:lastColumn="0" w:oddVBand="0" w:evenVBand="0" w:oddHBand="1" w:evenHBand="0" w:firstRowFirstColumn="0" w:firstRowLastColumn="0" w:lastRowFirstColumn="0" w:lastRowLastColumn="0"/>
              <w:rPr>
                <w:sz w:val="20"/>
              </w:rPr>
            </w:pPr>
            <w:r w:rsidRPr="006349CD">
              <w:rPr>
                <w:sz w:val="20"/>
              </w:rPr>
              <w:t xml:space="preserve">As defined in clause </w:t>
            </w:r>
            <w:r w:rsidR="004B2735" w:rsidRPr="006349CD">
              <w:rPr>
                <w:sz w:val="20"/>
              </w:rPr>
              <w:t>8</w:t>
            </w:r>
            <w:r w:rsidRPr="006349CD">
              <w:rPr>
                <w:sz w:val="20"/>
              </w:rPr>
              <w:t>.1</w:t>
            </w:r>
          </w:p>
        </w:tc>
      </w:tr>
      <w:tr w:rsidR="0057265E" w:rsidRPr="006349CD" w14:paraId="14319EBC" w14:textId="77777777" w:rsidTr="00412DD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7A871175" w14:textId="299BD4D4" w:rsidR="0057265E" w:rsidRPr="006349CD" w:rsidRDefault="0057265E" w:rsidP="00B3209B">
            <w:pPr>
              <w:rPr>
                <w:rFonts w:cs="Segoe UI"/>
                <w:sz w:val="20"/>
              </w:rPr>
            </w:pPr>
            <w:r w:rsidRPr="006349CD">
              <w:rPr>
                <w:rFonts w:cs="Segoe UI"/>
                <w:sz w:val="20"/>
              </w:rPr>
              <w:t>Non-client party</w:t>
            </w:r>
          </w:p>
        </w:tc>
        <w:tc>
          <w:tcPr>
            <w:tcW w:w="5670" w:type="dxa"/>
            <w:shd w:val="clear" w:color="auto" w:fill="auto"/>
          </w:tcPr>
          <w:p w14:paraId="2AB59C15" w14:textId="4DE2E07C" w:rsidR="0057265E" w:rsidRPr="006349CD" w:rsidRDefault="0057265E" w:rsidP="00270B78">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 xml:space="preserve">As defined in clause </w:t>
            </w:r>
            <w:r w:rsidR="004B2735" w:rsidRPr="006349CD">
              <w:rPr>
                <w:rFonts w:cs="Segoe UI"/>
                <w:color w:val="414042"/>
                <w:sz w:val="20"/>
              </w:rPr>
              <w:t>8</w:t>
            </w:r>
            <w:r w:rsidRPr="006349CD">
              <w:rPr>
                <w:rFonts w:cs="Segoe UI"/>
                <w:color w:val="414042"/>
                <w:sz w:val="20"/>
              </w:rPr>
              <w:t xml:space="preserve">.3 </w:t>
            </w:r>
          </w:p>
        </w:tc>
      </w:tr>
      <w:tr w:rsidR="00B3209B" w:rsidRPr="006349CD" w14:paraId="519D2A92" w14:textId="20879719" w:rsidTr="00412D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D9F1F6"/>
          </w:tcPr>
          <w:p w14:paraId="38A97CAC" w14:textId="533BC790" w:rsidR="00B3209B" w:rsidRPr="006349CD" w:rsidRDefault="00B3209B" w:rsidP="00B3209B">
            <w:pPr>
              <w:rPr>
                <w:rFonts w:cs="Segoe UI"/>
                <w:sz w:val="20"/>
              </w:rPr>
            </w:pPr>
            <w:r w:rsidRPr="006349CD">
              <w:rPr>
                <w:rFonts w:cs="Segoe UI"/>
                <w:sz w:val="20"/>
              </w:rPr>
              <w:t xml:space="preserve">Practitioner </w:t>
            </w:r>
          </w:p>
        </w:tc>
        <w:tc>
          <w:tcPr>
            <w:tcW w:w="5670" w:type="dxa"/>
            <w:shd w:val="clear" w:color="auto" w:fill="D9F1F6"/>
          </w:tcPr>
          <w:p w14:paraId="59209266" w14:textId="6FC660F5" w:rsidR="00B3209B" w:rsidRPr="006349CD" w:rsidRDefault="00366E3B" w:rsidP="00ED2B3D">
            <w:pPr>
              <w:cnfStyle w:val="000000100000" w:firstRow="0" w:lastRow="0" w:firstColumn="0" w:lastColumn="0" w:oddVBand="0" w:evenVBand="0" w:oddHBand="1" w:evenHBand="0" w:firstRowFirstColumn="0" w:firstRowLastColumn="0" w:lastRowFirstColumn="0" w:lastRowLastColumn="0"/>
              <w:rPr>
                <w:rFonts w:cs="Segoe UI"/>
                <w:color w:val="414042"/>
                <w:sz w:val="20"/>
              </w:rPr>
            </w:pPr>
            <w:r w:rsidRPr="006349CD">
              <w:rPr>
                <w:rFonts w:cs="Segoe UI"/>
                <w:color w:val="414042"/>
                <w:sz w:val="20"/>
              </w:rPr>
              <w:t>A</w:t>
            </w:r>
            <w:r w:rsidR="00B3209B" w:rsidRPr="006349CD">
              <w:rPr>
                <w:rFonts w:cs="Segoe UI"/>
                <w:color w:val="414042"/>
                <w:sz w:val="20"/>
              </w:rPr>
              <w:t xml:space="preserve"> lawyer or conveyancing practitioner </w:t>
            </w:r>
            <w:r w:rsidR="00922857" w:rsidRPr="006349CD">
              <w:rPr>
                <w:rFonts w:cs="Segoe UI"/>
                <w:color w:val="414042"/>
                <w:sz w:val="20"/>
              </w:rPr>
              <w:t>(</w:t>
            </w:r>
            <w:r w:rsidR="00B3209B" w:rsidRPr="006349CD">
              <w:rPr>
                <w:rFonts w:cs="Segoe UI"/>
                <w:color w:val="414042"/>
                <w:sz w:val="20"/>
              </w:rPr>
              <w:t xml:space="preserve">as defined in s6 of the </w:t>
            </w:r>
            <w:hyperlink r:id="rId24" w:history="1">
              <w:r w:rsidR="00B3209B" w:rsidRPr="006349CD">
                <w:rPr>
                  <w:rStyle w:val="Hyperlink"/>
                  <w:rFonts w:cs="Segoe UI"/>
                  <w:sz w:val="20"/>
                </w:rPr>
                <w:t>Lawyers and Conveyancers Act 2006</w:t>
              </w:r>
            </w:hyperlink>
            <w:r w:rsidR="00922857" w:rsidRPr="006349CD">
              <w:rPr>
                <w:rFonts w:cs="Segoe UI"/>
                <w:color w:val="414042"/>
                <w:sz w:val="20"/>
              </w:rPr>
              <w:t>)</w:t>
            </w:r>
            <w:r w:rsidR="00B3209B" w:rsidRPr="006349CD">
              <w:rPr>
                <w:rFonts w:cs="Segoe UI"/>
                <w:color w:val="414042"/>
                <w:sz w:val="20"/>
              </w:rPr>
              <w:t xml:space="preserve"> </w:t>
            </w:r>
            <w:r w:rsidR="009C3696" w:rsidRPr="005257D3">
              <w:rPr>
                <w:sz w:val="20"/>
              </w:rPr>
              <w:t>who certifies an electronic instrument for registration under the Land Transfer Act 2017</w:t>
            </w:r>
          </w:p>
        </w:tc>
      </w:tr>
      <w:tr w:rsidR="00B3209B" w:rsidRPr="006349CD" w14:paraId="3D1A96E9" w14:textId="77777777" w:rsidTr="004F3F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FD34DCA" w14:textId="056707AB" w:rsidR="00B3209B" w:rsidRPr="006349CD" w:rsidRDefault="00B3209B" w:rsidP="00B3209B">
            <w:pPr>
              <w:rPr>
                <w:rFonts w:cs="Segoe UI"/>
                <w:sz w:val="20"/>
              </w:rPr>
            </w:pPr>
            <w:r w:rsidRPr="006349CD">
              <w:rPr>
                <w:rFonts w:cs="Segoe UI"/>
                <w:sz w:val="20"/>
              </w:rPr>
              <w:t xml:space="preserve">Private </w:t>
            </w:r>
            <w:r w:rsidR="009B65BA" w:rsidRPr="006349CD">
              <w:rPr>
                <w:rFonts w:cs="Segoe UI"/>
                <w:sz w:val="20"/>
              </w:rPr>
              <w:t>c</w:t>
            </w:r>
            <w:r w:rsidRPr="006349CD">
              <w:rPr>
                <w:rFonts w:cs="Segoe UI"/>
                <w:sz w:val="20"/>
              </w:rPr>
              <w:t>orporate</w:t>
            </w:r>
          </w:p>
        </w:tc>
        <w:tc>
          <w:tcPr>
            <w:tcW w:w="5670" w:type="dxa"/>
            <w:shd w:val="clear" w:color="auto" w:fill="auto"/>
          </w:tcPr>
          <w:p w14:paraId="385C0437" w14:textId="16862250" w:rsidR="00B3209B" w:rsidRPr="006349CD" w:rsidRDefault="00366E3B" w:rsidP="00B3209B">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sidRPr="006349CD">
              <w:rPr>
                <w:rFonts w:cs="Segoe UI"/>
                <w:color w:val="414042"/>
                <w:sz w:val="20"/>
              </w:rPr>
              <w:t xml:space="preserve">A </w:t>
            </w:r>
            <w:r w:rsidR="00B3209B" w:rsidRPr="006349CD">
              <w:rPr>
                <w:rFonts w:cs="Segoe UI"/>
                <w:color w:val="414042"/>
                <w:sz w:val="20"/>
              </w:rPr>
              <w:t xml:space="preserve">corporate entity which is not a </w:t>
            </w:r>
            <w:r w:rsidR="00CD7E46" w:rsidRPr="006349CD">
              <w:rPr>
                <w:rFonts w:cs="Segoe UI"/>
                <w:color w:val="414042"/>
                <w:sz w:val="20"/>
              </w:rPr>
              <w:t>p</w:t>
            </w:r>
            <w:r w:rsidR="00B3209B" w:rsidRPr="006349CD">
              <w:rPr>
                <w:rFonts w:cs="Segoe UI"/>
                <w:color w:val="414042"/>
                <w:sz w:val="20"/>
              </w:rPr>
              <w:t xml:space="preserve">ublic </w:t>
            </w:r>
            <w:r w:rsidR="00CD7E46" w:rsidRPr="006349CD">
              <w:rPr>
                <w:rFonts w:cs="Segoe UI"/>
                <w:color w:val="414042"/>
                <w:sz w:val="20"/>
              </w:rPr>
              <w:t>c</w:t>
            </w:r>
            <w:r w:rsidR="00B3209B" w:rsidRPr="006349CD">
              <w:rPr>
                <w:rFonts w:cs="Segoe UI"/>
                <w:color w:val="414042"/>
                <w:sz w:val="20"/>
              </w:rPr>
              <w:t>orporate</w:t>
            </w:r>
            <w:r w:rsidR="008564DC" w:rsidRPr="006349CD">
              <w:rPr>
                <w:rFonts w:cs="Segoe UI"/>
                <w:color w:val="414042"/>
                <w:sz w:val="20"/>
              </w:rPr>
              <w:t xml:space="preserve"> </w:t>
            </w:r>
            <w:r w:rsidR="00CD7E46" w:rsidRPr="006349CD">
              <w:rPr>
                <w:rFonts w:cs="Segoe UI"/>
                <w:color w:val="414042"/>
                <w:sz w:val="20"/>
              </w:rPr>
              <w:t xml:space="preserve">(which </w:t>
            </w:r>
            <w:r w:rsidR="00B3209B" w:rsidRPr="006349CD">
              <w:rPr>
                <w:rFonts w:cs="Segoe UI"/>
                <w:color w:val="414042"/>
                <w:sz w:val="20"/>
              </w:rPr>
              <w:t>includes limited partnerships, charitable trusts, incorporated societies, building societies and Māori incorporations</w:t>
            </w:r>
            <w:r w:rsidR="00CD7E46" w:rsidRPr="006349CD">
              <w:rPr>
                <w:rFonts w:cs="Segoe UI"/>
                <w:color w:val="414042"/>
                <w:sz w:val="20"/>
              </w:rPr>
              <w:t>)</w:t>
            </w:r>
          </w:p>
        </w:tc>
      </w:tr>
      <w:tr w:rsidR="00B3209B" w:rsidRPr="006349CD" w14:paraId="23784C93" w14:textId="77777777" w:rsidTr="00412D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432264B6" w14:textId="56C3D19F" w:rsidR="00B3209B" w:rsidRPr="006349CD" w:rsidRDefault="00B3209B" w:rsidP="00B3209B">
            <w:pPr>
              <w:rPr>
                <w:rFonts w:cs="Segoe UI"/>
                <w:sz w:val="20"/>
              </w:rPr>
            </w:pPr>
            <w:r w:rsidRPr="006349CD">
              <w:rPr>
                <w:rFonts w:cs="Segoe UI"/>
                <w:sz w:val="20"/>
              </w:rPr>
              <w:lastRenderedPageBreak/>
              <w:t xml:space="preserve">Public </w:t>
            </w:r>
            <w:r w:rsidR="009B65BA" w:rsidRPr="006349CD">
              <w:rPr>
                <w:rFonts w:cs="Segoe UI"/>
                <w:sz w:val="20"/>
              </w:rPr>
              <w:t>c</w:t>
            </w:r>
            <w:r w:rsidRPr="006349CD">
              <w:rPr>
                <w:rFonts w:cs="Segoe UI"/>
                <w:sz w:val="20"/>
              </w:rPr>
              <w:t>orporate</w:t>
            </w:r>
          </w:p>
        </w:tc>
        <w:tc>
          <w:tcPr>
            <w:tcW w:w="5670" w:type="dxa"/>
            <w:shd w:val="clear" w:color="auto" w:fill="auto"/>
          </w:tcPr>
          <w:p w14:paraId="10BDE7B0" w14:textId="18D480D3" w:rsidR="00B3209B" w:rsidRPr="006349CD" w:rsidRDefault="00053815" w:rsidP="00050C2A">
            <w:pPr>
              <w:pStyle w:val="36Bodybulletslettersabc"/>
              <w:numPr>
                <w:ilvl w:val="0"/>
                <w:numId w:val="0"/>
              </w:numPr>
              <w:ind w:left="567" w:hanging="423"/>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M</w:t>
            </w:r>
            <w:r w:rsidR="00B3209B" w:rsidRPr="006349CD">
              <w:rPr>
                <w:color w:val="414042"/>
                <w:sz w:val="20"/>
                <w:szCs w:val="20"/>
              </w:rPr>
              <w:t>eans:</w:t>
            </w:r>
          </w:p>
          <w:p w14:paraId="606E0767" w14:textId="2E9413D9" w:rsidR="00B3209B" w:rsidRPr="006349CD" w:rsidRDefault="00B3209B">
            <w:pPr>
              <w:pStyle w:val="36Bodybulletslettersabc"/>
              <w:numPr>
                <w:ilvl w:val="1"/>
                <w:numId w:val="12"/>
              </w:numPr>
              <w:ind w:hanging="281"/>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a company, or a wholly owned subsidiary of a company, listed on the main board of the New Zealand stock exchange (NZSX)</w:t>
            </w:r>
          </w:p>
          <w:p w14:paraId="781EEAA8" w14:textId="3A872FD8"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 xml:space="preserve">a local authority listed in schedule 2 of the </w:t>
            </w:r>
            <w:hyperlink r:id="rId25" w:history="1">
              <w:r w:rsidRPr="006349CD">
                <w:rPr>
                  <w:rStyle w:val="Hyperlink"/>
                  <w:sz w:val="20"/>
                  <w:szCs w:val="20"/>
                </w:rPr>
                <w:t>Local Government Act 2002</w:t>
              </w:r>
            </w:hyperlink>
          </w:p>
          <w:p w14:paraId="551D32FB" w14:textId="57337431"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rStyle w:val="Hyperlink"/>
                <w:color w:val="414042"/>
                <w:sz w:val="20"/>
                <w:szCs w:val="20"/>
                <w:u w:val="none"/>
              </w:rPr>
            </w:pPr>
            <w:r w:rsidRPr="006349CD">
              <w:rPr>
                <w:color w:val="414042"/>
                <w:sz w:val="20"/>
                <w:szCs w:val="20"/>
              </w:rPr>
              <w:t xml:space="preserve">a council-controlled organisation as defined in s6 of the </w:t>
            </w:r>
            <w:hyperlink r:id="rId26" w:history="1">
              <w:r w:rsidRPr="006349CD">
                <w:rPr>
                  <w:rStyle w:val="Hyperlink"/>
                  <w:sz w:val="20"/>
                  <w:szCs w:val="20"/>
                </w:rPr>
                <w:t>Local Government Act 2002</w:t>
              </w:r>
            </w:hyperlink>
          </w:p>
          <w:p w14:paraId="5C399C13" w14:textId="77777777"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the Crown acting by and through a Minister or government department</w:t>
            </w:r>
          </w:p>
          <w:p w14:paraId="29257D64" w14:textId="382809BE"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 xml:space="preserve">a State enterprise listed in schedule 1 of the </w:t>
            </w:r>
            <w:hyperlink r:id="rId27" w:history="1">
              <w:r w:rsidRPr="006349CD">
                <w:rPr>
                  <w:rStyle w:val="Hyperlink"/>
                  <w:sz w:val="20"/>
                  <w:szCs w:val="20"/>
                </w:rPr>
                <w:t>State-Owned Enterprises Act 1986</w:t>
              </w:r>
            </w:hyperlink>
            <w:r w:rsidRPr="006349CD">
              <w:rPr>
                <w:color w:val="414042"/>
                <w:sz w:val="20"/>
                <w:szCs w:val="20"/>
              </w:rPr>
              <w:t xml:space="preserve"> and any subsidiary of a State enterprise</w:t>
            </w:r>
          </w:p>
          <w:p w14:paraId="1E481BCE" w14:textId="49F43CB7"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 xml:space="preserve">a trustee company defined in s2 of the </w:t>
            </w:r>
            <w:hyperlink r:id="rId28" w:history="1">
              <w:r w:rsidRPr="006349CD">
                <w:rPr>
                  <w:rStyle w:val="Hyperlink"/>
                  <w:sz w:val="20"/>
                  <w:szCs w:val="20"/>
                </w:rPr>
                <w:t>Trustee Companies Act 1967</w:t>
              </w:r>
            </w:hyperlink>
          </w:p>
          <w:p w14:paraId="4F5F6356" w14:textId="232E2E75"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 xml:space="preserve">a company listed in schedule 4, 4A or 5 of the </w:t>
            </w:r>
            <w:hyperlink r:id="rId29" w:history="1">
              <w:r w:rsidRPr="006349CD">
                <w:rPr>
                  <w:rStyle w:val="Hyperlink"/>
                  <w:sz w:val="20"/>
                  <w:szCs w:val="20"/>
                </w:rPr>
                <w:t>Public Finance Act 1989</w:t>
              </w:r>
            </w:hyperlink>
          </w:p>
          <w:p w14:paraId="1972A83F" w14:textId="7928CD1E"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 xml:space="preserve">a Crown entity as defined in s7 of the </w:t>
            </w:r>
            <w:hyperlink r:id="rId30" w:history="1">
              <w:r w:rsidRPr="006349CD">
                <w:rPr>
                  <w:rStyle w:val="Hyperlink"/>
                  <w:sz w:val="20"/>
                  <w:szCs w:val="20"/>
                </w:rPr>
                <w:t>Crown Entities Act 2004</w:t>
              </w:r>
            </w:hyperlink>
            <w:r w:rsidRPr="006349CD">
              <w:rPr>
                <w:color w:val="414042"/>
                <w:sz w:val="20"/>
                <w:szCs w:val="20"/>
              </w:rPr>
              <w:t xml:space="preserve"> (including Crown entities listed in schedule 1 or 2, Crown entity subsidiaries, school boards of trustees and tertiary education institutions)</w:t>
            </w:r>
          </w:p>
          <w:p w14:paraId="5EAD2FBC" w14:textId="77777777" w:rsidR="00B3209B" w:rsidRPr="006349CD" w:rsidRDefault="00B3209B">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NZ Defence Force acting through the Chief of Defence Force, and</w:t>
            </w:r>
          </w:p>
          <w:p w14:paraId="197E75C2" w14:textId="6318FA44" w:rsidR="00B3209B" w:rsidRPr="006349CD" w:rsidRDefault="00B40286">
            <w:pPr>
              <w:pStyle w:val="36Bodybulletslettersabc"/>
              <w:numPr>
                <w:ilvl w:val="1"/>
                <w:numId w:val="11"/>
              </w:numPr>
              <w:ind w:left="711" w:hanging="425"/>
              <w:cnfStyle w:val="000000100000" w:firstRow="0" w:lastRow="0" w:firstColumn="0" w:lastColumn="0" w:oddVBand="0" w:evenVBand="0" w:oddHBand="1" w:evenHBand="0" w:firstRowFirstColumn="0" w:firstRowLastColumn="0" w:lastRowFirstColumn="0" w:lastRowLastColumn="0"/>
              <w:rPr>
                <w:color w:val="414042"/>
                <w:sz w:val="20"/>
                <w:szCs w:val="20"/>
              </w:rPr>
            </w:pPr>
            <w:r w:rsidRPr="006349CD">
              <w:rPr>
                <w:color w:val="414042"/>
                <w:sz w:val="20"/>
                <w:szCs w:val="20"/>
              </w:rPr>
              <w:t xml:space="preserve">a </w:t>
            </w:r>
            <w:r w:rsidR="00787EA6" w:rsidRPr="006349CD">
              <w:rPr>
                <w:color w:val="414042"/>
                <w:sz w:val="20"/>
                <w:szCs w:val="20"/>
              </w:rPr>
              <w:t>bank</w:t>
            </w:r>
            <w:r w:rsidRPr="006349CD">
              <w:rPr>
                <w:color w:val="414042"/>
                <w:sz w:val="20"/>
                <w:szCs w:val="20"/>
              </w:rPr>
              <w:t>.</w:t>
            </w:r>
          </w:p>
        </w:tc>
      </w:tr>
      <w:tr w:rsidR="00530FFB" w:rsidRPr="006349CD" w14:paraId="43DA4331" w14:textId="77777777" w:rsidTr="001E723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D9F1F6"/>
          </w:tcPr>
          <w:p w14:paraId="6E39E7D4" w14:textId="4BFFF89C" w:rsidR="00530FFB" w:rsidRPr="006349CD" w:rsidRDefault="00530FFB" w:rsidP="00B3209B">
            <w:pPr>
              <w:rPr>
                <w:rFonts w:cs="Segoe UI"/>
                <w:sz w:val="20"/>
              </w:rPr>
            </w:pPr>
            <w:r w:rsidRPr="006349CD">
              <w:rPr>
                <w:rFonts w:cs="Segoe UI"/>
                <w:sz w:val="20"/>
              </w:rPr>
              <w:t>Registered legal executive</w:t>
            </w:r>
          </w:p>
        </w:tc>
        <w:tc>
          <w:tcPr>
            <w:tcW w:w="5670" w:type="dxa"/>
            <w:shd w:val="clear" w:color="auto" w:fill="D9F1F6"/>
          </w:tcPr>
          <w:p w14:paraId="3E7FB1F1" w14:textId="0C6C60A2" w:rsidR="00530FFB" w:rsidRPr="006349CD" w:rsidRDefault="00530FFB" w:rsidP="0006294E">
            <w:pPr>
              <w:cnfStyle w:val="000000010000" w:firstRow="0" w:lastRow="0" w:firstColumn="0" w:lastColumn="0" w:oddVBand="0" w:evenVBand="0" w:oddHBand="0" w:evenHBand="1" w:firstRowFirstColumn="0" w:firstRowLastColumn="0" w:lastRowFirstColumn="0" w:lastRowLastColumn="0"/>
              <w:rPr>
                <w:sz w:val="20"/>
              </w:rPr>
            </w:pPr>
            <w:r w:rsidRPr="006349CD">
              <w:rPr>
                <w:rFonts w:cs="Segoe UI"/>
                <w:color w:val="414042"/>
                <w:sz w:val="20"/>
              </w:rPr>
              <w:t xml:space="preserve">A person who is a currently registered member of </w:t>
            </w:r>
            <w:r w:rsidR="0006294E">
              <w:rPr>
                <w:rFonts w:cs="Segoe UI"/>
                <w:color w:val="414042"/>
                <w:sz w:val="20"/>
              </w:rPr>
              <w:t>Legal Executives New Zealand Incorporated R</w:t>
            </w:r>
            <w:r w:rsidR="0006294E" w:rsidRPr="0006294E">
              <w:rPr>
                <w:rFonts w:cs="Segoe UI"/>
                <w:color w:val="414042"/>
                <w:sz w:val="20"/>
              </w:rPr>
              <w:t>āngai</w:t>
            </w:r>
            <w:r w:rsidR="0006294E">
              <w:rPr>
                <w:rFonts w:cs="Segoe UI"/>
                <w:color w:val="414042"/>
                <w:sz w:val="20"/>
              </w:rPr>
              <w:t xml:space="preserve"> H</w:t>
            </w:r>
            <w:r w:rsidR="0006294E" w:rsidRPr="0006294E">
              <w:rPr>
                <w:rFonts w:cs="Segoe UI"/>
                <w:color w:val="414042"/>
                <w:sz w:val="20"/>
              </w:rPr>
              <w:t>ā</w:t>
            </w:r>
            <w:r w:rsidR="0006294E">
              <w:rPr>
                <w:rFonts w:cs="Segoe UI"/>
                <w:color w:val="414042"/>
                <w:sz w:val="20"/>
              </w:rPr>
              <w:t>pai Ture o Aotearoa</w:t>
            </w:r>
            <w:r w:rsidR="00171A57" w:rsidRPr="006349CD">
              <w:rPr>
                <w:rFonts w:cs="Segoe UI"/>
                <w:color w:val="414042"/>
                <w:sz w:val="20"/>
              </w:rPr>
              <w:t xml:space="preserve"> </w:t>
            </w:r>
            <w:r w:rsidRPr="006349CD">
              <w:rPr>
                <w:rFonts w:cs="Segoe UI"/>
                <w:color w:val="414042"/>
                <w:sz w:val="20"/>
              </w:rPr>
              <w:t>as an Affiliate, Associate or Fellow.</w:t>
            </w:r>
          </w:p>
        </w:tc>
      </w:tr>
      <w:tr w:rsidR="006937BC" w:rsidRPr="006349CD" w14:paraId="59B89087" w14:textId="77777777" w:rsidTr="001E72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385F276B" w14:textId="28C19E5D" w:rsidR="006937BC" w:rsidRPr="006349CD" w:rsidRDefault="006937BC" w:rsidP="00B3209B">
            <w:pPr>
              <w:rPr>
                <w:rFonts w:cs="Segoe UI"/>
                <w:sz w:val="20"/>
              </w:rPr>
            </w:pPr>
            <w:r w:rsidRPr="006349CD">
              <w:rPr>
                <w:rFonts w:cs="Segoe UI"/>
                <w:sz w:val="20"/>
              </w:rPr>
              <w:t xml:space="preserve">Regulations </w:t>
            </w:r>
          </w:p>
        </w:tc>
        <w:tc>
          <w:tcPr>
            <w:tcW w:w="5670" w:type="dxa"/>
            <w:shd w:val="clear" w:color="auto" w:fill="auto"/>
          </w:tcPr>
          <w:p w14:paraId="35780DDC" w14:textId="57CF85EE" w:rsidR="006937BC" w:rsidRPr="006349CD" w:rsidRDefault="00E47A11" w:rsidP="00BB4A3F">
            <w:pPr>
              <w:cnfStyle w:val="000000100000" w:firstRow="0" w:lastRow="0" w:firstColumn="0" w:lastColumn="0" w:oddVBand="0" w:evenVBand="0" w:oddHBand="1" w:evenHBand="0" w:firstRowFirstColumn="0" w:firstRowLastColumn="0" w:lastRowFirstColumn="0" w:lastRowLastColumn="0"/>
              <w:rPr>
                <w:sz w:val="20"/>
              </w:rPr>
            </w:pPr>
            <w:hyperlink r:id="rId31" w:history="1">
              <w:r w:rsidR="006937BC" w:rsidRPr="006349CD">
                <w:rPr>
                  <w:rStyle w:val="Hyperlink"/>
                  <w:sz w:val="20"/>
                </w:rPr>
                <w:t>Land Transfer Regulations 2018</w:t>
              </w:r>
            </w:hyperlink>
          </w:p>
        </w:tc>
      </w:tr>
      <w:tr w:rsidR="00366E3B" w:rsidRPr="006349CD" w14:paraId="4B971A72" w14:textId="77777777" w:rsidTr="001E723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shd w:val="clear" w:color="auto" w:fill="D9F1F6"/>
          </w:tcPr>
          <w:p w14:paraId="389243F8" w14:textId="7B757868" w:rsidR="00366E3B" w:rsidRPr="006349CD" w:rsidRDefault="00366E3B" w:rsidP="00B3209B">
            <w:pPr>
              <w:rPr>
                <w:rFonts w:cs="Segoe UI"/>
                <w:sz w:val="20"/>
              </w:rPr>
            </w:pPr>
            <w:r w:rsidRPr="006349CD">
              <w:rPr>
                <w:rFonts w:cs="Segoe UI"/>
                <w:sz w:val="20"/>
              </w:rPr>
              <w:t xml:space="preserve">Standard </w:t>
            </w:r>
          </w:p>
        </w:tc>
        <w:tc>
          <w:tcPr>
            <w:tcW w:w="5670" w:type="dxa"/>
            <w:shd w:val="clear" w:color="auto" w:fill="D9F1F6"/>
          </w:tcPr>
          <w:p w14:paraId="5E46577C" w14:textId="44C5A8E2" w:rsidR="00366E3B" w:rsidRPr="006349CD" w:rsidRDefault="0006294E" w:rsidP="00BB4A3F">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Pr>
                <w:rFonts w:cs="Segoe UI"/>
                <w:color w:val="414042"/>
                <w:sz w:val="20"/>
              </w:rPr>
              <w:t>T</w:t>
            </w:r>
            <w:r w:rsidR="00366E3B" w:rsidRPr="006349CD">
              <w:rPr>
                <w:rFonts w:cs="Segoe UI"/>
                <w:color w:val="414042"/>
                <w:sz w:val="20"/>
              </w:rPr>
              <w:t xml:space="preserve">he </w:t>
            </w:r>
            <w:r w:rsidR="00016467" w:rsidRPr="006349CD">
              <w:rPr>
                <w:rFonts w:cs="Segoe UI"/>
                <w:color w:val="414042"/>
                <w:sz w:val="20"/>
              </w:rPr>
              <w:t xml:space="preserve">Authority and Identity Requirements for E-Dealing Standard 2024 – LINZ S </w:t>
            </w:r>
            <w:r w:rsidR="00016467" w:rsidRPr="00666110">
              <w:rPr>
                <w:rFonts w:cs="Segoe UI"/>
                <w:color w:val="414042"/>
                <w:sz w:val="20"/>
                <w:highlight w:val="yellow"/>
              </w:rPr>
              <w:t>XXXX</w:t>
            </w:r>
          </w:p>
        </w:tc>
      </w:tr>
      <w:tr w:rsidR="00B43D84" w:rsidRPr="006349CD" w14:paraId="08D45E24" w14:textId="77777777" w:rsidTr="001E7230">
        <w:trPr>
          <w:cnfStyle w:val="000000100000" w:firstRow="0" w:lastRow="0" w:firstColumn="0" w:lastColumn="0" w:oddVBand="0" w:evenVBand="0" w:oddHBand="1" w:evenHBand="0" w:firstRowFirstColumn="0" w:firstRowLastColumn="0" w:lastRowFirstColumn="0" w:lastRowLastColumn="0"/>
          <w:cantSplit/>
          <w:trHeight w:val="79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5D856A08" w14:textId="2CE078E7" w:rsidR="00B43D84" w:rsidRPr="006349CD" w:rsidRDefault="00B43D84" w:rsidP="00B43D84">
            <w:pPr>
              <w:rPr>
                <w:rFonts w:cs="Segoe UI"/>
                <w:sz w:val="20"/>
              </w:rPr>
            </w:pPr>
            <w:r w:rsidRPr="006349CD">
              <w:rPr>
                <w:rFonts w:cs="Segoe UI"/>
                <w:sz w:val="20"/>
              </w:rPr>
              <w:t>Trusted colleague</w:t>
            </w:r>
          </w:p>
        </w:tc>
        <w:tc>
          <w:tcPr>
            <w:tcW w:w="5670" w:type="dxa"/>
            <w:shd w:val="clear" w:color="auto" w:fill="auto"/>
          </w:tcPr>
          <w:p w14:paraId="624193EA" w14:textId="3A8AFA2E" w:rsidR="00B43D84" w:rsidRPr="006349CD" w:rsidRDefault="00B43D84" w:rsidP="00B43D84">
            <w:pPr>
              <w:cnfStyle w:val="000000100000" w:firstRow="0" w:lastRow="0" w:firstColumn="0" w:lastColumn="0" w:oddVBand="0" w:evenVBand="0" w:oddHBand="1" w:evenHBand="0" w:firstRowFirstColumn="0" w:firstRowLastColumn="0" w:lastRowFirstColumn="0" w:lastRowLastColumn="0"/>
              <w:rPr>
                <w:rFonts w:cs="Segoe UI"/>
                <w:color w:val="414042"/>
                <w:sz w:val="20"/>
              </w:rPr>
            </w:pPr>
            <w:r w:rsidRPr="006349CD">
              <w:rPr>
                <w:rFonts w:cs="Segoe UI"/>
                <w:color w:val="414042"/>
                <w:sz w:val="20"/>
              </w:rPr>
              <w:t>A person 18 years of age or over who works for the same firm or organisation as the practitioner and whom the practitioner can reasonably rely on to obtain authority and confirm identity.</w:t>
            </w:r>
          </w:p>
        </w:tc>
      </w:tr>
      <w:tr w:rsidR="00B43D84" w:rsidRPr="006349CD" w14:paraId="0E8F693F" w14:textId="77777777" w:rsidTr="001E7230">
        <w:trPr>
          <w:cnfStyle w:val="000000010000" w:firstRow="0" w:lastRow="0" w:firstColumn="0" w:lastColumn="0" w:oddVBand="0" w:evenVBand="0" w:oddHBand="0" w:evenHBand="1" w:firstRowFirstColumn="0" w:firstRowLastColumn="0" w:lastRowFirstColumn="0" w:lastRowLastColumn="0"/>
          <w:cantSplit/>
          <w:trHeight w:val="795"/>
        </w:trPr>
        <w:tc>
          <w:tcPr>
            <w:cnfStyle w:val="001000000000" w:firstRow="0" w:lastRow="0" w:firstColumn="1" w:lastColumn="0" w:oddVBand="0" w:evenVBand="0" w:oddHBand="0" w:evenHBand="0" w:firstRowFirstColumn="0" w:firstRowLastColumn="0" w:lastRowFirstColumn="0" w:lastRowLastColumn="0"/>
            <w:tcW w:w="3397" w:type="dxa"/>
            <w:shd w:val="clear" w:color="auto" w:fill="D9F1F6"/>
          </w:tcPr>
          <w:p w14:paraId="77B0E0DF" w14:textId="12D854D6" w:rsidR="00B43D84" w:rsidRDefault="00B43D84" w:rsidP="00B43D84">
            <w:pPr>
              <w:rPr>
                <w:rFonts w:cs="Segoe UI"/>
                <w:sz w:val="20"/>
              </w:rPr>
            </w:pPr>
            <w:r>
              <w:rPr>
                <w:rFonts w:cs="Segoe UI"/>
                <w:sz w:val="20"/>
              </w:rPr>
              <w:t>Trusted referee</w:t>
            </w:r>
          </w:p>
        </w:tc>
        <w:tc>
          <w:tcPr>
            <w:tcW w:w="5670" w:type="dxa"/>
            <w:shd w:val="clear" w:color="auto" w:fill="D9F1F6"/>
          </w:tcPr>
          <w:p w14:paraId="57AFCE6F" w14:textId="4F7D039B" w:rsidR="00B43D84" w:rsidRDefault="00B43D84" w:rsidP="00B43D84">
            <w:pPr>
              <w:cnfStyle w:val="000000010000" w:firstRow="0" w:lastRow="0" w:firstColumn="0" w:lastColumn="0" w:oddVBand="0" w:evenVBand="0" w:oddHBand="0" w:evenHBand="1" w:firstRowFirstColumn="0" w:firstRowLastColumn="0" w:lastRowFirstColumn="0" w:lastRowLastColumn="0"/>
              <w:rPr>
                <w:rFonts w:cs="Segoe UI"/>
                <w:color w:val="414042"/>
                <w:sz w:val="20"/>
              </w:rPr>
            </w:pPr>
            <w:r>
              <w:rPr>
                <w:rFonts w:cs="Segoe UI"/>
                <w:color w:val="414042"/>
                <w:sz w:val="20"/>
              </w:rPr>
              <w:t xml:space="preserve">A person who is listed in Part 2 of the </w:t>
            </w:r>
            <w:hyperlink r:id="rId32" w:anchor="IVCoP" w:history="1">
              <w:r>
                <w:rPr>
                  <w:rStyle w:val="Hyperlink"/>
                  <w:rFonts w:cs="Segoe UI"/>
                  <w:sz w:val="20"/>
                </w:rPr>
                <w:t>AML/CFT Amended Identity Verification Code of Practice 2013</w:t>
              </w:r>
            </w:hyperlink>
            <w:r>
              <w:rPr>
                <w:rFonts w:cs="Segoe UI"/>
                <w:color w:val="414042"/>
                <w:sz w:val="20"/>
              </w:rPr>
              <w:t xml:space="preserve">. </w:t>
            </w:r>
          </w:p>
        </w:tc>
      </w:tr>
    </w:tbl>
    <w:p w14:paraId="29D3C852" w14:textId="45DC6F97" w:rsidR="00870026" w:rsidRPr="006349CD" w:rsidRDefault="00050C2A" w:rsidP="00EC7F79">
      <w:pPr>
        <w:pStyle w:val="21MainSubheadinglevel1"/>
        <w:rPr>
          <w:sz w:val="40"/>
          <w:szCs w:val="40"/>
        </w:rPr>
      </w:pPr>
      <w:r>
        <w:br w:type="page"/>
      </w:r>
      <w:bookmarkStart w:id="4" w:name="_Toc163657378"/>
      <w:r w:rsidR="00675D08" w:rsidRPr="006349CD">
        <w:rPr>
          <w:sz w:val="40"/>
          <w:szCs w:val="40"/>
        </w:rPr>
        <w:lastRenderedPageBreak/>
        <w:t>Authority</w:t>
      </w:r>
      <w:r w:rsidR="000A5667" w:rsidRPr="006349CD">
        <w:rPr>
          <w:sz w:val="40"/>
          <w:szCs w:val="40"/>
        </w:rPr>
        <w:t xml:space="preserve"> and legal capacity</w:t>
      </w:r>
      <w:bookmarkEnd w:id="4"/>
    </w:p>
    <w:p w14:paraId="2492BF5C" w14:textId="17A83AE7" w:rsidR="00E0425C" w:rsidRPr="006349CD" w:rsidRDefault="00E0425C" w:rsidP="00E0425C">
      <w:pPr>
        <w:rPr>
          <w:sz w:val="20"/>
          <w:szCs w:val="20"/>
        </w:rPr>
      </w:pPr>
      <w:r w:rsidRPr="006349CD">
        <w:rPr>
          <w:sz w:val="20"/>
          <w:szCs w:val="20"/>
        </w:rPr>
        <w:t xml:space="preserve">A client must be legally capable of authorising a transaction. A person authorising a transaction on behalf of a client must be appropriately authorised to act for that client. </w:t>
      </w:r>
    </w:p>
    <w:p w14:paraId="5A6261FA" w14:textId="771D3631" w:rsidR="00E0425C" w:rsidRPr="006349CD" w:rsidRDefault="00E0425C" w:rsidP="00E0425C">
      <w:pPr>
        <w:rPr>
          <w:sz w:val="20"/>
          <w:szCs w:val="20"/>
        </w:rPr>
      </w:pPr>
      <w:r w:rsidRPr="006349CD">
        <w:rPr>
          <w:sz w:val="20"/>
          <w:szCs w:val="20"/>
        </w:rPr>
        <w:t xml:space="preserve">The practitioner is responsible for ensuring authority is obtained and that </w:t>
      </w:r>
      <w:r w:rsidR="004F3F42">
        <w:rPr>
          <w:sz w:val="20"/>
          <w:szCs w:val="20"/>
        </w:rPr>
        <w:t>reasonable</w:t>
      </w:r>
      <w:r w:rsidR="00652544" w:rsidRPr="006349CD">
        <w:rPr>
          <w:sz w:val="20"/>
          <w:szCs w:val="20"/>
        </w:rPr>
        <w:t xml:space="preserve"> </w:t>
      </w:r>
      <w:r w:rsidRPr="006349CD">
        <w:rPr>
          <w:sz w:val="20"/>
          <w:szCs w:val="20"/>
        </w:rPr>
        <w:t xml:space="preserve">steps have been taken to ensure the client has capacity to do so. </w:t>
      </w:r>
    </w:p>
    <w:p w14:paraId="3A4778F1" w14:textId="4BEAD551" w:rsidR="00E0425C" w:rsidRPr="006349CD" w:rsidRDefault="00E0425C" w:rsidP="00E61604">
      <w:pPr>
        <w:rPr>
          <w:sz w:val="20"/>
          <w:szCs w:val="20"/>
        </w:rPr>
      </w:pPr>
      <w:r w:rsidRPr="006349CD">
        <w:rPr>
          <w:sz w:val="20"/>
          <w:szCs w:val="20"/>
        </w:rPr>
        <w:t xml:space="preserve">This section describes how practitioners can satisfy the Standard requirements </w:t>
      </w:r>
      <w:r w:rsidR="00E61604" w:rsidRPr="006349CD">
        <w:rPr>
          <w:sz w:val="20"/>
          <w:szCs w:val="20"/>
        </w:rPr>
        <w:t xml:space="preserve">for authority and legal capacity for clients. </w:t>
      </w:r>
    </w:p>
    <w:p w14:paraId="120DAF03" w14:textId="77777777" w:rsidR="00445354" w:rsidRPr="006349CD" w:rsidRDefault="00445354" w:rsidP="00445354">
      <w:pPr>
        <w:pStyle w:val="32BodytextLINZ"/>
        <w:rPr>
          <w:sz w:val="20"/>
          <w:szCs w:val="20"/>
        </w:rPr>
      </w:pPr>
    </w:p>
    <w:p w14:paraId="5DB415B5" w14:textId="4DDBF2C2" w:rsidR="005B1C92" w:rsidRPr="006349CD" w:rsidRDefault="005B1C92" w:rsidP="007E7AA4">
      <w:pPr>
        <w:pStyle w:val="11SHlevel1numbered"/>
        <w:ind w:left="709" w:hanging="709"/>
        <w:rPr>
          <w:sz w:val="40"/>
          <w:szCs w:val="40"/>
        </w:rPr>
      </w:pPr>
      <w:bookmarkStart w:id="5" w:name="_Toc163657379"/>
      <w:r w:rsidRPr="006349CD">
        <w:rPr>
          <w:sz w:val="40"/>
          <w:szCs w:val="40"/>
        </w:rPr>
        <w:t>Standard requirements</w:t>
      </w:r>
      <w:bookmarkEnd w:id="5"/>
    </w:p>
    <w:p w14:paraId="790E0338" w14:textId="62646AE9" w:rsidR="00675D08" w:rsidRPr="006349CD" w:rsidRDefault="005D43FE" w:rsidP="000A5667">
      <w:pPr>
        <w:rPr>
          <w:sz w:val="20"/>
          <w:szCs w:val="20"/>
        </w:rPr>
      </w:pPr>
      <w:r w:rsidRPr="006349CD">
        <w:rPr>
          <w:sz w:val="20"/>
          <w:szCs w:val="20"/>
        </w:rPr>
        <w:t xml:space="preserve">Clause </w:t>
      </w:r>
      <w:r w:rsidR="00E0425C" w:rsidRPr="006349CD">
        <w:rPr>
          <w:sz w:val="20"/>
          <w:szCs w:val="20"/>
        </w:rPr>
        <w:t xml:space="preserve">5 </w:t>
      </w:r>
      <w:r w:rsidRPr="006349CD">
        <w:rPr>
          <w:sz w:val="20"/>
          <w:szCs w:val="20"/>
        </w:rPr>
        <w:t xml:space="preserve">of the Standard </w:t>
      </w:r>
      <w:r w:rsidR="000A5667" w:rsidRPr="006349CD">
        <w:rPr>
          <w:sz w:val="20"/>
          <w:szCs w:val="20"/>
        </w:rPr>
        <w:t>set out the</w:t>
      </w:r>
      <w:r w:rsidR="008B0668" w:rsidRPr="006349CD">
        <w:rPr>
          <w:sz w:val="20"/>
          <w:szCs w:val="20"/>
        </w:rPr>
        <w:t xml:space="preserve"> requirements </w:t>
      </w:r>
      <w:r w:rsidR="005B1C92" w:rsidRPr="006349CD">
        <w:rPr>
          <w:sz w:val="20"/>
          <w:szCs w:val="20"/>
        </w:rPr>
        <w:t>for</w:t>
      </w:r>
      <w:r w:rsidR="008B0668" w:rsidRPr="006349CD">
        <w:rPr>
          <w:sz w:val="20"/>
          <w:szCs w:val="20"/>
        </w:rPr>
        <w:t xml:space="preserve"> authority </w:t>
      </w:r>
      <w:r w:rsidR="000A5667" w:rsidRPr="006349CD">
        <w:rPr>
          <w:sz w:val="20"/>
          <w:szCs w:val="20"/>
        </w:rPr>
        <w:t>and legal capacity.</w:t>
      </w:r>
    </w:p>
    <w:p w14:paraId="395461A6" w14:textId="77777777" w:rsidR="00050C2A" w:rsidRPr="006349CD" w:rsidRDefault="00050C2A" w:rsidP="000A5667">
      <w:pPr>
        <w:rPr>
          <w:sz w:val="20"/>
          <w:szCs w:val="20"/>
        </w:rPr>
      </w:pPr>
    </w:p>
    <w:p w14:paraId="623B278B" w14:textId="3E057BB5" w:rsidR="007C4AE2" w:rsidRPr="006349CD" w:rsidRDefault="007C4AE2" w:rsidP="006349CD">
      <w:pPr>
        <w:pStyle w:val="11SHlevel1numbered"/>
        <w:ind w:left="709" w:hanging="709"/>
        <w:rPr>
          <w:sz w:val="40"/>
          <w:szCs w:val="40"/>
        </w:rPr>
      </w:pPr>
      <w:bookmarkStart w:id="6" w:name="_Toc163657380"/>
      <w:r w:rsidRPr="006349CD">
        <w:rPr>
          <w:sz w:val="40"/>
          <w:szCs w:val="40"/>
        </w:rPr>
        <w:t>Authority</w:t>
      </w:r>
      <w:bookmarkEnd w:id="6"/>
    </w:p>
    <w:p w14:paraId="08CD8CC3" w14:textId="68C1B7A6" w:rsidR="00AD3967" w:rsidRPr="006349CD" w:rsidRDefault="00AD3967" w:rsidP="004621D3">
      <w:pPr>
        <w:pStyle w:val="12SHlevel2numbered"/>
        <w:ind w:left="851" w:hanging="850"/>
        <w:rPr>
          <w:sz w:val="32"/>
        </w:rPr>
      </w:pPr>
      <w:bookmarkStart w:id="7" w:name="_Toc163657381"/>
      <w:r w:rsidRPr="006349CD">
        <w:rPr>
          <w:sz w:val="32"/>
        </w:rPr>
        <w:t>Who gives authority</w:t>
      </w:r>
      <w:bookmarkEnd w:id="7"/>
    </w:p>
    <w:p w14:paraId="299E782D" w14:textId="6167FAD7" w:rsidR="00675D08" w:rsidRPr="006349CD" w:rsidRDefault="0079713C" w:rsidP="004621D3">
      <w:pPr>
        <w:pStyle w:val="32BodytextLINZ"/>
        <w:rPr>
          <w:sz w:val="20"/>
          <w:szCs w:val="20"/>
        </w:rPr>
      </w:pPr>
      <w:r w:rsidRPr="006349CD">
        <w:rPr>
          <w:sz w:val="20"/>
          <w:szCs w:val="20"/>
        </w:rPr>
        <w:t>W</w:t>
      </w:r>
      <w:r w:rsidR="007C4AE2" w:rsidRPr="006349CD">
        <w:rPr>
          <w:sz w:val="20"/>
          <w:szCs w:val="20"/>
        </w:rPr>
        <w:t xml:space="preserve">ritten authority to </w:t>
      </w:r>
      <w:r w:rsidRPr="006349CD">
        <w:rPr>
          <w:sz w:val="20"/>
          <w:szCs w:val="20"/>
        </w:rPr>
        <w:t xml:space="preserve">act for </w:t>
      </w:r>
      <w:r w:rsidR="00663562" w:rsidRPr="006349CD">
        <w:rPr>
          <w:sz w:val="20"/>
          <w:szCs w:val="20"/>
        </w:rPr>
        <w:t>a</w:t>
      </w:r>
      <w:r w:rsidRPr="006349CD">
        <w:rPr>
          <w:sz w:val="20"/>
          <w:szCs w:val="20"/>
        </w:rPr>
        <w:t xml:space="preserve"> party</w:t>
      </w:r>
      <w:r w:rsidR="008B0668" w:rsidRPr="006349CD">
        <w:rPr>
          <w:sz w:val="20"/>
          <w:szCs w:val="20"/>
        </w:rPr>
        <w:t xml:space="preserve"> </w:t>
      </w:r>
      <w:r w:rsidRPr="006349CD">
        <w:rPr>
          <w:sz w:val="20"/>
          <w:szCs w:val="20"/>
        </w:rPr>
        <w:t xml:space="preserve">should be obtained </w:t>
      </w:r>
      <w:r w:rsidR="008B0668" w:rsidRPr="006349CD">
        <w:rPr>
          <w:sz w:val="20"/>
          <w:szCs w:val="20"/>
        </w:rPr>
        <w:t>from</w:t>
      </w:r>
      <w:r w:rsidR="00675D08" w:rsidRPr="006349CD">
        <w:rPr>
          <w:sz w:val="20"/>
          <w:szCs w:val="20"/>
        </w:rPr>
        <w:t>:</w:t>
      </w:r>
    </w:p>
    <w:p w14:paraId="6CADC912" w14:textId="643DD717" w:rsidR="007C4AE2" w:rsidRPr="006349CD" w:rsidRDefault="00675D08" w:rsidP="004621D3">
      <w:pPr>
        <w:pStyle w:val="33Bodybullets"/>
        <w:ind w:left="567" w:hanging="283"/>
        <w:rPr>
          <w:sz w:val="20"/>
          <w:szCs w:val="20"/>
        </w:rPr>
      </w:pPr>
      <w:r w:rsidRPr="006349CD">
        <w:rPr>
          <w:sz w:val="20"/>
          <w:szCs w:val="20"/>
        </w:rPr>
        <w:t xml:space="preserve">the </w:t>
      </w:r>
      <w:r w:rsidR="00663562" w:rsidRPr="006349CD">
        <w:rPr>
          <w:sz w:val="20"/>
          <w:szCs w:val="20"/>
        </w:rPr>
        <w:t xml:space="preserve">party </w:t>
      </w:r>
      <w:r w:rsidRPr="006349CD">
        <w:rPr>
          <w:sz w:val="20"/>
          <w:szCs w:val="20"/>
        </w:rPr>
        <w:t>personally</w:t>
      </w:r>
      <w:r w:rsidR="007C4AE2" w:rsidRPr="006349CD">
        <w:rPr>
          <w:sz w:val="20"/>
          <w:szCs w:val="20"/>
        </w:rPr>
        <w:t>,</w:t>
      </w:r>
      <w:r w:rsidRPr="006349CD">
        <w:rPr>
          <w:sz w:val="20"/>
          <w:szCs w:val="20"/>
        </w:rPr>
        <w:t xml:space="preserve"> or </w:t>
      </w:r>
    </w:p>
    <w:p w14:paraId="0BE3A7D1" w14:textId="3481925E" w:rsidR="007C4AE2" w:rsidRPr="006349CD" w:rsidRDefault="00675D08" w:rsidP="004621D3">
      <w:pPr>
        <w:pStyle w:val="33Bodybullets"/>
        <w:ind w:left="567" w:hanging="283"/>
        <w:rPr>
          <w:sz w:val="20"/>
          <w:szCs w:val="20"/>
        </w:rPr>
      </w:pPr>
      <w:r w:rsidRPr="006349CD">
        <w:rPr>
          <w:sz w:val="20"/>
          <w:szCs w:val="20"/>
        </w:rPr>
        <w:t xml:space="preserve">the </w:t>
      </w:r>
      <w:r w:rsidR="00663562" w:rsidRPr="006349CD">
        <w:rPr>
          <w:sz w:val="20"/>
          <w:szCs w:val="20"/>
        </w:rPr>
        <w:t>party</w:t>
      </w:r>
      <w:r w:rsidRPr="006349CD">
        <w:rPr>
          <w:sz w:val="20"/>
          <w:szCs w:val="20"/>
        </w:rPr>
        <w:t>’s properly appointed representative</w:t>
      </w:r>
      <w:r w:rsidR="008924D4" w:rsidRPr="006349CD">
        <w:rPr>
          <w:sz w:val="20"/>
          <w:szCs w:val="20"/>
        </w:rPr>
        <w:t>,</w:t>
      </w:r>
      <w:r w:rsidR="008B7D97" w:rsidRPr="006349CD">
        <w:rPr>
          <w:sz w:val="20"/>
          <w:szCs w:val="20"/>
        </w:rPr>
        <w:t xml:space="preserve"> for example </w:t>
      </w:r>
      <w:r w:rsidR="008B0668" w:rsidRPr="006349CD">
        <w:rPr>
          <w:sz w:val="20"/>
          <w:szCs w:val="20"/>
        </w:rPr>
        <w:t>an</w:t>
      </w:r>
      <w:r w:rsidR="008B7D97" w:rsidRPr="006349CD">
        <w:rPr>
          <w:sz w:val="20"/>
          <w:szCs w:val="20"/>
        </w:rPr>
        <w:t xml:space="preserve"> attorney</w:t>
      </w:r>
      <w:r w:rsidR="0079713C" w:rsidRPr="006349CD">
        <w:rPr>
          <w:sz w:val="20"/>
          <w:szCs w:val="20"/>
        </w:rPr>
        <w:t>, a</w:t>
      </w:r>
      <w:r w:rsidR="008B7D97" w:rsidRPr="006349CD">
        <w:rPr>
          <w:sz w:val="20"/>
          <w:szCs w:val="20"/>
        </w:rPr>
        <w:t xml:space="preserve"> </w:t>
      </w:r>
      <w:r w:rsidR="00671525" w:rsidRPr="006349CD">
        <w:rPr>
          <w:sz w:val="20"/>
          <w:szCs w:val="20"/>
        </w:rPr>
        <w:t>C</w:t>
      </w:r>
      <w:r w:rsidR="008B7D97" w:rsidRPr="006349CD">
        <w:rPr>
          <w:sz w:val="20"/>
          <w:szCs w:val="20"/>
        </w:rPr>
        <w:t>ourt</w:t>
      </w:r>
      <w:r w:rsidR="00671525" w:rsidRPr="006349CD">
        <w:rPr>
          <w:sz w:val="20"/>
          <w:szCs w:val="20"/>
        </w:rPr>
        <w:t>-</w:t>
      </w:r>
      <w:r w:rsidR="008B7D97" w:rsidRPr="006349CD">
        <w:rPr>
          <w:sz w:val="20"/>
          <w:szCs w:val="20"/>
        </w:rPr>
        <w:t>appointed property manager</w:t>
      </w:r>
      <w:r w:rsidR="00DA4BDF" w:rsidRPr="006349CD">
        <w:rPr>
          <w:sz w:val="20"/>
          <w:szCs w:val="20"/>
        </w:rPr>
        <w:t>, or an officer or authorised signatory of a corporate entity</w:t>
      </w:r>
      <w:r w:rsidR="008B7D97" w:rsidRPr="006349CD">
        <w:rPr>
          <w:sz w:val="20"/>
          <w:szCs w:val="20"/>
        </w:rPr>
        <w:t xml:space="preserve"> (see below for additional guidance)</w:t>
      </w:r>
      <w:r w:rsidR="007C4AE2" w:rsidRPr="006349CD">
        <w:rPr>
          <w:sz w:val="20"/>
          <w:szCs w:val="20"/>
        </w:rPr>
        <w:t>.</w:t>
      </w:r>
    </w:p>
    <w:p w14:paraId="685FDD0E" w14:textId="77777777" w:rsidR="00AD3967" w:rsidRPr="006349CD" w:rsidRDefault="00AD3967" w:rsidP="004621D3">
      <w:pPr>
        <w:pStyle w:val="32BodytextLINZ"/>
        <w:rPr>
          <w:sz w:val="20"/>
          <w:szCs w:val="20"/>
        </w:rPr>
      </w:pPr>
    </w:p>
    <w:p w14:paraId="33547637" w14:textId="6AAF579C" w:rsidR="0020490F" w:rsidRPr="006349CD" w:rsidRDefault="0020490F" w:rsidP="004621D3">
      <w:pPr>
        <w:pStyle w:val="13SHlevel3numbered"/>
        <w:ind w:left="851" w:hanging="851"/>
        <w:rPr>
          <w:sz w:val="28"/>
          <w:szCs w:val="28"/>
        </w:rPr>
      </w:pPr>
      <w:bookmarkStart w:id="8" w:name="_Toc163657382"/>
      <w:r w:rsidRPr="006349CD">
        <w:rPr>
          <w:sz w:val="28"/>
          <w:szCs w:val="28"/>
        </w:rPr>
        <w:t>Authority from a private corporate</w:t>
      </w:r>
      <w:bookmarkEnd w:id="8"/>
    </w:p>
    <w:p w14:paraId="4A47FBF7" w14:textId="77777777" w:rsidR="0020490F" w:rsidRPr="006349CD" w:rsidRDefault="0020490F" w:rsidP="004621D3">
      <w:pPr>
        <w:pStyle w:val="32BodytextLINZ"/>
        <w:rPr>
          <w:sz w:val="20"/>
          <w:szCs w:val="20"/>
        </w:rPr>
      </w:pPr>
      <w:r w:rsidRPr="006349CD">
        <w:rPr>
          <w:sz w:val="20"/>
          <w:szCs w:val="20"/>
        </w:rPr>
        <w:t>When dealing with a private corporate, practitioners should take steps to be satisfied that the person authorising the transaction is entitled to do so in accordance with:</w:t>
      </w:r>
    </w:p>
    <w:p w14:paraId="469A005B" w14:textId="77777777" w:rsidR="0020490F" w:rsidRPr="006349CD" w:rsidRDefault="0020490F" w:rsidP="004621D3">
      <w:pPr>
        <w:pStyle w:val="33Bodybullets"/>
        <w:ind w:left="567" w:hanging="283"/>
        <w:rPr>
          <w:sz w:val="20"/>
          <w:szCs w:val="20"/>
        </w:rPr>
      </w:pPr>
      <w:r w:rsidRPr="006349CD">
        <w:rPr>
          <w:sz w:val="20"/>
          <w:szCs w:val="20"/>
        </w:rPr>
        <w:t xml:space="preserve">the Companies Act 1993 (or other governing statute), and </w:t>
      </w:r>
    </w:p>
    <w:p w14:paraId="1D0C83CB" w14:textId="77777777" w:rsidR="0020490F" w:rsidRPr="006349CD" w:rsidRDefault="0020490F" w:rsidP="004621D3">
      <w:pPr>
        <w:pStyle w:val="33Bodybullets"/>
        <w:ind w:left="567" w:hanging="283"/>
        <w:rPr>
          <w:sz w:val="20"/>
          <w:szCs w:val="20"/>
        </w:rPr>
      </w:pPr>
      <w:r w:rsidRPr="006349CD">
        <w:rPr>
          <w:sz w:val="20"/>
          <w:szCs w:val="20"/>
        </w:rPr>
        <w:t>the corporate entity’s constitution.</w:t>
      </w:r>
    </w:p>
    <w:p w14:paraId="0428C955" w14:textId="177112BB" w:rsidR="0020490F" w:rsidRPr="006349CD" w:rsidRDefault="0020490F" w:rsidP="004621D3">
      <w:pPr>
        <w:pStyle w:val="32BodytextLINZ"/>
        <w:rPr>
          <w:sz w:val="20"/>
          <w:szCs w:val="20"/>
        </w:rPr>
      </w:pPr>
      <w:r w:rsidRPr="006349CD">
        <w:rPr>
          <w:sz w:val="20"/>
          <w:szCs w:val="20"/>
        </w:rPr>
        <w:t>If the person authorising the transaction is doing so under a power of attorney given by the company, clause 2.</w:t>
      </w:r>
      <w:r w:rsidR="000C1AE7" w:rsidRPr="006349CD">
        <w:rPr>
          <w:sz w:val="20"/>
          <w:szCs w:val="20"/>
        </w:rPr>
        <w:t>2</w:t>
      </w:r>
      <w:r w:rsidRPr="006349CD">
        <w:rPr>
          <w:sz w:val="20"/>
          <w:szCs w:val="20"/>
        </w:rPr>
        <w:t xml:space="preserve"> will also apply. </w:t>
      </w:r>
    </w:p>
    <w:p w14:paraId="439C6387" w14:textId="0EB45464" w:rsidR="00EE7068" w:rsidRPr="006349CD" w:rsidRDefault="00EE7068" w:rsidP="00050C2A">
      <w:pPr>
        <w:pStyle w:val="32BodytextLINZ"/>
        <w:rPr>
          <w:noProof/>
          <w:sz w:val="20"/>
          <w:szCs w:val="20"/>
          <w:lang w:eastAsia="en-NZ"/>
        </w:rPr>
      </w:pPr>
    </w:p>
    <w:p w14:paraId="7C62A160" w14:textId="77777777" w:rsidR="008D4719" w:rsidRDefault="008D4719">
      <w:pPr>
        <w:spacing w:line="320" w:lineRule="exact"/>
        <w:rPr>
          <w:rFonts w:eastAsia="Times New Roman" w:cs="Verdana (TT)"/>
          <w:noProof/>
          <w:color w:val="00425D" w:themeColor="text2"/>
          <w:sz w:val="32"/>
          <w:szCs w:val="32"/>
          <w:lang w:eastAsia="en-NZ"/>
        </w:rPr>
      </w:pPr>
      <w:r>
        <w:br w:type="page"/>
      </w:r>
    </w:p>
    <w:p w14:paraId="2BC07967" w14:textId="095426D6" w:rsidR="0020490F" w:rsidRPr="006349CD" w:rsidRDefault="0020490F" w:rsidP="003D773E">
      <w:pPr>
        <w:pStyle w:val="13SHlevel3numbered"/>
        <w:ind w:left="851" w:hanging="851"/>
        <w:rPr>
          <w:sz w:val="28"/>
          <w:szCs w:val="28"/>
        </w:rPr>
      </w:pPr>
      <w:bookmarkStart w:id="9" w:name="_Toc163657383"/>
      <w:r w:rsidRPr="006349CD">
        <w:rPr>
          <w:sz w:val="28"/>
          <w:szCs w:val="28"/>
        </w:rPr>
        <w:lastRenderedPageBreak/>
        <w:t>Authority from a public corporate</w:t>
      </w:r>
      <w:bookmarkEnd w:id="9"/>
    </w:p>
    <w:p w14:paraId="452608EF" w14:textId="137E4E4C" w:rsidR="00BB03C8" w:rsidRPr="006349CD" w:rsidRDefault="00C731DC" w:rsidP="004621D3">
      <w:pPr>
        <w:pStyle w:val="32BodytextLINZ"/>
        <w:rPr>
          <w:sz w:val="20"/>
          <w:szCs w:val="20"/>
        </w:rPr>
      </w:pPr>
      <w:r w:rsidRPr="006349CD">
        <w:rPr>
          <w:sz w:val="20"/>
          <w:szCs w:val="20"/>
        </w:rPr>
        <w:t>Pu</w:t>
      </w:r>
      <w:r w:rsidR="00BB03C8" w:rsidRPr="006349CD">
        <w:rPr>
          <w:sz w:val="20"/>
          <w:szCs w:val="20"/>
        </w:rPr>
        <w:t xml:space="preserve">blic corporates can </w:t>
      </w:r>
      <w:r w:rsidRPr="006349CD">
        <w:rPr>
          <w:sz w:val="20"/>
          <w:szCs w:val="20"/>
        </w:rPr>
        <w:t xml:space="preserve">reasonably be </w:t>
      </w:r>
      <w:r w:rsidR="00BB03C8" w:rsidRPr="006349CD">
        <w:rPr>
          <w:sz w:val="20"/>
          <w:szCs w:val="20"/>
        </w:rPr>
        <w:t>relied upon to properly manage their delegations to officers / authorised signatories authoris</w:t>
      </w:r>
      <w:r w:rsidR="00F247A8" w:rsidRPr="006349CD">
        <w:rPr>
          <w:sz w:val="20"/>
          <w:szCs w:val="20"/>
        </w:rPr>
        <w:t>ing</w:t>
      </w:r>
      <w:r w:rsidR="00BB03C8" w:rsidRPr="006349CD">
        <w:rPr>
          <w:sz w:val="20"/>
          <w:szCs w:val="20"/>
        </w:rPr>
        <w:t xml:space="preserve"> transactions, in accordance with any governing statutory requirements. </w:t>
      </w:r>
    </w:p>
    <w:p w14:paraId="4626D4B9" w14:textId="0106A74E" w:rsidR="00F247A8" w:rsidRPr="006349CD" w:rsidRDefault="00F247A8" w:rsidP="004621D3">
      <w:pPr>
        <w:pStyle w:val="32BodytextLINZ"/>
        <w:rPr>
          <w:sz w:val="20"/>
          <w:szCs w:val="20"/>
        </w:rPr>
      </w:pPr>
      <w:r w:rsidRPr="006349CD">
        <w:rPr>
          <w:sz w:val="20"/>
          <w:szCs w:val="20"/>
        </w:rPr>
        <w:t xml:space="preserve">An A&amp;I </w:t>
      </w:r>
      <w:r w:rsidR="005A5F7C" w:rsidRPr="006349CD">
        <w:rPr>
          <w:sz w:val="20"/>
          <w:szCs w:val="20"/>
        </w:rPr>
        <w:t>form,</w:t>
      </w:r>
      <w:r w:rsidRPr="006349CD">
        <w:rPr>
          <w:sz w:val="20"/>
          <w:szCs w:val="20"/>
        </w:rPr>
        <w:t xml:space="preserve"> or letter of instruction signed by an </w:t>
      </w:r>
      <w:r w:rsidR="0017554A" w:rsidRPr="006349CD">
        <w:rPr>
          <w:sz w:val="20"/>
          <w:szCs w:val="20"/>
        </w:rPr>
        <w:t xml:space="preserve">officer / </w:t>
      </w:r>
      <w:r w:rsidRPr="006349CD">
        <w:rPr>
          <w:sz w:val="20"/>
          <w:szCs w:val="20"/>
        </w:rPr>
        <w:t xml:space="preserve">authorised </w:t>
      </w:r>
      <w:r w:rsidR="0017554A" w:rsidRPr="006349CD">
        <w:rPr>
          <w:sz w:val="20"/>
          <w:szCs w:val="20"/>
        </w:rPr>
        <w:t>signatory on behalf of a public corporate can be relied upon if</w:t>
      </w:r>
      <w:r w:rsidR="00661210" w:rsidRPr="006349CD">
        <w:rPr>
          <w:sz w:val="20"/>
          <w:szCs w:val="20"/>
        </w:rPr>
        <w:t>:</w:t>
      </w:r>
    </w:p>
    <w:p w14:paraId="3C47535E" w14:textId="33ADAC33" w:rsidR="00661210" w:rsidRPr="006349CD" w:rsidRDefault="00661210" w:rsidP="00661210">
      <w:pPr>
        <w:pStyle w:val="33Bodybullets"/>
        <w:ind w:left="567" w:hanging="283"/>
        <w:rPr>
          <w:sz w:val="20"/>
          <w:szCs w:val="20"/>
        </w:rPr>
      </w:pPr>
      <w:r w:rsidRPr="006349CD">
        <w:rPr>
          <w:sz w:val="20"/>
          <w:szCs w:val="20"/>
        </w:rPr>
        <w:t xml:space="preserve">the practitioner or trusted colleague expected to receive instructions from, or initiated contact with, the public corporate, and </w:t>
      </w:r>
    </w:p>
    <w:p w14:paraId="17561CAF" w14:textId="7104ACF8" w:rsidR="00661210" w:rsidRPr="006349CD" w:rsidRDefault="00661210" w:rsidP="00661210">
      <w:pPr>
        <w:pStyle w:val="33Bodybullets"/>
        <w:ind w:left="567" w:hanging="283"/>
        <w:rPr>
          <w:sz w:val="20"/>
          <w:szCs w:val="20"/>
        </w:rPr>
      </w:pPr>
      <w:r w:rsidRPr="006349CD">
        <w:rPr>
          <w:sz w:val="20"/>
          <w:szCs w:val="20"/>
        </w:rPr>
        <w:t>the instructions are received from a</w:t>
      </w:r>
      <w:r w:rsidR="009D591E" w:rsidRPr="006349CD">
        <w:rPr>
          <w:sz w:val="20"/>
          <w:szCs w:val="20"/>
        </w:rPr>
        <w:t xml:space="preserve">n expected or </w:t>
      </w:r>
      <w:r w:rsidRPr="006349CD">
        <w:rPr>
          <w:sz w:val="20"/>
          <w:szCs w:val="20"/>
        </w:rPr>
        <w:t xml:space="preserve">familiar source e.g. </w:t>
      </w:r>
      <w:r w:rsidR="009D591E" w:rsidRPr="006349CD">
        <w:rPr>
          <w:sz w:val="20"/>
          <w:szCs w:val="20"/>
        </w:rPr>
        <w:t xml:space="preserve">using a </w:t>
      </w:r>
      <w:r w:rsidRPr="006349CD">
        <w:rPr>
          <w:sz w:val="20"/>
          <w:szCs w:val="20"/>
        </w:rPr>
        <w:t xml:space="preserve">bank’s </w:t>
      </w:r>
      <w:r w:rsidR="009D591E" w:rsidRPr="006349CD">
        <w:rPr>
          <w:sz w:val="20"/>
          <w:szCs w:val="20"/>
        </w:rPr>
        <w:t xml:space="preserve">usual </w:t>
      </w:r>
      <w:r w:rsidRPr="006349CD">
        <w:rPr>
          <w:sz w:val="20"/>
          <w:szCs w:val="20"/>
        </w:rPr>
        <w:t>delivery method.</w:t>
      </w:r>
    </w:p>
    <w:p w14:paraId="1E5186A9" w14:textId="5B311939" w:rsidR="00196182" w:rsidRPr="006349CD" w:rsidRDefault="00827086" w:rsidP="00196182">
      <w:pPr>
        <w:pStyle w:val="32BodytextLINZ"/>
        <w:rPr>
          <w:sz w:val="20"/>
          <w:szCs w:val="20"/>
        </w:rPr>
      </w:pPr>
      <w:r w:rsidRPr="006349CD">
        <w:rPr>
          <w:sz w:val="20"/>
          <w:szCs w:val="20"/>
        </w:rPr>
        <w:t xml:space="preserve">If there is any doubt as to whether the transaction is appropriately authorised, </w:t>
      </w:r>
      <w:r w:rsidR="00196182" w:rsidRPr="006349CD">
        <w:rPr>
          <w:sz w:val="20"/>
          <w:szCs w:val="20"/>
        </w:rPr>
        <w:t>the pract</w:t>
      </w:r>
      <w:r w:rsidR="00A05DB4" w:rsidRPr="006349CD">
        <w:rPr>
          <w:sz w:val="20"/>
          <w:szCs w:val="20"/>
        </w:rPr>
        <w:t>i</w:t>
      </w:r>
      <w:r w:rsidR="00196182" w:rsidRPr="006349CD">
        <w:rPr>
          <w:sz w:val="20"/>
          <w:szCs w:val="20"/>
        </w:rPr>
        <w:t>tioner sh</w:t>
      </w:r>
      <w:r w:rsidR="00A05DB4" w:rsidRPr="006349CD">
        <w:rPr>
          <w:sz w:val="20"/>
          <w:szCs w:val="20"/>
        </w:rPr>
        <w:t>ould</w:t>
      </w:r>
      <w:r w:rsidRPr="006349CD">
        <w:rPr>
          <w:sz w:val="20"/>
          <w:szCs w:val="20"/>
        </w:rPr>
        <w:t xml:space="preserve"> </w:t>
      </w:r>
      <w:r w:rsidR="00196182" w:rsidRPr="006349CD">
        <w:rPr>
          <w:sz w:val="20"/>
          <w:szCs w:val="20"/>
        </w:rPr>
        <w:t xml:space="preserve">take any further steps the practitioner thinks necessary to manage </w:t>
      </w:r>
      <w:r w:rsidR="00A05DB4" w:rsidRPr="006349CD">
        <w:rPr>
          <w:sz w:val="20"/>
          <w:szCs w:val="20"/>
        </w:rPr>
        <w:t xml:space="preserve">any </w:t>
      </w:r>
      <w:r w:rsidR="00196182" w:rsidRPr="006349CD">
        <w:rPr>
          <w:sz w:val="20"/>
          <w:szCs w:val="20"/>
        </w:rPr>
        <w:t>potential risk</w:t>
      </w:r>
      <w:r w:rsidR="00357EBB" w:rsidRPr="006349CD">
        <w:rPr>
          <w:sz w:val="20"/>
          <w:szCs w:val="20"/>
        </w:rPr>
        <w:t xml:space="preserve"> and should verify the authenticity of the instructions received. </w:t>
      </w:r>
    </w:p>
    <w:p w14:paraId="60165887" w14:textId="77777777" w:rsidR="00947A2E" w:rsidRPr="006349CD" w:rsidRDefault="00947A2E" w:rsidP="00196182">
      <w:pPr>
        <w:pStyle w:val="32BodytextLINZ"/>
        <w:rPr>
          <w:sz w:val="20"/>
          <w:szCs w:val="20"/>
        </w:rPr>
      </w:pPr>
    </w:p>
    <w:p w14:paraId="1DA83EB6" w14:textId="44CF33CE" w:rsidR="00DF744F" w:rsidRPr="006349CD" w:rsidRDefault="00675D08" w:rsidP="003D773E">
      <w:pPr>
        <w:pStyle w:val="12SHlevel2numbered"/>
        <w:ind w:left="851" w:hanging="850"/>
        <w:rPr>
          <w:sz w:val="32"/>
        </w:rPr>
      </w:pPr>
      <w:bookmarkStart w:id="10" w:name="_Toc163657384"/>
      <w:bookmarkStart w:id="11" w:name="_Hlk130892962"/>
      <w:r w:rsidRPr="006349CD">
        <w:rPr>
          <w:sz w:val="32"/>
        </w:rPr>
        <w:t>Authority under a power of attorney</w:t>
      </w:r>
      <w:bookmarkEnd w:id="10"/>
    </w:p>
    <w:p w14:paraId="5BAC8737" w14:textId="089DA456" w:rsidR="00EB1F56" w:rsidRDefault="00EB1F56" w:rsidP="004621D3">
      <w:pPr>
        <w:pStyle w:val="32BodytextLINZ"/>
        <w:rPr>
          <w:sz w:val="20"/>
          <w:szCs w:val="20"/>
        </w:rPr>
      </w:pPr>
      <w:r>
        <w:rPr>
          <w:sz w:val="20"/>
          <w:szCs w:val="20"/>
        </w:rPr>
        <w:t>A power of attorney that confers the necessary authority may be relied on for the purposes of signing an A&amp;I form</w:t>
      </w:r>
      <w:r w:rsidR="00614602">
        <w:rPr>
          <w:sz w:val="20"/>
          <w:szCs w:val="20"/>
        </w:rPr>
        <w:t xml:space="preserve"> </w:t>
      </w:r>
      <w:r w:rsidR="00032C38">
        <w:rPr>
          <w:sz w:val="20"/>
          <w:szCs w:val="20"/>
        </w:rPr>
        <w:t>authorising</w:t>
      </w:r>
      <w:r w:rsidR="00614602">
        <w:rPr>
          <w:sz w:val="20"/>
          <w:szCs w:val="20"/>
        </w:rPr>
        <w:t xml:space="preserve"> a practitioner to certify </w:t>
      </w:r>
      <w:r w:rsidR="007E205B">
        <w:rPr>
          <w:sz w:val="20"/>
          <w:szCs w:val="20"/>
        </w:rPr>
        <w:t xml:space="preserve">an </w:t>
      </w:r>
      <w:r w:rsidR="00614602">
        <w:rPr>
          <w:sz w:val="20"/>
          <w:szCs w:val="20"/>
        </w:rPr>
        <w:t>electronic instrument</w:t>
      </w:r>
      <w:r>
        <w:rPr>
          <w:sz w:val="20"/>
          <w:szCs w:val="20"/>
        </w:rPr>
        <w:t>.</w:t>
      </w:r>
      <w:r w:rsidR="00711F4D">
        <w:rPr>
          <w:sz w:val="20"/>
          <w:szCs w:val="20"/>
        </w:rPr>
        <w:t xml:space="preserve">  Practitioners must take appropriate steps to confirm the authenticity of the power of attorney and the identity of the person purporting to act as the attorney.</w:t>
      </w:r>
    </w:p>
    <w:p w14:paraId="34A7449A" w14:textId="65C6F277" w:rsidR="00826078" w:rsidRDefault="00BA63EA" w:rsidP="004621D3">
      <w:pPr>
        <w:pStyle w:val="32BodytextLINZ"/>
        <w:rPr>
          <w:sz w:val="20"/>
          <w:szCs w:val="20"/>
        </w:rPr>
      </w:pPr>
      <w:r>
        <w:rPr>
          <w:sz w:val="20"/>
          <w:szCs w:val="20"/>
        </w:rPr>
        <w:t xml:space="preserve">To </w:t>
      </w:r>
      <w:r w:rsidR="00F8579B">
        <w:rPr>
          <w:sz w:val="20"/>
          <w:szCs w:val="20"/>
        </w:rPr>
        <w:t xml:space="preserve">have </w:t>
      </w:r>
      <w:r>
        <w:rPr>
          <w:sz w:val="20"/>
          <w:szCs w:val="20"/>
        </w:rPr>
        <w:t xml:space="preserve">legal </w:t>
      </w:r>
      <w:r w:rsidR="00F8579B">
        <w:rPr>
          <w:sz w:val="20"/>
          <w:szCs w:val="20"/>
        </w:rPr>
        <w:t xml:space="preserve">effect, </w:t>
      </w:r>
      <w:r>
        <w:rPr>
          <w:sz w:val="20"/>
          <w:szCs w:val="20"/>
        </w:rPr>
        <w:t>a</w:t>
      </w:r>
      <w:r w:rsidR="00F8579B">
        <w:rPr>
          <w:sz w:val="20"/>
          <w:szCs w:val="20"/>
        </w:rPr>
        <w:t xml:space="preserve"> power of attorney must</w:t>
      </w:r>
      <w:r w:rsidR="00826078">
        <w:rPr>
          <w:sz w:val="20"/>
          <w:szCs w:val="20"/>
        </w:rPr>
        <w:t xml:space="preserve"> be in the form of a deed</w:t>
      </w:r>
      <w:r w:rsidR="00F8579B">
        <w:rPr>
          <w:sz w:val="20"/>
          <w:szCs w:val="20"/>
        </w:rPr>
        <w:t xml:space="preserve"> and </w:t>
      </w:r>
      <w:r w:rsidR="007E205B">
        <w:rPr>
          <w:sz w:val="20"/>
          <w:szCs w:val="20"/>
        </w:rPr>
        <w:t xml:space="preserve">must </w:t>
      </w:r>
      <w:r w:rsidR="00F8579B">
        <w:rPr>
          <w:sz w:val="20"/>
          <w:szCs w:val="20"/>
        </w:rPr>
        <w:t>therefore</w:t>
      </w:r>
      <w:r w:rsidR="00737E03">
        <w:rPr>
          <w:sz w:val="20"/>
          <w:szCs w:val="20"/>
        </w:rPr>
        <w:t xml:space="preserve"> be signed and witnessed as a deed.</w:t>
      </w:r>
      <w:r w:rsidR="00B95F54">
        <w:rPr>
          <w:rStyle w:val="FootnoteReference"/>
          <w:szCs w:val="20"/>
        </w:rPr>
        <w:footnoteReference w:id="2"/>
      </w:r>
      <w:r w:rsidR="00737E03">
        <w:rPr>
          <w:sz w:val="20"/>
          <w:szCs w:val="20"/>
        </w:rPr>
        <w:t xml:space="preserve">  </w:t>
      </w:r>
      <w:r>
        <w:rPr>
          <w:sz w:val="20"/>
          <w:szCs w:val="20"/>
        </w:rPr>
        <w:t xml:space="preserve">This applies equally to </w:t>
      </w:r>
      <w:r w:rsidR="00B33C4C">
        <w:rPr>
          <w:sz w:val="20"/>
          <w:szCs w:val="20"/>
        </w:rPr>
        <w:t>power</w:t>
      </w:r>
      <w:r w:rsidR="00F8579B">
        <w:rPr>
          <w:sz w:val="20"/>
          <w:szCs w:val="20"/>
        </w:rPr>
        <w:t xml:space="preserve">s of attorney </w:t>
      </w:r>
      <w:r w:rsidR="00B33C4C">
        <w:rPr>
          <w:sz w:val="20"/>
          <w:szCs w:val="20"/>
        </w:rPr>
        <w:t>contained in other document</w:t>
      </w:r>
      <w:r w:rsidR="007546F1">
        <w:rPr>
          <w:sz w:val="20"/>
          <w:szCs w:val="20"/>
        </w:rPr>
        <w:t>s</w:t>
      </w:r>
      <w:r w:rsidR="00B33C4C">
        <w:rPr>
          <w:sz w:val="20"/>
          <w:szCs w:val="20"/>
        </w:rPr>
        <w:t xml:space="preserve"> such as </w:t>
      </w:r>
      <w:r w:rsidR="00B355B6">
        <w:rPr>
          <w:sz w:val="20"/>
          <w:szCs w:val="20"/>
        </w:rPr>
        <w:t>loan</w:t>
      </w:r>
      <w:r w:rsidR="00B33C4C">
        <w:rPr>
          <w:sz w:val="20"/>
          <w:szCs w:val="20"/>
        </w:rPr>
        <w:t xml:space="preserve"> agreement</w:t>
      </w:r>
      <w:r w:rsidR="00B95F54">
        <w:rPr>
          <w:sz w:val="20"/>
          <w:szCs w:val="20"/>
        </w:rPr>
        <w:t>s</w:t>
      </w:r>
      <w:r w:rsidR="00B33C4C">
        <w:rPr>
          <w:sz w:val="20"/>
          <w:szCs w:val="20"/>
        </w:rPr>
        <w:t xml:space="preserve"> </w:t>
      </w:r>
      <w:r w:rsidR="00B95F54">
        <w:rPr>
          <w:sz w:val="20"/>
          <w:szCs w:val="20"/>
        </w:rPr>
        <w:t>and</w:t>
      </w:r>
      <w:r w:rsidR="00B33C4C">
        <w:rPr>
          <w:sz w:val="20"/>
          <w:szCs w:val="20"/>
        </w:rPr>
        <w:t xml:space="preserve"> building contract</w:t>
      </w:r>
      <w:r w:rsidR="00B95F54">
        <w:rPr>
          <w:sz w:val="20"/>
          <w:szCs w:val="20"/>
        </w:rPr>
        <w:t>s</w:t>
      </w:r>
      <w:r w:rsidR="0045289C">
        <w:rPr>
          <w:sz w:val="20"/>
          <w:szCs w:val="20"/>
        </w:rPr>
        <w:t xml:space="preserve">.  </w:t>
      </w:r>
    </w:p>
    <w:p w14:paraId="6E56D651" w14:textId="5CECE0D3" w:rsidR="0020490F" w:rsidRPr="006349CD" w:rsidRDefault="0020490F" w:rsidP="004621D3">
      <w:pPr>
        <w:pStyle w:val="32BodytextLINZ"/>
        <w:rPr>
          <w:sz w:val="20"/>
          <w:szCs w:val="20"/>
        </w:rPr>
      </w:pPr>
      <w:r w:rsidRPr="006349CD">
        <w:rPr>
          <w:sz w:val="20"/>
          <w:szCs w:val="20"/>
        </w:rPr>
        <w:t xml:space="preserve">Due to the nature of </w:t>
      </w:r>
      <w:r w:rsidR="007E205B">
        <w:rPr>
          <w:sz w:val="20"/>
          <w:szCs w:val="20"/>
        </w:rPr>
        <w:t xml:space="preserve">a </w:t>
      </w:r>
      <w:r w:rsidRPr="006349CD">
        <w:rPr>
          <w:sz w:val="20"/>
          <w:szCs w:val="20"/>
        </w:rPr>
        <w:t xml:space="preserve">power of attorney and the </w:t>
      </w:r>
      <w:r w:rsidR="00BA63EA">
        <w:rPr>
          <w:sz w:val="20"/>
          <w:szCs w:val="20"/>
        </w:rPr>
        <w:t>potential for</w:t>
      </w:r>
      <w:r w:rsidRPr="006349CD">
        <w:rPr>
          <w:sz w:val="20"/>
          <w:szCs w:val="20"/>
        </w:rPr>
        <w:t xml:space="preserve"> misuse, there </w:t>
      </w:r>
      <w:r w:rsidR="00BA63EA">
        <w:rPr>
          <w:sz w:val="20"/>
          <w:szCs w:val="20"/>
        </w:rPr>
        <w:t xml:space="preserve">may be additional </w:t>
      </w:r>
      <w:r w:rsidRPr="006349CD">
        <w:rPr>
          <w:sz w:val="20"/>
          <w:szCs w:val="20"/>
        </w:rPr>
        <w:t xml:space="preserve">risk </w:t>
      </w:r>
      <w:r w:rsidR="00BA63EA">
        <w:rPr>
          <w:sz w:val="20"/>
          <w:szCs w:val="20"/>
        </w:rPr>
        <w:t>when</w:t>
      </w:r>
      <w:r w:rsidRPr="006349CD">
        <w:rPr>
          <w:sz w:val="20"/>
          <w:szCs w:val="20"/>
        </w:rPr>
        <w:t xml:space="preserve"> acting </w:t>
      </w:r>
      <w:r w:rsidR="00663562" w:rsidRPr="006349CD">
        <w:rPr>
          <w:sz w:val="20"/>
          <w:szCs w:val="20"/>
        </w:rPr>
        <w:t xml:space="preserve">on instructions from </w:t>
      </w:r>
      <w:r w:rsidRPr="006349CD">
        <w:rPr>
          <w:sz w:val="20"/>
          <w:szCs w:val="20"/>
        </w:rPr>
        <w:t>an attorney. Th</w:t>
      </w:r>
      <w:r w:rsidR="007E205B">
        <w:rPr>
          <w:sz w:val="20"/>
          <w:szCs w:val="20"/>
        </w:rPr>
        <w:t>e</w:t>
      </w:r>
      <w:r w:rsidRPr="006349CD">
        <w:rPr>
          <w:sz w:val="20"/>
          <w:szCs w:val="20"/>
        </w:rPr>
        <w:t xml:space="preserve"> risk </w:t>
      </w:r>
      <w:r w:rsidR="00BA63EA">
        <w:rPr>
          <w:sz w:val="20"/>
          <w:szCs w:val="20"/>
        </w:rPr>
        <w:t>may</w:t>
      </w:r>
      <w:r w:rsidRPr="006349CD">
        <w:rPr>
          <w:sz w:val="20"/>
          <w:szCs w:val="20"/>
        </w:rPr>
        <w:t xml:space="preserve"> be greater, for example, when dealing with:</w:t>
      </w:r>
    </w:p>
    <w:p w14:paraId="1468D1AC" w14:textId="63E242E9" w:rsidR="0020490F" w:rsidRPr="006349CD" w:rsidRDefault="0020490F" w:rsidP="004621D3">
      <w:pPr>
        <w:pStyle w:val="33Bodybullets"/>
        <w:ind w:left="567" w:hanging="283"/>
        <w:rPr>
          <w:sz w:val="20"/>
          <w:szCs w:val="20"/>
        </w:rPr>
      </w:pPr>
      <w:r w:rsidRPr="006349CD">
        <w:rPr>
          <w:sz w:val="20"/>
          <w:szCs w:val="20"/>
        </w:rPr>
        <w:t xml:space="preserve">an enduring power of attorney for an individual </w:t>
      </w:r>
    </w:p>
    <w:p w14:paraId="62BAD76D" w14:textId="7885663F" w:rsidR="0020490F" w:rsidRPr="006349CD" w:rsidRDefault="0020490F" w:rsidP="004621D3">
      <w:pPr>
        <w:pStyle w:val="33Bodybullets"/>
        <w:ind w:left="567" w:hanging="283"/>
        <w:rPr>
          <w:sz w:val="20"/>
          <w:szCs w:val="20"/>
        </w:rPr>
      </w:pPr>
      <w:r w:rsidRPr="006349CD">
        <w:rPr>
          <w:sz w:val="20"/>
          <w:szCs w:val="20"/>
        </w:rPr>
        <w:t>a new client acting as an attorney for a donor who is not an existing client, or</w:t>
      </w:r>
    </w:p>
    <w:p w14:paraId="6B773B71" w14:textId="7A2DD1E3" w:rsidR="0020490F" w:rsidRPr="006349CD" w:rsidRDefault="0020490F" w:rsidP="004621D3">
      <w:pPr>
        <w:pStyle w:val="33Bodybullets"/>
        <w:ind w:left="567" w:hanging="283"/>
        <w:rPr>
          <w:sz w:val="20"/>
          <w:szCs w:val="20"/>
        </w:rPr>
      </w:pPr>
      <w:r w:rsidRPr="006349CD">
        <w:rPr>
          <w:sz w:val="20"/>
          <w:szCs w:val="20"/>
        </w:rPr>
        <w:t>an attorney who is acting on behalf of a</w:t>
      </w:r>
      <w:r w:rsidR="00BA63EA">
        <w:rPr>
          <w:sz w:val="20"/>
          <w:szCs w:val="20"/>
        </w:rPr>
        <w:t xml:space="preserve"> </w:t>
      </w:r>
      <w:r w:rsidRPr="006349CD">
        <w:rPr>
          <w:sz w:val="20"/>
          <w:szCs w:val="20"/>
        </w:rPr>
        <w:t xml:space="preserve">donor who </w:t>
      </w:r>
      <w:r w:rsidR="00BA63EA">
        <w:rPr>
          <w:sz w:val="20"/>
          <w:szCs w:val="20"/>
        </w:rPr>
        <w:t>is un</w:t>
      </w:r>
      <w:r w:rsidR="007E205B">
        <w:rPr>
          <w:sz w:val="20"/>
          <w:szCs w:val="20"/>
        </w:rPr>
        <w:t xml:space="preserve">contactable or </w:t>
      </w:r>
      <w:r w:rsidRPr="006349CD">
        <w:rPr>
          <w:sz w:val="20"/>
          <w:szCs w:val="20"/>
        </w:rPr>
        <w:t xml:space="preserve">cannot be consulted. </w:t>
      </w:r>
    </w:p>
    <w:p w14:paraId="225813BC" w14:textId="12DD386A" w:rsidR="00F43200" w:rsidRPr="006349CD" w:rsidRDefault="00675D08" w:rsidP="002B72D1">
      <w:pPr>
        <w:pStyle w:val="32BodytextLINZ"/>
        <w:rPr>
          <w:sz w:val="20"/>
          <w:szCs w:val="20"/>
        </w:rPr>
      </w:pPr>
      <w:r w:rsidRPr="006349CD">
        <w:rPr>
          <w:sz w:val="20"/>
          <w:szCs w:val="20"/>
        </w:rPr>
        <w:t xml:space="preserve">When </w:t>
      </w:r>
      <w:r w:rsidR="001E795F" w:rsidRPr="006349CD">
        <w:rPr>
          <w:sz w:val="20"/>
          <w:szCs w:val="20"/>
        </w:rPr>
        <w:t xml:space="preserve">an A&amp;I form is signed </w:t>
      </w:r>
      <w:r w:rsidR="00026D3D" w:rsidRPr="006349CD">
        <w:rPr>
          <w:sz w:val="20"/>
          <w:szCs w:val="20"/>
        </w:rPr>
        <w:t>on behalf of an individual or a private corporate</w:t>
      </w:r>
      <w:r w:rsidRPr="006349CD">
        <w:rPr>
          <w:sz w:val="20"/>
          <w:szCs w:val="20"/>
        </w:rPr>
        <w:t xml:space="preserve"> under a </w:t>
      </w:r>
      <w:r w:rsidR="000A6E7F" w:rsidRPr="006349CD">
        <w:rPr>
          <w:sz w:val="20"/>
          <w:szCs w:val="20"/>
        </w:rPr>
        <w:t>p</w:t>
      </w:r>
      <w:r w:rsidRPr="006349CD">
        <w:rPr>
          <w:sz w:val="20"/>
          <w:szCs w:val="20"/>
        </w:rPr>
        <w:t xml:space="preserve">ower of </w:t>
      </w:r>
      <w:r w:rsidR="000A6E7F" w:rsidRPr="006349CD">
        <w:rPr>
          <w:sz w:val="20"/>
          <w:szCs w:val="20"/>
        </w:rPr>
        <w:t>a</w:t>
      </w:r>
      <w:r w:rsidRPr="006349CD">
        <w:rPr>
          <w:sz w:val="20"/>
          <w:szCs w:val="20"/>
        </w:rPr>
        <w:t>ttorney, practitioners should</w:t>
      </w:r>
      <w:r w:rsidR="008643FA" w:rsidRPr="006349CD">
        <w:rPr>
          <w:sz w:val="20"/>
          <w:szCs w:val="20"/>
        </w:rPr>
        <w:t xml:space="preserve"> take </w:t>
      </w:r>
      <w:r w:rsidR="00BA63EA">
        <w:rPr>
          <w:sz w:val="20"/>
          <w:szCs w:val="20"/>
        </w:rPr>
        <w:t xml:space="preserve">the steps set out in the following paragraphs </w:t>
      </w:r>
      <w:r w:rsidR="008643FA" w:rsidRPr="006349CD">
        <w:rPr>
          <w:sz w:val="20"/>
          <w:szCs w:val="20"/>
        </w:rPr>
        <w:t xml:space="preserve">to </w:t>
      </w:r>
      <w:r w:rsidR="00BA63EA">
        <w:rPr>
          <w:sz w:val="20"/>
          <w:szCs w:val="20"/>
        </w:rPr>
        <w:t xml:space="preserve">confirm </w:t>
      </w:r>
      <w:r w:rsidR="00F234F7" w:rsidRPr="006349CD">
        <w:rPr>
          <w:sz w:val="20"/>
          <w:szCs w:val="20"/>
        </w:rPr>
        <w:t>the power of attorney:</w:t>
      </w:r>
    </w:p>
    <w:p w14:paraId="03B8ECA9" w14:textId="5168CA38" w:rsidR="00394129" w:rsidRPr="006349CD" w:rsidRDefault="00394129" w:rsidP="00F43200">
      <w:pPr>
        <w:pStyle w:val="33Bodybullets"/>
        <w:ind w:left="567" w:hanging="283"/>
        <w:rPr>
          <w:sz w:val="20"/>
          <w:szCs w:val="20"/>
        </w:rPr>
      </w:pPr>
      <w:r w:rsidRPr="006349CD">
        <w:rPr>
          <w:sz w:val="20"/>
          <w:szCs w:val="20"/>
        </w:rPr>
        <w:t xml:space="preserve">has been properly </w:t>
      </w:r>
      <w:r w:rsidR="002E41AD">
        <w:rPr>
          <w:sz w:val="20"/>
          <w:szCs w:val="20"/>
        </w:rPr>
        <w:t>signed</w:t>
      </w:r>
      <w:r w:rsidR="002E41AD" w:rsidRPr="006349CD">
        <w:rPr>
          <w:sz w:val="20"/>
          <w:szCs w:val="20"/>
        </w:rPr>
        <w:t xml:space="preserve"> </w:t>
      </w:r>
      <w:r w:rsidRPr="006349CD">
        <w:rPr>
          <w:sz w:val="20"/>
          <w:szCs w:val="20"/>
        </w:rPr>
        <w:t>and witnessed</w:t>
      </w:r>
    </w:p>
    <w:p w14:paraId="1B93EC4F" w14:textId="36B4DD0E" w:rsidR="00F43200" w:rsidRPr="006349CD" w:rsidRDefault="00394129" w:rsidP="00F43200">
      <w:pPr>
        <w:pStyle w:val="33Bodybullets"/>
        <w:ind w:left="567" w:hanging="283"/>
        <w:rPr>
          <w:sz w:val="20"/>
          <w:szCs w:val="20"/>
        </w:rPr>
      </w:pPr>
      <w:r w:rsidRPr="006349CD">
        <w:rPr>
          <w:sz w:val="20"/>
          <w:szCs w:val="20"/>
        </w:rPr>
        <w:t xml:space="preserve">remains </w:t>
      </w:r>
      <w:r w:rsidR="005C0DFF" w:rsidRPr="006349CD">
        <w:rPr>
          <w:sz w:val="20"/>
          <w:szCs w:val="20"/>
        </w:rPr>
        <w:t xml:space="preserve">current and </w:t>
      </w:r>
      <w:r w:rsidR="00E04CB2" w:rsidRPr="006349CD">
        <w:rPr>
          <w:sz w:val="20"/>
          <w:szCs w:val="20"/>
        </w:rPr>
        <w:t>valid</w:t>
      </w:r>
      <w:r w:rsidR="005C0DFF" w:rsidRPr="006349CD">
        <w:rPr>
          <w:sz w:val="20"/>
          <w:szCs w:val="20"/>
        </w:rPr>
        <w:t>, and</w:t>
      </w:r>
    </w:p>
    <w:p w14:paraId="5D5B82F3" w14:textId="3C22B35D" w:rsidR="00BC6B2A" w:rsidRPr="006349CD" w:rsidRDefault="007E205B" w:rsidP="00F43200">
      <w:pPr>
        <w:pStyle w:val="33Bodybullets"/>
        <w:ind w:left="567" w:hanging="283"/>
        <w:rPr>
          <w:sz w:val="20"/>
          <w:szCs w:val="20"/>
        </w:rPr>
      </w:pPr>
      <w:r>
        <w:rPr>
          <w:sz w:val="20"/>
          <w:szCs w:val="20"/>
        </w:rPr>
        <w:t xml:space="preserve">empowers </w:t>
      </w:r>
      <w:r w:rsidR="00E04CB2" w:rsidRPr="006349CD">
        <w:rPr>
          <w:sz w:val="20"/>
          <w:szCs w:val="20"/>
        </w:rPr>
        <w:t>the attorney to authorise</w:t>
      </w:r>
      <w:r w:rsidR="00AC365F" w:rsidRPr="006349CD">
        <w:rPr>
          <w:sz w:val="20"/>
          <w:szCs w:val="20"/>
        </w:rPr>
        <w:t xml:space="preserve"> the </w:t>
      </w:r>
      <w:r w:rsidR="00E04CB2" w:rsidRPr="006349CD">
        <w:rPr>
          <w:sz w:val="20"/>
          <w:szCs w:val="20"/>
        </w:rPr>
        <w:t xml:space="preserve">transaction. </w:t>
      </w:r>
    </w:p>
    <w:p w14:paraId="60BBF3DA" w14:textId="179E2641" w:rsidR="002B72D1" w:rsidRPr="006349CD" w:rsidRDefault="008F2ECD" w:rsidP="002B72D1">
      <w:pPr>
        <w:pStyle w:val="13SHlevel3numbered"/>
        <w:ind w:left="851" w:hanging="851"/>
        <w:rPr>
          <w:sz w:val="28"/>
          <w:szCs w:val="28"/>
        </w:rPr>
      </w:pPr>
      <w:bookmarkStart w:id="12" w:name="_Toc163657385"/>
      <w:r>
        <w:rPr>
          <w:sz w:val="28"/>
          <w:szCs w:val="28"/>
        </w:rPr>
        <w:lastRenderedPageBreak/>
        <w:t xml:space="preserve">Confirming that the power of attorney is operative and confers the </w:t>
      </w:r>
      <w:r w:rsidR="006C1BFF">
        <w:rPr>
          <w:sz w:val="28"/>
          <w:szCs w:val="28"/>
        </w:rPr>
        <w:t xml:space="preserve">necessary </w:t>
      </w:r>
      <w:r>
        <w:rPr>
          <w:sz w:val="28"/>
          <w:szCs w:val="28"/>
        </w:rPr>
        <w:t>power to authorise the transaction</w:t>
      </w:r>
      <w:bookmarkEnd w:id="12"/>
      <w:r>
        <w:rPr>
          <w:sz w:val="28"/>
          <w:szCs w:val="28"/>
        </w:rPr>
        <w:t xml:space="preserve"> </w:t>
      </w:r>
    </w:p>
    <w:p w14:paraId="05D841DE" w14:textId="07648F59" w:rsidR="00AC365F" w:rsidRPr="006349CD" w:rsidRDefault="008F2ECD" w:rsidP="004621D3">
      <w:pPr>
        <w:pStyle w:val="32BodytextLINZ"/>
        <w:rPr>
          <w:sz w:val="20"/>
          <w:szCs w:val="20"/>
        </w:rPr>
      </w:pPr>
      <w:bookmarkStart w:id="13" w:name="_Hlk163560665"/>
      <w:r>
        <w:rPr>
          <w:sz w:val="20"/>
          <w:szCs w:val="20"/>
        </w:rPr>
        <w:t xml:space="preserve">A </w:t>
      </w:r>
      <w:r w:rsidR="0078304F" w:rsidRPr="006349CD">
        <w:rPr>
          <w:sz w:val="20"/>
          <w:szCs w:val="20"/>
        </w:rPr>
        <w:t xml:space="preserve">practitioner </w:t>
      </w:r>
      <w:r>
        <w:rPr>
          <w:sz w:val="20"/>
          <w:szCs w:val="20"/>
        </w:rPr>
        <w:t>relying on an authority and instruction given under a power of attorney must</w:t>
      </w:r>
      <w:r w:rsidR="00AC365F" w:rsidRPr="006349CD">
        <w:rPr>
          <w:sz w:val="20"/>
          <w:szCs w:val="20"/>
        </w:rPr>
        <w:t>:</w:t>
      </w:r>
    </w:p>
    <w:p w14:paraId="318B25FB" w14:textId="33A8A621" w:rsidR="00AC365F" w:rsidRPr="006349CD" w:rsidRDefault="005C3235" w:rsidP="004621D3">
      <w:pPr>
        <w:pStyle w:val="33Bodybullets"/>
        <w:ind w:left="567" w:hanging="283"/>
        <w:rPr>
          <w:sz w:val="20"/>
          <w:szCs w:val="20"/>
        </w:rPr>
      </w:pPr>
      <w:bookmarkStart w:id="14" w:name="_Hlk163559656"/>
      <w:r w:rsidRPr="006349CD">
        <w:rPr>
          <w:sz w:val="20"/>
          <w:szCs w:val="20"/>
        </w:rPr>
        <w:t xml:space="preserve">confirm </w:t>
      </w:r>
      <w:r w:rsidR="00AC365F" w:rsidRPr="006349CD">
        <w:rPr>
          <w:sz w:val="20"/>
          <w:szCs w:val="20"/>
        </w:rPr>
        <w:t xml:space="preserve">the transaction is within the scope of what </w:t>
      </w:r>
      <w:r w:rsidR="000A3864" w:rsidRPr="006349CD">
        <w:rPr>
          <w:sz w:val="20"/>
          <w:szCs w:val="20"/>
        </w:rPr>
        <w:t xml:space="preserve">is </w:t>
      </w:r>
      <w:r w:rsidR="00AC365F" w:rsidRPr="006349CD">
        <w:rPr>
          <w:sz w:val="20"/>
          <w:szCs w:val="20"/>
        </w:rPr>
        <w:t>authorised under the power of attorney</w:t>
      </w:r>
    </w:p>
    <w:p w14:paraId="0AC7F76F" w14:textId="77777777" w:rsidR="005257D3" w:rsidRDefault="005257D3" w:rsidP="004621D3">
      <w:pPr>
        <w:pStyle w:val="33Bodybullets"/>
        <w:ind w:left="567" w:hanging="283"/>
        <w:rPr>
          <w:sz w:val="20"/>
          <w:szCs w:val="20"/>
        </w:rPr>
      </w:pPr>
      <w:r w:rsidRPr="006349CD">
        <w:rPr>
          <w:sz w:val="20"/>
          <w:szCs w:val="20"/>
        </w:rPr>
        <w:t xml:space="preserve">confirm the power of attorney </w:t>
      </w:r>
      <w:r>
        <w:rPr>
          <w:sz w:val="20"/>
          <w:szCs w:val="20"/>
        </w:rPr>
        <w:t xml:space="preserve">has not been </w:t>
      </w:r>
      <w:r w:rsidRPr="006349CD">
        <w:rPr>
          <w:sz w:val="20"/>
          <w:szCs w:val="20"/>
        </w:rPr>
        <w:t>suspended or revoked by obtaining a certificate of non-revocation (and non-suspension, if applicable)</w:t>
      </w:r>
      <w:r>
        <w:rPr>
          <w:sz w:val="20"/>
          <w:szCs w:val="20"/>
        </w:rPr>
        <w:t>, and</w:t>
      </w:r>
    </w:p>
    <w:p w14:paraId="423CE8D9" w14:textId="48CE344D" w:rsidR="00AC365F" w:rsidRDefault="008F2ECD" w:rsidP="005257D3">
      <w:pPr>
        <w:pStyle w:val="33Bodybullets"/>
        <w:ind w:left="567" w:hanging="283"/>
        <w:rPr>
          <w:sz w:val="20"/>
          <w:szCs w:val="20"/>
        </w:rPr>
      </w:pPr>
      <w:r>
        <w:rPr>
          <w:sz w:val="20"/>
          <w:szCs w:val="20"/>
        </w:rPr>
        <w:t>in the case of an enduring power o</w:t>
      </w:r>
      <w:r w:rsidR="00E0038D">
        <w:rPr>
          <w:sz w:val="20"/>
          <w:szCs w:val="20"/>
        </w:rPr>
        <w:t>f</w:t>
      </w:r>
      <w:r>
        <w:rPr>
          <w:sz w:val="20"/>
          <w:szCs w:val="20"/>
        </w:rPr>
        <w:t xml:space="preserve"> attorney </w:t>
      </w:r>
      <w:r w:rsidRPr="006349CD">
        <w:rPr>
          <w:sz w:val="20"/>
          <w:szCs w:val="20"/>
        </w:rPr>
        <w:t>that comes into effect</w:t>
      </w:r>
      <w:r w:rsidR="006C1BFF">
        <w:rPr>
          <w:sz w:val="20"/>
          <w:szCs w:val="20"/>
        </w:rPr>
        <w:t xml:space="preserve"> up</w:t>
      </w:r>
      <w:r w:rsidRPr="006349CD">
        <w:rPr>
          <w:sz w:val="20"/>
          <w:szCs w:val="20"/>
        </w:rPr>
        <w:t>on the donor’s incapacit</w:t>
      </w:r>
      <w:r>
        <w:rPr>
          <w:sz w:val="20"/>
          <w:szCs w:val="20"/>
        </w:rPr>
        <w:t xml:space="preserve">y, </w:t>
      </w:r>
      <w:r w:rsidR="004C4B9D" w:rsidRPr="006349CD">
        <w:rPr>
          <w:sz w:val="20"/>
          <w:szCs w:val="20"/>
        </w:rPr>
        <w:t>obtain a certificate from a relevant health practitioner</w:t>
      </w:r>
      <w:r w:rsidR="00B43D84" w:rsidRPr="005257D3">
        <w:rPr>
          <w:sz w:val="20"/>
          <w:szCs w:val="20"/>
        </w:rPr>
        <w:t>.</w:t>
      </w:r>
    </w:p>
    <w:p w14:paraId="43D9AA2D" w14:textId="4F81867F" w:rsidR="005257D3" w:rsidRPr="005257D3" w:rsidRDefault="005257D3" w:rsidP="00A25400">
      <w:pPr>
        <w:pStyle w:val="32BodytextLINZ"/>
        <w:spacing w:after="0"/>
        <w:rPr>
          <w:sz w:val="20"/>
          <w:szCs w:val="20"/>
        </w:rPr>
      </w:pPr>
      <w:r>
        <w:rPr>
          <w:sz w:val="20"/>
          <w:szCs w:val="20"/>
        </w:rPr>
        <w:t>These requirements stem from ss</w:t>
      </w:r>
      <w:r w:rsidR="00A25400">
        <w:rPr>
          <w:sz w:val="20"/>
          <w:szCs w:val="20"/>
        </w:rPr>
        <w:t xml:space="preserve"> </w:t>
      </w:r>
      <w:r>
        <w:rPr>
          <w:sz w:val="20"/>
          <w:szCs w:val="20"/>
        </w:rPr>
        <w:t>19-20 of the Property Law Act 2007 and s97(5) of the Protection of Personal and Property Rights Act 1988.</w:t>
      </w:r>
    </w:p>
    <w:bookmarkEnd w:id="13"/>
    <w:bookmarkEnd w:id="14"/>
    <w:p w14:paraId="793F1D5B" w14:textId="77777777" w:rsidR="008D4719" w:rsidRPr="006349CD" w:rsidRDefault="008D4719" w:rsidP="00A25400">
      <w:pPr>
        <w:pStyle w:val="32BodytextLINZ"/>
        <w:rPr>
          <w:sz w:val="20"/>
          <w:szCs w:val="20"/>
        </w:rPr>
      </w:pPr>
    </w:p>
    <w:p w14:paraId="5B1975F1" w14:textId="5F8AFA2F" w:rsidR="002B72D1" w:rsidRPr="006349CD" w:rsidRDefault="008F2ECD" w:rsidP="002B72D1">
      <w:pPr>
        <w:pStyle w:val="13SHlevel3numbered"/>
        <w:ind w:left="851" w:hanging="851"/>
        <w:rPr>
          <w:sz w:val="28"/>
          <w:szCs w:val="28"/>
        </w:rPr>
      </w:pPr>
      <w:bookmarkStart w:id="15" w:name="_Toc163657386"/>
      <w:r>
        <w:rPr>
          <w:sz w:val="28"/>
          <w:szCs w:val="28"/>
        </w:rPr>
        <w:t>Additional check</w:t>
      </w:r>
      <w:r w:rsidR="006C1BFF">
        <w:rPr>
          <w:sz w:val="28"/>
          <w:szCs w:val="28"/>
        </w:rPr>
        <w:t>s</w:t>
      </w:r>
      <w:r>
        <w:rPr>
          <w:sz w:val="28"/>
          <w:szCs w:val="28"/>
        </w:rPr>
        <w:t xml:space="preserve"> to be undertaken i</w:t>
      </w:r>
      <w:r w:rsidR="002B72D1" w:rsidRPr="006349CD">
        <w:rPr>
          <w:sz w:val="28"/>
          <w:szCs w:val="28"/>
        </w:rPr>
        <w:t>f the practitioner did not act when the power of attorney was granted</w:t>
      </w:r>
      <w:bookmarkEnd w:id="15"/>
    </w:p>
    <w:p w14:paraId="12F098B4" w14:textId="5EEDB128" w:rsidR="007A4E72" w:rsidRPr="006349CD" w:rsidRDefault="00AC365F" w:rsidP="004621D3">
      <w:pPr>
        <w:pStyle w:val="32BodytextLINZ"/>
        <w:rPr>
          <w:sz w:val="20"/>
          <w:szCs w:val="20"/>
        </w:rPr>
      </w:pPr>
      <w:r w:rsidRPr="006349CD">
        <w:rPr>
          <w:sz w:val="20"/>
          <w:szCs w:val="20"/>
        </w:rPr>
        <w:t>If the practitioner or trusted colleague did not personally act for the donor when granting the power of attorney,</w:t>
      </w:r>
      <w:r w:rsidR="007A4E72" w:rsidRPr="006349CD">
        <w:rPr>
          <w:sz w:val="20"/>
          <w:szCs w:val="20"/>
        </w:rPr>
        <w:t xml:space="preserve"> the practitioner </w:t>
      </w:r>
      <w:r w:rsidR="008A0A10" w:rsidRPr="006349CD">
        <w:rPr>
          <w:sz w:val="20"/>
          <w:szCs w:val="20"/>
        </w:rPr>
        <w:t>should</w:t>
      </w:r>
      <w:r w:rsidR="00394129" w:rsidRPr="006349CD">
        <w:rPr>
          <w:sz w:val="20"/>
          <w:szCs w:val="20"/>
        </w:rPr>
        <w:t xml:space="preserve"> take </w:t>
      </w:r>
      <w:r w:rsidR="006C1BFF">
        <w:rPr>
          <w:sz w:val="20"/>
          <w:szCs w:val="20"/>
        </w:rPr>
        <w:t>further</w:t>
      </w:r>
      <w:r w:rsidR="008F7BB3">
        <w:rPr>
          <w:sz w:val="20"/>
          <w:szCs w:val="20"/>
        </w:rPr>
        <w:t xml:space="preserve"> </w:t>
      </w:r>
      <w:r w:rsidR="00394129" w:rsidRPr="006349CD">
        <w:rPr>
          <w:sz w:val="20"/>
          <w:szCs w:val="20"/>
        </w:rPr>
        <w:t xml:space="preserve">steps to satisfy themselves the </w:t>
      </w:r>
      <w:r w:rsidR="006C1BFF">
        <w:rPr>
          <w:sz w:val="20"/>
          <w:szCs w:val="20"/>
        </w:rPr>
        <w:t xml:space="preserve">power of attorney is genuine. Such additional steps may include:   </w:t>
      </w:r>
    </w:p>
    <w:p w14:paraId="1584D0AD" w14:textId="3634C85A" w:rsidR="00112A1C" w:rsidRDefault="00112A1C" w:rsidP="00112A1C">
      <w:pPr>
        <w:pStyle w:val="33Bodybullets"/>
        <w:ind w:left="567" w:hanging="283"/>
        <w:rPr>
          <w:sz w:val="20"/>
          <w:szCs w:val="20"/>
        </w:rPr>
      </w:pPr>
      <w:r w:rsidRPr="006349CD">
        <w:rPr>
          <w:sz w:val="20"/>
          <w:szCs w:val="20"/>
        </w:rPr>
        <w:t>sight</w:t>
      </w:r>
      <w:r w:rsidR="0085257A">
        <w:rPr>
          <w:sz w:val="20"/>
          <w:szCs w:val="20"/>
        </w:rPr>
        <w:t>ing</w:t>
      </w:r>
      <w:r w:rsidRPr="006349CD">
        <w:rPr>
          <w:sz w:val="20"/>
          <w:szCs w:val="20"/>
        </w:rPr>
        <w:t xml:space="preserve"> the original power of attorney document to confirm the power of attorney appears to be genuine</w:t>
      </w:r>
      <w:r w:rsidR="003F3D99">
        <w:rPr>
          <w:sz w:val="20"/>
          <w:szCs w:val="20"/>
        </w:rPr>
        <w:t>,</w:t>
      </w:r>
      <w:r w:rsidRPr="006349CD">
        <w:rPr>
          <w:sz w:val="20"/>
          <w:szCs w:val="20"/>
        </w:rPr>
        <w:t xml:space="preserve"> and </w:t>
      </w:r>
      <w:r w:rsidR="008F7BB3">
        <w:rPr>
          <w:sz w:val="20"/>
          <w:szCs w:val="20"/>
        </w:rPr>
        <w:t xml:space="preserve">is </w:t>
      </w:r>
      <w:r w:rsidRPr="006349CD">
        <w:rPr>
          <w:sz w:val="20"/>
          <w:szCs w:val="20"/>
        </w:rPr>
        <w:t xml:space="preserve">properly </w:t>
      </w:r>
      <w:r w:rsidR="002E41AD">
        <w:rPr>
          <w:sz w:val="20"/>
          <w:szCs w:val="20"/>
        </w:rPr>
        <w:t>signed</w:t>
      </w:r>
      <w:r w:rsidR="002E41AD" w:rsidRPr="006349CD">
        <w:rPr>
          <w:sz w:val="20"/>
          <w:szCs w:val="20"/>
        </w:rPr>
        <w:t xml:space="preserve"> </w:t>
      </w:r>
      <w:r w:rsidRPr="006349CD">
        <w:rPr>
          <w:sz w:val="20"/>
          <w:szCs w:val="20"/>
        </w:rPr>
        <w:t>by the donor</w:t>
      </w:r>
      <w:r w:rsidR="00B33C4C">
        <w:rPr>
          <w:sz w:val="20"/>
          <w:szCs w:val="20"/>
        </w:rPr>
        <w:t xml:space="preserve"> and witnessed</w:t>
      </w:r>
    </w:p>
    <w:p w14:paraId="01D58447" w14:textId="25FC5F82" w:rsidR="006C1BFF" w:rsidRDefault="006C1BFF" w:rsidP="00112A1C">
      <w:pPr>
        <w:pStyle w:val="33Bodybullets"/>
        <w:ind w:left="567" w:hanging="283"/>
        <w:rPr>
          <w:sz w:val="20"/>
          <w:szCs w:val="20"/>
        </w:rPr>
      </w:pPr>
      <w:r w:rsidRPr="006349CD">
        <w:rPr>
          <w:sz w:val="20"/>
          <w:szCs w:val="20"/>
        </w:rPr>
        <w:t>initiat</w:t>
      </w:r>
      <w:r w:rsidR="004F033F">
        <w:rPr>
          <w:sz w:val="20"/>
          <w:szCs w:val="20"/>
        </w:rPr>
        <w:t>ing</w:t>
      </w:r>
      <w:r w:rsidRPr="006349CD">
        <w:rPr>
          <w:sz w:val="20"/>
          <w:szCs w:val="20"/>
        </w:rPr>
        <w:t xml:space="preserve"> contact with the donor using independently obtained contact details to </w:t>
      </w:r>
      <w:r w:rsidR="004F033F">
        <w:rPr>
          <w:sz w:val="20"/>
          <w:szCs w:val="20"/>
        </w:rPr>
        <w:t xml:space="preserve">confirm that </w:t>
      </w:r>
      <w:r w:rsidRPr="006349CD">
        <w:rPr>
          <w:sz w:val="20"/>
          <w:szCs w:val="20"/>
        </w:rPr>
        <w:t xml:space="preserve">the attorney </w:t>
      </w:r>
      <w:r w:rsidR="004F033F">
        <w:rPr>
          <w:sz w:val="20"/>
          <w:szCs w:val="20"/>
        </w:rPr>
        <w:t xml:space="preserve">is empowered to </w:t>
      </w:r>
      <w:r w:rsidRPr="006349CD">
        <w:rPr>
          <w:sz w:val="20"/>
          <w:szCs w:val="20"/>
        </w:rPr>
        <w:t>authorise</w:t>
      </w:r>
      <w:r w:rsidR="004F033F">
        <w:rPr>
          <w:sz w:val="20"/>
          <w:szCs w:val="20"/>
        </w:rPr>
        <w:t xml:space="preserve"> the transaction on th</w:t>
      </w:r>
      <w:r w:rsidR="007E205B">
        <w:rPr>
          <w:sz w:val="20"/>
          <w:szCs w:val="20"/>
        </w:rPr>
        <w:t>e donor’s</w:t>
      </w:r>
      <w:r w:rsidR="004F033F">
        <w:rPr>
          <w:sz w:val="20"/>
          <w:szCs w:val="20"/>
        </w:rPr>
        <w:t xml:space="preserve"> behalf</w:t>
      </w:r>
      <w:r w:rsidR="0029798A">
        <w:rPr>
          <w:sz w:val="20"/>
          <w:szCs w:val="20"/>
        </w:rPr>
        <w:t>, and</w:t>
      </w:r>
      <w:r w:rsidR="004F033F">
        <w:rPr>
          <w:sz w:val="20"/>
          <w:szCs w:val="20"/>
        </w:rPr>
        <w:t xml:space="preserve"> </w:t>
      </w:r>
    </w:p>
    <w:p w14:paraId="45839084" w14:textId="5818A7E6" w:rsidR="006C1BFF" w:rsidRPr="006349CD" w:rsidRDefault="006C1BFF" w:rsidP="00A25400">
      <w:pPr>
        <w:pStyle w:val="33Bodybullets"/>
        <w:spacing w:after="0"/>
        <w:ind w:left="567" w:hanging="283"/>
        <w:rPr>
          <w:sz w:val="20"/>
          <w:szCs w:val="20"/>
        </w:rPr>
      </w:pPr>
      <w:r w:rsidRPr="006349CD">
        <w:rPr>
          <w:sz w:val="20"/>
          <w:szCs w:val="20"/>
        </w:rPr>
        <w:t xml:space="preserve">any further </w:t>
      </w:r>
      <w:r w:rsidR="007E205B">
        <w:rPr>
          <w:sz w:val="20"/>
          <w:szCs w:val="20"/>
        </w:rPr>
        <w:t>precautions</w:t>
      </w:r>
      <w:r w:rsidRPr="006349CD">
        <w:rPr>
          <w:sz w:val="20"/>
          <w:szCs w:val="20"/>
        </w:rPr>
        <w:t xml:space="preserve"> the practitioner thinks necessary to manage the risk</w:t>
      </w:r>
      <w:r w:rsidR="006F3F4D">
        <w:rPr>
          <w:sz w:val="20"/>
          <w:szCs w:val="20"/>
        </w:rPr>
        <w:t xml:space="preserve"> </w:t>
      </w:r>
      <w:r w:rsidR="007E205B">
        <w:rPr>
          <w:sz w:val="20"/>
          <w:szCs w:val="20"/>
        </w:rPr>
        <w:t>of fraud or improper dealing</w:t>
      </w:r>
      <w:r w:rsidR="006F3F4D">
        <w:rPr>
          <w:sz w:val="20"/>
          <w:szCs w:val="20"/>
        </w:rPr>
        <w:t>.</w:t>
      </w:r>
    </w:p>
    <w:p w14:paraId="69F61688" w14:textId="77777777" w:rsidR="000A706D" w:rsidRDefault="000A706D" w:rsidP="00A25400">
      <w:pPr>
        <w:pStyle w:val="33Bodybullets"/>
        <w:numPr>
          <w:ilvl w:val="0"/>
          <w:numId w:val="0"/>
        </w:numPr>
        <w:spacing w:after="0"/>
        <w:rPr>
          <w:sz w:val="20"/>
          <w:szCs w:val="20"/>
        </w:rPr>
      </w:pPr>
    </w:p>
    <w:p w14:paraId="4393B340" w14:textId="4FE392A4" w:rsidR="002B72D1" w:rsidRPr="006349CD" w:rsidRDefault="002B72D1" w:rsidP="002B72D1">
      <w:pPr>
        <w:pStyle w:val="13SHlevel3numbered"/>
        <w:ind w:left="851" w:hanging="851"/>
        <w:rPr>
          <w:sz w:val="28"/>
          <w:szCs w:val="28"/>
        </w:rPr>
      </w:pPr>
      <w:bookmarkStart w:id="16" w:name="_Toc163657387"/>
      <w:r w:rsidRPr="006349CD">
        <w:rPr>
          <w:sz w:val="28"/>
          <w:szCs w:val="28"/>
        </w:rPr>
        <w:t>Other requirements</w:t>
      </w:r>
      <w:bookmarkEnd w:id="16"/>
    </w:p>
    <w:p w14:paraId="2DFAC338" w14:textId="17E99959" w:rsidR="00C368DC" w:rsidRPr="006349CD" w:rsidRDefault="000778E6" w:rsidP="004621D3">
      <w:pPr>
        <w:pStyle w:val="32BodytextLINZ"/>
        <w:rPr>
          <w:sz w:val="20"/>
          <w:szCs w:val="20"/>
        </w:rPr>
      </w:pPr>
      <w:r w:rsidRPr="006349CD">
        <w:rPr>
          <w:sz w:val="20"/>
          <w:szCs w:val="20"/>
        </w:rPr>
        <w:t xml:space="preserve"> </w:t>
      </w:r>
      <w:r w:rsidR="004F033F">
        <w:rPr>
          <w:sz w:val="20"/>
          <w:szCs w:val="20"/>
        </w:rPr>
        <w:t xml:space="preserve">The </w:t>
      </w:r>
      <w:r w:rsidRPr="006349CD">
        <w:rPr>
          <w:sz w:val="20"/>
          <w:szCs w:val="20"/>
        </w:rPr>
        <w:t xml:space="preserve">identity of </w:t>
      </w:r>
      <w:r w:rsidR="00AF28C7" w:rsidRPr="006349CD">
        <w:rPr>
          <w:sz w:val="20"/>
          <w:szCs w:val="20"/>
        </w:rPr>
        <w:t>an</w:t>
      </w:r>
      <w:r w:rsidRPr="006349CD">
        <w:rPr>
          <w:sz w:val="20"/>
          <w:szCs w:val="20"/>
        </w:rPr>
        <w:t xml:space="preserve"> attorney </w:t>
      </w:r>
      <w:r w:rsidR="00AF28C7" w:rsidRPr="006349CD">
        <w:rPr>
          <w:sz w:val="20"/>
          <w:szCs w:val="20"/>
        </w:rPr>
        <w:t xml:space="preserve">acting on behalf of an individual or private corporate </w:t>
      </w:r>
      <w:r w:rsidR="004F033F">
        <w:rPr>
          <w:sz w:val="20"/>
          <w:szCs w:val="20"/>
        </w:rPr>
        <w:t xml:space="preserve">must be confirmed as provided in </w:t>
      </w:r>
      <w:r w:rsidR="00B44E48" w:rsidRPr="006349CD">
        <w:rPr>
          <w:sz w:val="20"/>
          <w:szCs w:val="20"/>
        </w:rPr>
        <w:t>clause</w:t>
      </w:r>
      <w:r w:rsidR="009C75CA" w:rsidRPr="006349CD">
        <w:rPr>
          <w:sz w:val="20"/>
          <w:szCs w:val="20"/>
        </w:rPr>
        <w:t>s</w:t>
      </w:r>
      <w:r w:rsidR="00B44E48" w:rsidRPr="006349CD">
        <w:rPr>
          <w:sz w:val="20"/>
          <w:szCs w:val="20"/>
        </w:rPr>
        <w:t xml:space="preserve"> </w:t>
      </w:r>
      <w:r w:rsidR="00016467" w:rsidRPr="006349CD">
        <w:rPr>
          <w:sz w:val="20"/>
          <w:szCs w:val="20"/>
        </w:rPr>
        <w:t>9</w:t>
      </w:r>
      <w:r w:rsidR="009C75CA" w:rsidRPr="006349CD">
        <w:rPr>
          <w:sz w:val="20"/>
          <w:szCs w:val="20"/>
        </w:rPr>
        <w:t xml:space="preserve"> and </w:t>
      </w:r>
      <w:r w:rsidR="00016467" w:rsidRPr="006349CD">
        <w:rPr>
          <w:sz w:val="20"/>
          <w:szCs w:val="20"/>
        </w:rPr>
        <w:t>10</w:t>
      </w:r>
      <w:r w:rsidR="00C368DC" w:rsidRPr="006349CD">
        <w:rPr>
          <w:sz w:val="20"/>
          <w:szCs w:val="20"/>
        </w:rPr>
        <w:t>.</w:t>
      </w:r>
    </w:p>
    <w:p w14:paraId="5CB3D571" w14:textId="62A410CE" w:rsidR="00EB4807" w:rsidRPr="006349CD" w:rsidRDefault="000A3864" w:rsidP="004621D3">
      <w:pPr>
        <w:pStyle w:val="32BodytextLINZ"/>
        <w:rPr>
          <w:sz w:val="20"/>
          <w:szCs w:val="20"/>
        </w:rPr>
      </w:pPr>
      <w:r w:rsidRPr="006349CD">
        <w:rPr>
          <w:sz w:val="20"/>
          <w:szCs w:val="20"/>
        </w:rPr>
        <w:t>A</w:t>
      </w:r>
      <w:r w:rsidR="000A6E7F" w:rsidRPr="006349CD">
        <w:rPr>
          <w:sz w:val="20"/>
          <w:szCs w:val="20"/>
        </w:rPr>
        <w:t xml:space="preserve"> transfer, </w:t>
      </w:r>
      <w:r w:rsidR="005B0BC8" w:rsidRPr="006349CD">
        <w:rPr>
          <w:sz w:val="20"/>
          <w:szCs w:val="20"/>
        </w:rPr>
        <w:t>mortgage,</w:t>
      </w:r>
      <w:r w:rsidR="000A6E7F" w:rsidRPr="006349CD">
        <w:rPr>
          <w:sz w:val="20"/>
          <w:szCs w:val="20"/>
        </w:rPr>
        <w:t xml:space="preserve"> or application to correct or change a name signed under a power of attorney</w:t>
      </w:r>
      <w:r w:rsidR="00675D08" w:rsidRPr="006349CD">
        <w:rPr>
          <w:sz w:val="20"/>
          <w:szCs w:val="20"/>
        </w:rPr>
        <w:t xml:space="preserve"> </w:t>
      </w:r>
      <w:r w:rsidR="007A4E72" w:rsidRPr="006349CD">
        <w:rPr>
          <w:sz w:val="20"/>
          <w:szCs w:val="20"/>
        </w:rPr>
        <w:t xml:space="preserve">may be </w:t>
      </w:r>
      <w:r w:rsidR="00675D08" w:rsidRPr="006349CD">
        <w:rPr>
          <w:sz w:val="20"/>
          <w:szCs w:val="20"/>
        </w:rPr>
        <w:t xml:space="preserve">considered a high risk </w:t>
      </w:r>
      <w:r w:rsidR="000A6E7F" w:rsidRPr="006349CD">
        <w:rPr>
          <w:sz w:val="20"/>
          <w:szCs w:val="20"/>
        </w:rPr>
        <w:t>transaction</w:t>
      </w:r>
      <w:r w:rsidR="00C368DC" w:rsidRPr="006349CD">
        <w:rPr>
          <w:sz w:val="20"/>
          <w:szCs w:val="20"/>
        </w:rPr>
        <w:t xml:space="preserve"> </w:t>
      </w:r>
      <w:r w:rsidRPr="006349CD">
        <w:rPr>
          <w:sz w:val="20"/>
          <w:szCs w:val="20"/>
        </w:rPr>
        <w:t>–</w:t>
      </w:r>
      <w:r w:rsidR="00C368DC" w:rsidRPr="006349CD">
        <w:rPr>
          <w:sz w:val="20"/>
          <w:szCs w:val="20"/>
        </w:rPr>
        <w:t xml:space="preserve"> see</w:t>
      </w:r>
      <w:r w:rsidR="00675D08" w:rsidRPr="006349CD">
        <w:rPr>
          <w:sz w:val="20"/>
          <w:szCs w:val="20"/>
        </w:rPr>
        <w:t xml:space="preserve"> </w:t>
      </w:r>
      <w:r w:rsidR="00B44E48" w:rsidRPr="006349CD">
        <w:rPr>
          <w:sz w:val="20"/>
          <w:szCs w:val="20"/>
        </w:rPr>
        <w:t xml:space="preserve">clause </w:t>
      </w:r>
      <w:r w:rsidR="0048725B" w:rsidRPr="006349CD">
        <w:rPr>
          <w:sz w:val="20"/>
          <w:szCs w:val="20"/>
        </w:rPr>
        <w:t>17</w:t>
      </w:r>
      <w:r w:rsidR="00675D08" w:rsidRPr="006349CD">
        <w:rPr>
          <w:sz w:val="20"/>
          <w:szCs w:val="20"/>
        </w:rPr>
        <w:t>.</w:t>
      </w:r>
    </w:p>
    <w:bookmarkEnd w:id="11"/>
    <w:p w14:paraId="1C0D3A2E" w14:textId="28FDC637" w:rsidR="006349CD" w:rsidRPr="004F3F42" w:rsidRDefault="006349CD" w:rsidP="00A25400">
      <w:pPr>
        <w:pStyle w:val="32BodytextLINZ"/>
        <w:spacing w:before="240"/>
        <w:rPr>
          <w:noProof/>
          <w:sz w:val="20"/>
          <w:szCs w:val="20"/>
          <w:lang w:eastAsia="en-NZ"/>
        </w:rPr>
      </w:pPr>
    </w:p>
    <w:p w14:paraId="70C8BF27" w14:textId="6534221A" w:rsidR="00675D08" w:rsidRPr="006349CD" w:rsidRDefault="00675D08" w:rsidP="00667C41">
      <w:pPr>
        <w:pStyle w:val="12SHlevel2numbered"/>
        <w:ind w:left="851" w:hanging="850"/>
        <w:rPr>
          <w:sz w:val="32"/>
        </w:rPr>
      </w:pPr>
      <w:bookmarkStart w:id="17" w:name="_Toc163657388"/>
      <w:r w:rsidRPr="006349CD">
        <w:rPr>
          <w:sz w:val="32"/>
        </w:rPr>
        <w:t xml:space="preserve">Authority under a </w:t>
      </w:r>
      <w:r w:rsidR="005B0BC8" w:rsidRPr="006349CD">
        <w:rPr>
          <w:sz w:val="32"/>
        </w:rPr>
        <w:t xml:space="preserve">property </w:t>
      </w:r>
      <w:r w:rsidRPr="006349CD">
        <w:rPr>
          <w:sz w:val="32"/>
        </w:rPr>
        <w:t xml:space="preserve">order </w:t>
      </w:r>
      <w:r w:rsidR="003078B4" w:rsidRPr="006349CD">
        <w:rPr>
          <w:sz w:val="32"/>
        </w:rPr>
        <w:t>appointing a manager</w:t>
      </w:r>
      <w:bookmarkEnd w:id="17"/>
    </w:p>
    <w:p w14:paraId="66B0488A" w14:textId="49FB3FFC" w:rsidR="00C368DC" w:rsidRPr="006349CD" w:rsidRDefault="00675D08" w:rsidP="004621D3">
      <w:pPr>
        <w:pStyle w:val="32BodytextLINZ"/>
        <w:rPr>
          <w:sz w:val="20"/>
          <w:szCs w:val="20"/>
        </w:rPr>
      </w:pPr>
      <w:r w:rsidRPr="006349CD">
        <w:rPr>
          <w:sz w:val="20"/>
          <w:szCs w:val="20"/>
        </w:rPr>
        <w:t xml:space="preserve">When an A&amp;I form is signed </w:t>
      </w:r>
      <w:r w:rsidR="00C54A06" w:rsidRPr="006349CD">
        <w:rPr>
          <w:sz w:val="20"/>
          <w:szCs w:val="20"/>
        </w:rPr>
        <w:t xml:space="preserve">pursuant to </w:t>
      </w:r>
      <w:r w:rsidRPr="006349CD">
        <w:rPr>
          <w:sz w:val="20"/>
          <w:szCs w:val="20"/>
        </w:rPr>
        <w:t xml:space="preserve">a </w:t>
      </w:r>
      <w:r w:rsidR="004101F0" w:rsidRPr="006349CD">
        <w:rPr>
          <w:sz w:val="20"/>
          <w:szCs w:val="20"/>
        </w:rPr>
        <w:t xml:space="preserve">property </w:t>
      </w:r>
      <w:r w:rsidRPr="006349CD">
        <w:rPr>
          <w:sz w:val="20"/>
          <w:szCs w:val="20"/>
        </w:rPr>
        <w:t>order</w:t>
      </w:r>
      <w:r w:rsidR="000A3864" w:rsidRPr="006349CD">
        <w:rPr>
          <w:sz w:val="20"/>
          <w:szCs w:val="20"/>
        </w:rPr>
        <w:t xml:space="preserve"> under the Protection of Personal and Property Rights Act </w:t>
      </w:r>
      <w:r w:rsidR="004360E3" w:rsidRPr="006349CD">
        <w:rPr>
          <w:sz w:val="20"/>
          <w:szCs w:val="20"/>
        </w:rPr>
        <w:t>1988</w:t>
      </w:r>
      <w:r w:rsidRPr="006349CD">
        <w:rPr>
          <w:sz w:val="20"/>
          <w:szCs w:val="20"/>
        </w:rPr>
        <w:t xml:space="preserve">, practitioners should </w:t>
      </w:r>
      <w:r w:rsidR="007E205B">
        <w:rPr>
          <w:sz w:val="20"/>
          <w:szCs w:val="20"/>
        </w:rPr>
        <w:t xml:space="preserve">satisfy themselves </w:t>
      </w:r>
      <w:r w:rsidR="004C7B71" w:rsidRPr="006349CD">
        <w:rPr>
          <w:sz w:val="20"/>
          <w:szCs w:val="20"/>
        </w:rPr>
        <w:t xml:space="preserve"> that</w:t>
      </w:r>
      <w:r w:rsidR="001E795F" w:rsidRPr="006349CD">
        <w:rPr>
          <w:sz w:val="20"/>
          <w:szCs w:val="20"/>
        </w:rPr>
        <w:t>:</w:t>
      </w:r>
    </w:p>
    <w:p w14:paraId="76B20CC4" w14:textId="7D7B3C7A" w:rsidR="00675D08" w:rsidRPr="006349CD" w:rsidRDefault="00675D08" w:rsidP="004621D3">
      <w:pPr>
        <w:pStyle w:val="33Bodybullets"/>
        <w:ind w:left="567" w:hanging="283"/>
        <w:rPr>
          <w:sz w:val="20"/>
          <w:szCs w:val="20"/>
        </w:rPr>
      </w:pPr>
      <w:r w:rsidRPr="006349CD">
        <w:rPr>
          <w:sz w:val="20"/>
          <w:szCs w:val="20"/>
        </w:rPr>
        <w:t xml:space="preserve">the order is genuine and </w:t>
      </w:r>
      <w:r w:rsidR="00EE2E71" w:rsidRPr="006349CD">
        <w:rPr>
          <w:sz w:val="20"/>
          <w:szCs w:val="20"/>
        </w:rPr>
        <w:t xml:space="preserve">appears </w:t>
      </w:r>
      <w:r w:rsidRPr="006349CD">
        <w:rPr>
          <w:sz w:val="20"/>
          <w:szCs w:val="20"/>
        </w:rPr>
        <w:t xml:space="preserve">properly </w:t>
      </w:r>
      <w:r w:rsidR="00EE2E71" w:rsidRPr="006349CD">
        <w:rPr>
          <w:sz w:val="20"/>
          <w:szCs w:val="20"/>
        </w:rPr>
        <w:t xml:space="preserve">made </w:t>
      </w:r>
      <w:r w:rsidRPr="006349CD">
        <w:rPr>
          <w:sz w:val="20"/>
          <w:szCs w:val="20"/>
        </w:rPr>
        <w:t>by the Court</w:t>
      </w:r>
      <w:r w:rsidR="00C368DC" w:rsidRPr="006349CD">
        <w:rPr>
          <w:sz w:val="20"/>
          <w:szCs w:val="20"/>
        </w:rPr>
        <w:t>, and</w:t>
      </w:r>
    </w:p>
    <w:p w14:paraId="27A0B8B6" w14:textId="4535FB28" w:rsidR="00675D08" w:rsidRPr="006349CD" w:rsidRDefault="00675D08" w:rsidP="004621D3">
      <w:pPr>
        <w:pStyle w:val="33Bodybullets"/>
        <w:ind w:left="567" w:hanging="283"/>
        <w:rPr>
          <w:sz w:val="20"/>
          <w:szCs w:val="20"/>
        </w:rPr>
      </w:pPr>
      <w:r w:rsidRPr="006349CD">
        <w:rPr>
          <w:sz w:val="20"/>
          <w:szCs w:val="20"/>
        </w:rPr>
        <w:t>the transaction is within the scope of what may be authorised under the order</w:t>
      </w:r>
      <w:r w:rsidR="00C368DC" w:rsidRPr="006349CD">
        <w:rPr>
          <w:sz w:val="20"/>
          <w:szCs w:val="20"/>
        </w:rPr>
        <w:t>.</w:t>
      </w:r>
    </w:p>
    <w:p w14:paraId="1D582E12" w14:textId="606A3B9F" w:rsidR="00C368DC" w:rsidRPr="006349CD" w:rsidRDefault="007E205B" w:rsidP="004621D3">
      <w:pPr>
        <w:pStyle w:val="32BodytextLINZ"/>
        <w:rPr>
          <w:sz w:val="20"/>
          <w:szCs w:val="20"/>
        </w:rPr>
      </w:pPr>
      <w:r>
        <w:rPr>
          <w:sz w:val="20"/>
          <w:szCs w:val="20"/>
        </w:rPr>
        <w:t xml:space="preserve">The </w:t>
      </w:r>
      <w:r w:rsidR="000778E6" w:rsidRPr="006349CD">
        <w:rPr>
          <w:sz w:val="20"/>
          <w:szCs w:val="20"/>
        </w:rPr>
        <w:t xml:space="preserve"> identity of the manager </w:t>
      </w:r>
      <w:r>
        <w:rPr>
          <w:sz w:val="20"/>
          <w:szCs w:val="20"/>
        </w:rPr>
        <w:t xml:space="preserve">should be confirmed as provided in </w:t>
      </w:r>
      <w:r w:rsidR="00C368DC" w:rsidRPr="006349CD">
        <w:rPr>
          <w:sz w:val="20"/>
          <w:szCs w:val="20"/>
        </w:rPr>
        <w:t xml:space="preserve"> </w:t>
      </w:r>
      <w:r w:rsidR="00B44E48" w:rsidRPr="006349CD">
        <w:rPr>
          <w:sz w:val="20"/>
          <w:szCs w:val="20"/>
        </w:rPr>
        <w:t>clause</w:t>
      </w:r>
      <w:r w:rsidR="009C75CA" w:rsidRPr="006349CD">
        <w:rPr>
          <w:sz w:val="20"/>
          <w:szCs w:val="20"/>
        </w:rPr>
        <w:t>s</w:t>
      </w:r>
      <w:r w:rsidR="00B44E48" w:rsidRPr="006349CD">
        <w:rPr>
          <w:sz w:val="20"/>
          <w:szCs w:val="20"/>
        </w:rPr>
        <w:t xml:space="preserve"> </w:t>
      </w:r>
      <w:r w:rsidR="00016467" w:rsidRPr="006349CD">
        <w:rPr>
          <w:sz w:val="20"/>
          <w:szCs w:val="20"/>
        </w:rPr>
        <w:t>9</w:t>
      </w:r>
      <w:r w:rsidR="009C75CA" w:rsidRPr="006349CD">
        <w:rPr>
          <w:sz w:val="20"/>
          <w:szCs w:val="20"/>
        </w:rPr>
        <w:t xml:space="preserve"> and </w:t>
      </w:r>
      <w:r w:rsidR="00016467" w:rsidRPr="006349CD">
        <w:rPr>
          <w:sz w:val="20"/>
          <w:szCs w:val="20"/>
        </w:rPr>
        <w:t>10</w:t>
      </w:r>
      <w:r w:rsidR="00675D08" w:rsidRPr="006349CD">
        <w:rPr>
          <w:sz w:val="20"/>
          <w:szCs w:val="20"/>
        </w:rPr>
        <w:t>.</w:t>
      </w:r>
    </w:p>
    <w:p w14:paraId="513A9E57" w14:textId="45D8A6F9" w:rsidR="00675D08" w:rsidRPr="006349CD" w:rsidRDefault="00F2241A" w:rsidP="003D773E">
      <w:pPr>
        <w:pStyle w:val="11SHlevel1numbered"/>
        <w:ind w:left="851" w:hanging="851"/>
        <w:rPr>
          <w:sz w:val="40"/>
          <w:szCs w:val="40"/>
        </w:rPr>
      </w:pPr>
      <w:bookmarkStart w:id="18" w:name="_Toc163657389"/>
      <w:r w:rsidRPr="006349CD">
        <w:rPr>
          <w:sz w:val="40"/>
          <w:szCs w:val="40"/>
        </w:rPr>
        <w:lastRenderedPageBreak/>
        <w:t>Legal c</w:t>
      </w:r>
      <w:r w:rsidR="00675D08" w:rsidRPr="006349CD">
        <w:rPr>
          <w:sz w:val="40"/>
          <w:szCs w:val="40"/>
        </w:rPr>
        <w:t>apacity</w:t>
      </w:r>
      <w:bookmarkEnd w:id="18"/>
    </w:p>
    <w:p w14:paraId="380C1323" w14:textId="5316F6AD" w:rsidR="00332ED8" w:rsidRPr="006349CD" w:rsidRDefault="00332ED8" w:rsidP="00652544">
      <w:pPr>
        <w:pStyle w:val="12SHlevel2numbered"/>
        <w:ind w:left="851" w:hanging="850"/>
        <w:rPr>
          <w:sz w:val="32"/>
        </w:rPr>
      </w:pPr>
      <w:bookmarkStart w:id="19" w:name="_Toc163657390"/>
      <w:r w:rsidRPr="006349CD">
        <w:rPr>
          <w:sz w:val="32"/>
        </w:rPr>
        <w:t>Individuals</w:t>
      </w:r>
      <w:bookmarkEnd w:id="19"/>
    </w:p>
    <w:p w14:paraId="3202BF97" w14:textId="09205290" w:rsidR="00B42A5C" w:rsidRPr="006349CD" w:rsidRDefault="00B42A5C" w:rsidP="004621D3">
      <w:pPr>
        <w:pStyle w:val="32BodytextLINZ"/>
        <w:rPr>
          <w:sz w:val="20"/>
          <w:szCs w:val="20"/>
        </w:rPr>
      </w:pPr>
      <w:r w:rsidRPr="006349CD">
        <w:rPr>
          <w:sz w:val="20"/>
          <w:szCs w:val="20"/>
        </w:rPr>
        <w:t xml:space="preserve">When assessing legal capacity for an </w:t>
      </w:r>
      <w:r w:rsidR="00675D08" w:rsidRPr="006349CD">
        <w:rPr>
          <w:sz w:val="20"/>
          <w:szCs w:val="20"/>
        </w:rPr>
        <w:t>individual</w:t>
      </w:r>
      <w:r w:rsidRPr="006349CD">
        <w:rPr>
          <w:sz w:val="20"/>
          <w:szCs w:val="20"/>
        </w:rPr>
        <w:t>,</w:t>
      </w:r>
      <w:r w:rsidR="00675D08" w:rsidRPr="006349CD">
        <w:rPr>
          <w:sz w:val="20"/>
          <w:szCs w:val="20"/>
        </w:rPr>
        <w:t xml:space="preserve"> </w:t>
      </w:r>
      <w:r w:rsidRPr="006349CD">
        <w:rPr>
          <w:sz w:val="20"/>
          <w:szCs w:val="20"/>
        </w:rPr>
        <w:t>practitioners should consider any restrictions that apply to a person who:</w:t>
      </w:r>
    </w:p>
    <w:p w14:paraId="3B6131EF" w14:textId="5BC52CD1" w:rsidR="00675D08" w:rsidRPr="006349CD" w:rsidRDefault="00B42A5C" w:rsidP="004621D3">
      <w:pPr>
        <w:pStyle w:val="33Bodybullets"/>
        <w:ind w:left="567" w:hanging="283"/>
        <w:rPr>
          <w:sz w:val="20"/>
          <w:szCs w:val="20"/>
        </w:rPr>
      </w:pPr>
      <w:r w:rsidRPr="006349CD">
        <w:rPr>
          <w:sz w:val="20"/>
          <w:szCs w:val="20"/>
        </w:rPr>
        <w:t xml:space="preserve">is </w:t>
      </w:r>
      <w:r w:rsidR="00675D08" w:rsidRPr="006349CD">
        <w:rPr>
          <w:sz w:val="20"/>
          <w:szCs w:val="20"/>
        </w:rPr>
        <w:t xml:space="preserve">a minor </w:t>
      </w:r>
    </w:p>
    <w:p w14:paraId="1AC57262" w14:textId="3929CFF8" w:rsidR="00675D08" w:rsidRPr="006349CD" w:rsidRDefault="00001D96" w:rsidP="004621D3">
      <w:pPr>
        <w:pStyle w:val="33Bodybullets"/>
        <w:ind w:left="567" w:hanging="283"/>
        <w:rPr>
          <w:sz w:val="20"/>
          <w:szCs w:val="20"/>
        </w:rPr>
      </w:pPr>
      <w:r w:rsidRPr="006349CD">
        <w:rPr>
          <w:sz w:val="20"/>
          <w:szCs w:val="20"/>
        </w:rPr>
        <w:t xml:space="preserve">is </w:t>
      </w:r>
      <w:r w:rsidR="00675D08" w:rsidRPr="006349CD">
        <w:rPr>
          <w:sz w:val="20"/>
          <w:szCs w:val="20"/>
        </w:rPr>
        <w:t>an undischarged bankrupt</w:t>
      </w:r>
      <w:r w:rsidRPr="006349CD">
        <w:rPr>
          <w:sz w:val="20"/>
          <w:szCs w:val="20"/>
        </w:rPr>
        <w:t>, or</w:t>
      </w:r>
    </w:p>
    <w:p w14:paraId="23C1DF96" w14:textId="737F3567" w:rsidR="00675D08" w:rsidRPr="006349CD" w:rsidRDefault="00675D08" w:rsidP="004621D3">
      <w:pPr>
        <w:pStyle w:val="33Bodybullets"/>
        <w:ind w:left="567" w:hanging="283"/>
        <w:rPr>
          <w:sz w:val="20"/>
          <w:szCs w:val="20"/>
        </w:rPr>
      </w:pPr>
      <w:r w:rsidRPr="006349CD">
        <w:rPr>
          <w:sz w:val="20"/>
          <w:szCs w:val="20"/>
        </w:rPr>
        <w:t xml:space="preserve">does not have mental capacity to authorise the transaction. </w:t>
      </w:r>
    </w:p>
    <w:p w14:paraId="5D3EE6DE" w14:textId="5F761781" w:rsidR="00332ED8" w:rsidRPr="006349CD" w:rsidRDefault="00332ED8" w:rsidP="004621D3">
      <w:pPr>
        <w:pStyle w:val="32BodytextLINZ"/>
        <w:rPr>
          <w:sz w:val="20"/>
          <w:szCs w:val="20"/>
        </w:rPr>
      </w:pPr>
      <w:r w:rsidRPr="006349CD">
        <w:rPr>
          <w:sz w:val="20"/>
          <w:szCs w:val="20"/>
        </w:rPr>
        <w:t xml:space="preserve">The New Zealand Law Society Property Law Section Guidelines provide further commentary on these statutory restrictions. </w:t>
      </w:r>
    </w:p>
    <w:p w14:paraId="47AA81DA" w14:textId="77777777" w:rsidR="00332ED8" w:rsidRPr="006349CD" w:rsidRDefault="00332ED8" w:rsidP="004621D3">
      <w:pPr>
        <w:pStyle w:val="32BodytextLINZ"/>
        <w:rPr>
          <w:sz w:val="20"/>
          <w:szCs w:val="20"/>
        </w:rPr>
      </w:pPr>
    </w:p>
    <w:p w14:paraId="55CF4CB2" w14:textId="1AF4F412" w:rsidR="00652544" w:rsidRPr="006349CD" w:rsidRDefault="00332ED8" w:rsidP="00525DC9">
      <w:pPr>
        <w:pStyle w:val="12SHlevel2numbered"/>
        <w:ind w:left="851" w:hanging="850"/>
        <w:rPr>
          <w:sz w:val="32"/>
        </w:rPr>
      </w:pPr>
      <w:bookmarkStart w:id="20" w:name="_Toc163657391"/>
      <w:r w:rsidRPr="006349CD">
        <w:rPr>
          <w:sz w:val="32"/>
        </w:rPr>
        <w:t>Corporates</w:t>
      </w:r>
      <w:bookmarkEnd w:id="20"/>
      <w:r w:rsidRPr="006349CD">
        <w:rPr>
          <w:sz w:val="32"/>
        </w:rPr>
        <w:t xml:space="preserve"> </w:t>
      </w:r>
    </w:p>
    <w:p w14:paraId="5D50452E" w14:textId="1BA8A7D1" w:rsidR="00B42A5C" w:rsidRPr="006349CD" w:rsidRDefault="00525DC9" w:rsidP="004621D3">
      <w:pPr>
        <w:pStyle w:val="32BodytextLINZ"/>
        <w:rPr>
          <w:sz w:val="20"/>
          <w:szCs w:val="20"/>
        </w:rPr>
      </w:pPr>
      <w:r w:rsidRPr="006349CD">
        <w:rPr>
          <w:sz w:val="20"/>
          <w:szCs w:val="20"/>
        </w:rPr>
        <w:t>The person giving authority</w:t>
      </w:r>
      <w:r w:rsidR="00667C41" w:rsidRPr="006349CD">
        <w:rPr>
          <w:sz w:val="20"/>
          <w:szCs w:val="20"/>
        </w:rPr>
        <w:t xml:space="preserve"> by A&amp;I form</w:t>
      </w:r>
      <w:r w:rsidRPr="006349CD">
        <w:rPr>
          <w:sz w:val="20"/>
          <w:szCs w:val="20"/>
        </w:rPr>
        <w:t xml:space="preserve"> on behalf of a private or public corporate must confirm:</w:t>
      </w:r>
      <w:r w:rsidR="00B42A5C" w:rsidRPr="006349CD">
        <w:rPr>
          <w:sz w:val="20"/>
          <w:szCs w:val="20"/>
        </w:rPr>
        <w:t xml:space="preserve"> </w:t>
      </w:r>
    </w:p>
    <w:p w14:paraId="7911F787" w14:textId="17FF0654" w:rsidR="00525DC9" w:rsidRPr="006349CD" w:rsidRDefault="00525DC9" w:rsidP="00525DC9">
      <w:pPr>
        <w:pStyle w:val="33Bodybullets"/>
        <w:ind w:left="567" w:hanging="283"/>
        <w:rPr>
          <w:noProof/>
          <w:sz w:val="20"/>
          <w:szCs w:val="20"/>
          <w:lang w:eastAsia="en-NZ"/>
        </w:rPr>
      </w:pPr>
      <w:r w:rsidRPr="006349CD">
        <w:rPr>
          <w:sz w:val="20"/>
          <w:szCs w:val="20"/>
        </w:rPr>
        <w:t xml:space="preserve">they are </w:t>
      </w:r>
      <w:r w:rsidR="00675D08" w:rsidRPr="006349CD">
        <w:rPr>
          <w:sz w:val="20"/>
          <w:szCs w:val="20"/>
        </w:rPr>
        <w:t xml:space="preserve">authorised to give authority </w:t>
      </w:r>
      <w:r w:rsidRPr="006349CD">
        <w:rPr>
          <w:sz w:val="20"/>
          <w:szCs w:val="20"/>
        </w:rPr>
        <w:t xml:space="preserve">on behalf of the corporate </w:t>
      </w:r>
      <w:r w:rsidR="00B42A5C" w:rsidRPr="006349CD">
        <w:rPr>
          <w:sz w:val="20"/>
          <w:szCs w:val="20"/>
        </w:rPr>
        <w:t xml:space="preserve">(subject to </w:t>
      </w:r>
      <w:r w:rsidR="00B44E48" w:rsidRPr="006349CD">
        <w:rPr>
          <w:sz w:val="20"/>
          <w:szCs w:val="20"/>
        </w:rPr>
        <w:t xml:space="preserve">clauses </w:t>
      </w:r>
      <w:r w:rsidR="00B42A5C" w:rsidRPr="006349CD">
        <w:rPr>
          <w:sz w:val="20"/>
          <w:szCs w:val="20"/>
        </w:rPr>
        <w:t>2.</w:t>
      </w:r>
      <w:r w:rsidR="009C75CA" w:rsidRPr="006349CD">
        <w:rPr>
          <w:sz w:val="20"/>
          <w:szCs w:val="20"/>
        </w:rPr>
        <w:t>1</w:t>
      </w:r>
      <w:r w:rsidR="000C1AE7" w:rsidRPr="006349CD">
        <w:rPr>
          <w:sz w:val="20"/>
          <w:szCs w:val="20"/>
        </w:rPr>
        <w:t>.1</w:t>
      </w:r>
      <w:r w:rsidR="00B42A5C" w:rsidRPr="006349CD">
        <w:rPr>
          <w:sz w:val="20"/>
          <w:szCs w:val="20"/>
        </w:rPr>
        <w:t xml:space="preserve"> and 2.</w:t>
      </w:r>
      <w:r w:rsidR="000C1AE7" w:rsidRPr="006349CD">
        <w:rPr>
          <w:sz w:val="20"/>
          <w:szCs w:val="20"/>
        </w:rPr>
        <w:t>1.</w:t>
      </w:r>
      <w:r w:rsidR="00B42A5C" w:rsidRPr="006349CD">
        <w:rPr>
          <w:sz w:val="20"/>
          <w:szCs w:val="20"/>
        </w:rPr>
        <w:t>2)</w:t>
      </w:r>
    </w:p>
    <w:p w14:paraId="174B3F14" w14:textId="7267B262" w:rsidR="00675D08" w:rsidRPr="006349CD" w:rsidRDefault="00675D08" w:rsidP="004621D3">
      <w:pPr>
        <w:pStyle w:val="33Bodybullets"/>
        <w:ind w:left="567" w:hanging="283"/>
        <w:rPr>
          <w:sz w:val="20"/>
          <w:szCs w:val="20"/>
        </w:rPr>
      </w:pPr>
      <w:r w:rsidRPr="006349CD">
        <w:rPr>
          <w:sz w:val="20"/>
          <w:szCs w:val="20"/>
        </w:rPr>
        <w:t xml:space="preserve">the </w:t>
      </w:r>
      <w:r w:rsidR="00525DC9" w:rsidRPr="006349CD">
        <w:rPr>
          <w:sz w:val="20"/>
          <w:szCs w:val="20"/>
        </w:rPr>
        <w:t xml:space="preserve">corporate </w:t>
      </w:r>
      <w:r w:rsidRPr="006349CD">
        <w:rPr>
          <w:sz w:val="20"/>
          <w:szCs w:val="20"/>
        </w:rPr>
        <w:t xml:space="preserve">is </w:t>
      </w:r>
      <w:r w:rsidR="00652544" w:rsidRPr="006349CD">
        <w:rPr>
          <w:sz w:val="20"/>
          <w:szCs w:val="20"/>
        </w:rPr>
        <w:t xml:space="preserve">not </w:t>
      </w:r>
      <w:r w:rsidRPr="006349CD">
        <w:rPr>
          <w:sz w:val="20"/>
          <w:szCs w:val="20"/>
        </w:rPr>
        <w:t>subject to any statutory management orders,</w:t>
      </w:r>
      <w:r w:rsidR="00525DC9" w:rsidRPr="006349CD">
        <w:rPr>
          <w:sz w:val="20"/>
          <w:szCs w:val="20"/>
        </w:rPr>
        <w:t xml:space="preserve"> the appointment of a</w:t>
      </w:r>
      <w:r w:rsidRPr="006349CD">
        <w:rPr>
          <w:sz w:val="20"/>
          <w:szCs w:val="20"/>
        </w:rPr>
        <w:t xml:space="preserve"> receiver or liquidat</w:t>
      </w:r>
      <w:r w:rsidR="00525DC9" w:rsidRPr="006349CD">
        <w:rPr>
          <w:sz w:val="20"/>
          <w:szCs w:val="20"/>
        </w:rPr>
        <w:t xml:space="preserve">or, </w:t>
      </w:r>
      <w:r w:rsidRPr="006349CD">
        <w:rPr>
          <w:sz w:val="20"/>
          <w:szCs w:val="20"/>
        </w:rPr>
        <w:t>or similar,</w:t>
      </w:r>
      <w:r w:rsidR="00525DC9" w:rsidRPr="006349CD">
        <w:rPr>
          <w:sz w:val="20"/>
          <w:szCs w:val="20"/>
        </w:rPr>
        <w:t xml:space="preserve"> (or if they are, that the person authorising does so in accordance with that restriction),</w:t>
      </w:r>
      <w:r w:rsidR="0033068A">
        <w:rPr>
          <w:sz w:val="20"/>
          <w:szCs w:val="20"/>
        </w:rPr>
        <w:t xml:space="preserve"> </w:t>
      </w:r>
      <w:r w:rsidRPr="006349CD">
        <w:rPr>
          <w:sz w:val="20"/>
          <w:szCs w:val="20"/>
        </w:rPr>
        <w:t xml:space="preserve">and </w:t>
      </w:r>
    </w:p>
    <w:p w14:paraId="3CBF942B" w14:textId="6B4C5FD0" w:rsidR="00675D08" w:rsidRPr="006349CD" w:rsidRDefault="00525DC9" w:rsidP="004621D3">
      <w:pPr>
        <w:pStyle w:val="33Bodybullets"/>
        <w:ind w:left="567" w:hanging="283"/>
        <w:rPr>
          <w:sz w:val="20"/>
          <w:szCs w:val="20"/>
        </w:rPr>
      </w:pPr>
      <w:r w:rsidRPr="006349CD">
        <w:rPr>
          <w:sz w:val="20"/>
          <w:szCs w:val="20"/>
        </w:rPr>
        <w:t xml:space="preserve">the corporate has passed the </w:t>
      </w:r>
      <w:r w:rsidR="00675D08" w:rsidRPr="006349CD">
        <w:rPr>
          <w:sz w:val="20"/>
          <w:szCs w:val="20"/>
        </w:rPr>
        <w:t xml:space="preserve">necessary resolutions required </w:t>
      </w:r>
      <w:r w:rsidR="008A1346" w:rsidRPr="006349CD">
        <w:rPr>
          <w:sz w:val="20"/>
          <w:szCs w:val="20"/>
        </w:rPr>
        <w:t xml:space="preserve">by </w:t>
      </w:r>
      <w:r w:rsidRPr="006349CD">
        <w:rPr>
          <w:sz w:val="20"/>
          <w:szCs w:val="20"/>
        </w:rPr>
        <w:t xml:space="preserve">its </w:t>
      </w:r>
      <w:r w:rsidR="00675D08" w:rsidRPr="006349CD">
        <w:rPr>
          <w:sz w:val="20"/>
          <w:szCs w:val="20"/>
        </w:rPr>
        <w:t>empowering constitution, rules</w:t>
      </w:r>
      <w:r w:rsidR="0033068A">
        <w:rPr>
          <w:sz w:val="20"/>
          <w:szCs w:val="20"/>
        </w:rPr>
        <w:t>,</w:t>
      </w:r>
      <w:r w:rsidR="00675D08" w:rsidRPr="006349CD">
        <w:rPr>
          <w:sz w:val="20"/>
          <w:szCs w:val="20"/>
        </w:rPr>
        <w:t xml:space="preserve"> or statute to authorise the transaction.</w:t>
      </w:r>
    </w:p>
    <w:p w14:paraId="15EE3742" w14:textId="77777777" w:rsidR="006349CD" w:rsidRPr="00355038" w:rsidRDefault="006349CD" w:rsidP="00355038">
      <w:pPr>
        <w:pStyle w:val="32BodytextLINZ"/>
        <w:rPr>
          <w:noProof/>
          <w:sz w:val="20"/>
          <w:szCs w:val="20"/>
          <w:lang w:eastAsia="en-NZ"/>
        </w:rPr>
      </w:pPr>
      <w:r>
        <w:br w:type="page"/>
      </w:r>
    </w:p>
    <w:p w14:paraId="5F1EE10E" w14:textId="6AF6B798" w:rsidR="00AD3967" w:rsidRPr="006349CD" w:rsidRDefault="00CB4FA5" w:rsidP="003D773E">
      <w:pPr>
        <w:pStyle w:val="11SHlevel1numbered"/>
        <w:ind w:left="851" w:hanging="851"/>
        <w:rPr>
          <w:sz w:val="40"/>
          <w:szCs w:val="40"/>
        </w:rPr>
      </w:pPr>
      <w:bookmarkStart w:id="21" w:name="_Toc163657392"/>
      <w:r w:rsidRPr="006349CD">
        <w:rPr>
          <w:sz w:val="40"/>
          <w:szCs w:val="40"/>
        </w:rPr>
        <w:lastRenderedPageBreak/>
        <w:t>A&amp;I forms and other f</w:t>
      </w:r>
      <w:r w:rsidR="00AD3967" w:rsidRPr="006349CD">
        <w:rPr>
          <w:sz w:val="40"/>
          <w:szCs w:val="40"/>
        </w:rPr>
        <w:t>orm</w:t>
      </w:r>
      <w:r w:rsidRPr="006349CD">
        <w:rPr>
          <w:sz w:val="40"/>
          <w:szCs w:val="40"/>
        </w:rPr>
        <w:t>s</w:t>
      </w:r>
      <w:r w:rsidR="00AD3967" w:rsidRPr="006349CD">
        <w:rPr>
          <w:sz w:val="40"/>
          <w:szCs w:val="40"/>
        </w:rPr>
        <w:t xml:space="preserve"> of authority</w:t>
      </w:r>
      <w:bookmarkEnd w:id="21"/>
    </w:p>
    <w:p w14:paraId="3EACCD86" w14:textId="77777777" w:rsidR="00AD3967" w:rsidRPr="006349CD" w:rsidRDefault="00AD3967" w:rsidP="004621D3">
      <w:pPr>
        <w:pStyle w:val="32BodytextLINZ"/>
        <w:rPr>
          <w:sz w:val="20"/>
          <w:szCs w:val="20"/>
        </w:rPr>
      </w:pPr>
      <w:r w:rsidRPr="006349CD">
        <w:rPr>
          <w:sz w:val="20"/>
          <w:szCs w:val="20"/>
        </w:rPr>
        <w:t xml:space="preserve">A signed A&amp;I form is the accepted method for obtaining authority.  </w:t>
      </w:r>
    </w:p>
    <w:p w14:paraId="065555B1" w14:textId="77777777" w:rsidR="00AD3967" w:rsidRPr="006349CD" w:rsidRDefault="00AD3967" w:rsidP="004621D3">
      <w:pPr>
        <w:pStyle w:val="32BodytextLINZ"/>
        <w:rPr>
          <w:sz w:val="20"/>
          <w:szCs w:val="20"/>
        </w:rPr>
      </w:pPr>
      <w:r w:rsidRPr="006349CD">
        <w:rPr>
          <w:sz w:val="20"/>
          <w:szCs w:val="20"/>
        </w:rPr>
        <w:t>Other acceptable forms of authority are:</w:t>
      </w:r>
    </w:p>
    <w:p w14:paraId="12C509C5" w14:textId="2D207A54" w:rsidR="00AD3967" w:rsidRPr="006349CD" w:rsidRDefault="00AD3967" w:rsidP="004621D3">
      <w:pPr>
        <w:pStyle w:val="33Bodybullets"/>
        <w:ind w:left="567" w:hanging="283"/>
        <w:rPr>
          <w:sz w:val="20"/>
          <w:szCs w:val="20"/>
        </w:rPr>
      </w:pPr>
      <w:r w:rsidRPr="006349CD">
        <w:rPr>
          <w:sz w:val="20"/>
          <w:szCs w:val="20"/>
        </w:rPr>
        <w:t>for an institutional chargeholder lodging a mortgage, a mortgage variation, priority or discharge instrument, a signed letter of instruction issued to the firm authorised to act that identifies the:</w:t>
      </w:r>
    </w:p>
    <w:p w14:paraId="2C149353" w14:textId="77777777" w:rsidR="00AD3967" w:rsidRPr="006349CD" w:rsidRDefault="00AD3967">
      <w:pPr>
        <w:pStyle w:val="33Bodybullets"/>
        <w:numPr>
          <w:ilvl w:val="1"/>
          <w:numId w:val="13"/>
        </w:numPr>
        <w:ind w:left="993" w:hanging="284"/>
        <w:rPr>
          <w:sz w:val="20"/>
          <w:szCs w:val="20"/>
        </w:rPr>
      </w:pPr>
      <w:r w:rsidRPr="006349CD">
        <w:rPr>
          <w:sz w:val="20"/>
          <w:szCs w:val="20"/>
        </w:rPr>
        <w:t xml:space="preserve">affected record(s) of title or clearly identifies the subject property in another way (e.g. by street address or legal description) </w:t>
      </w:r>
    </w:p>
    <w:p w14:paraId="2C6498F1" w14:textId="77777777" w:rsidR="00AD3967" w:rsidRPr="006349CD" w:rsidRDefault="00AD3967">
      <w:pPr>
        <w:pStyle w:val="33Bodybullets"/>
        <w:numPr>
          <w:ilvl w:val="1"/>
          <w:numId w:val="13"/>
        </w:numPr>
        <w:ind w:left="993" w:hanging="284"/>
        <w:rPr>
          <w:sz w:val="20"/>
          <w:szCs w:val="20"/>
        </w:rPr>
      </w:pPr>
      <w:r w:rsidRPr="006349CD">
        <w:rPr>
          <w:sz w:val="20"/>
          <w:szCs w:val="20"/>
        </w:rPr>
        <w:t>type and registered number of the instrument being dealt with</w:t>
      </w:r>
    </w:p>
    <w:p w14:paraId="2A4C1B76" w14:textId="77777777" w:rsidR="00AD3967" w:rsidRPr="006349CD" w:rsidRDefault="00AD3967">
      <w:pPr>
        <w:pStyle w:val="33Bodybullets"/>
        <w:numPr>
          <w:ilvl w:val="1"/>
          <w:numId w:val="13"/>
        </w:numPr>
        <w:ind w:left="993" w:hanging="284"/>
        <w:rPr>
          <w:sz w:val="20"/>
          <w:szCs w:val="20"/>
        </w:rPr>
      </w:pPr>
      <w:r w:rsidRPr="006349CD">
        <w:rPr>
          <w:sz w:val="20"/>
          <w:szCs w:val="20"/>
        </w:rPr>
        <w:t>name(s) of the mortgagor(s)</w:t>
      </w:r>
    </w:p>
    <w:p w14:paraId="44C64367" w14:textId="77777777" w:rsidR="00AD3967" w:rsidRPr="006349CD" w:rsidRDefault="00AD3967">
      <w:pPr>
        <w:pStyle w:val="33Bodybullets"/>
        <w:numPr>
          <w:ilvl w:val="1"/>
          <w:numId w:val="13"/>
        </w:numPr>
        <w:ind w:left="993" w:hanging="284"/>
        <w:rPr>
          <w:sz w:val="20"/>
          <w:szCs w:val="20"/>
        </w:rPr>
      </w:pPr>
      <w:r w:rsidRPr="006349CD">
        <w:rPr>
          <w:sz w:val="20"/>
          <w:szCs w:val="20"/>
        </w:rPr>
        <w:t>name of the person authorising the transaction on behalf of the institutional chargeholder, and</w:t>
      </w:r>
    </w:p>
    <w:p w14:paraId="05148F7A" w14:textId="77777777" w:rsidR="00AD3967" w:rsidRPr="006349CD" w:rsidRDefault="00AD3967" w:rsidP="004621D3">
      <w:pPr>
        <w:pStyle w:val="33Bodybullets"/>
        <w:ind w:left="567" w:hanging="283"/>
        <w:rPr>
          <w:sz w:val="20"/>
          <w:szCs w:val="20"/>
        </w:rPr>
      </w:pPr>
      <w:r w:rsidRPr="006349CD">
        <w:rPr>
          <w:sz w:val="20"/>
          <w:szCs w:val="20"/>
        </w:rPr>
        <w:t>for a caveator or claimant lodging a caveat or notice of claim, an email or letter from the caveator or claimant, or a file note recording the caveator’s or claimant’s instructions.</w:t>
      </w:r>
    </w:p>
    <w:p w14:paraId="61E8F568" w14:textId="3534E25F" w:rsidR="003E7AC2" w:rsidRPr="006349CD" w:rsidRDefault="003E7AC2" w:rsidP="003E7AC2">
      <w:pPr>
        <w:pStyle w:val="32BodytextLINZ"/>
        <w:rPr>
          <w:sz w:val="20"/>
          <w:szCs w:val="20"/>
        </w:rPr>
      </w:pPr>
      <w:r w:rsidRPr="006349CD">
        <w:rPr>
          <w:sz w:val="20"/>
          <w:szCs w:val="20"/>
        </w:rPr>
        <w:t xml:space="preserve">An A&amp;I form is not required from a practitioner if they are certifying an instrument on their own behalf (i.e. they are a party to the instrument). </w:t>
      </w:r>
    </w:p>
    <w:p w14:paraId="407BA170" w14:textId="77777777" w:rsidR="003E7AC2" w:rsidRPr="006349CD" w:rsidRDefault="003E7AC2" w:rsidP="00355038">
      <w:pPr>
        <w:pStyle w:val="33Bodybullets"/>
        <w:numPr>
          <w:ilvl w:val="0"/>
          <w:numId w:val="0"/>
        </w:numPr>
        <w:rPr>
          <w:sz w:val="20"/>
          <w:szCs w:val="20"/>
        </w:rPr>
      </w:pPr>
    </w:p>
    <w:p w14:paraId="5ACEF3AC" w14:textId="77777777" w:rsidR="00667C41" w:rsidRPr="006349CD" w:rsidRDefault="00667C41">
      <w:pPr>
        <w:spacing w:line="320" w:lineRule="exact"/>
        <w:rPr>
          <w:rFonts w:eastAsia="Times New Roman" w:cs="Verdana (TT)"/>
          <w:noProof/>
          <w:color w:val="007198" w:themeColor="text1"/>
          <w:sz w:val="20"/>
          <w:szCs w:val="20"/>
          <w:lang w:eastAsia="en-NZ"/>
        </w:rPr>
      </w:pPr>
      <w:r w:rsidRPr="006349CD">
        <w:rPr>
          <w:sz w:val="20"/>
          <w:szCs w:val="20"/>
        </w:rPr>
        <w:br w:type="page"/>
      </w:r>
    </w:p>
    <w:p w14:paraId="45E9A79B" w14:textId="414DA565" w:rsidR="00723533" w:rsidRPr="006349CD" w:rsidRDefault="00C77784" w:rsidP="003D773E">
      <w:pPr>
        <w:pStyle w:val="11SHlevel1numbered"/>
        <w:ind w:left="851" w:hanging="851"/>
        <w:rPr>
          <w:sz w:val="40"/>
          <w:szCs w:val="40"/>
        </w:rPr>
      </w:pPr>
      <w:bookmarkStart w:id="22" w:name="_Toc163657393"/>
      <w:r w:rsidRPr="006349CD">
        <w:rPr>
          <w:sz w:val="40"/>
          <w:szCs w:val="40"/>
        </w:rPr>
        <w:lastRenderedPageBreak/>
        <w:t>W</w:t>
      </w:r>
      <w:r w:rsidR="00723533" w:rsidRPr="006349CD">
        <w:rPr>
          <w:sz w:val="40"/>
          <w:szCs w:val="40"/>
        </w:rPr>
        <w:t xml:space="preserve">itnessing </w:t>
      </w:r>
      <w:r w:rsidR="00852D67" w:rsidRPr="006349CD">
        <w:rPr>
          <w:sz w:val="40"/>
          <w:szCs w:val="40"/>
        </w:rPr>
        <w:t>A&amp;I forms</w:t>
      </w:r>
      <w:bookmarkEnd w:id="22"/>
      <w:r w:rsidR="00852D67" w:rsidRPr="006349CD">
        <w:rPr>
          <w:sz w:val="40"/>
          <w:szCs w:val="40"/>
        </w:rPr>
        <w:t xml:space="preserve"> </w:t>
      </w:r>
    </w:p>
    <w:p w14:paraId="3CB3D6E9" w14:textId="7ECBD28C" w:rsidR="0022156E" w:rsidRPr="006349CD" w:rsidRDefault="0022156E" w:rsidP="0022156E">
      <w:pPr>
        <w:rPr>
          <w:sz w:val="20"/>
          <w:szCs w:val="20"/>
          <w:lang w:eastAsia="en-NZ"/>
        </w:rPr>
      </w:pPr>
      <w:r w:rsidRPr="006349CD">
        <w:rPr>
          <w:sz w:val="20"/>
          <w:szCs w:val="20"/>
          <w:lang w:eastAsia="en-NZ"/>
        </w:rPr>
        <w:t xml:space="preserve">An individual or private corporate </w:t>
      </w:r>
      <w:r w:rsidR="00C10ED9" w:rsidRPr="006349CD">
        <w:rPr>
          <w:sz w:val="20"/>
          <w:szCs w:val="20"/>
          <w:lang w:eastAsia="en-NZ"/>
        </w:rPr>
        <w:t xml:space="preserve">must execute an A&amp;I form in the presence of a witness. </w:t>
      </w:r>
    </w:p>
    <w:p w14:paraId="16A08B06" w14:textId="56C90371" w:rsidR="00553B48" w:rsidRPr="006349CD" w:rsidRDefault="00553B48" w:rsidP="0022156E">
      <w:pPr>
        <w:rPr>
          <w:sz w:val="20"/>
          <w:szCs w:val="20"/>
          <w:lang w:eastAsia="en-NZ"/>
        </w:rPr>
      </w:pPr>
      <w:r w:rsidRPr="006349CD">
        <w:rPr>
          <w:sz w:val="20"/>
          <w:szCs w:val="20"/>
          <w:lang w:eastAsia="en-NZ"/>
        </w:rPr>
        <w:t>When signing the A&amp;I form, the witness certifies that:</w:t>
      </w:r>
    </w:p>
    <w:p w14:paraId="51D8565D" w14:textId="77777777" w:rsidR="00D72B3F" w:rsidRPr="006349CD" w:rsidRDefault="00553B48" w:rsidP="00553B48">
      <w:pPr>
        <w:pStyle w:val="33Bodybullets"/>
        <w:ind w:left="567" w:hanging="283"/>
        <w:rPr>
          <w:sz w:val="20"/>
          <w:szCs w:val="20"/>
        </w:rPr>
      </w:pPr>
      <w:r w:rsidRPr="006349CD">
        <w:rPr>
          <w:sz w:val="20"/>
          <w:szCs w:val="20"/>
        </w:rPr>
        <w:t xml:space="preserve">they have witnessed the client sign </w:t>
      </w:r>
      <w:r w:rsidR="00D72B3F" w:rsidRPr="006349CD">
        <w:rPr>
          <w:sz w:val="20"/>
          <w:szCs w:val="20"/>
        </w:rPr>
        <w:t>the A&amp;I form</w:t>
      </w:r>
    </w:p>
    <w:p w14:paraId="484183AE" w14:textId="46374342" w:rsidR="006C0282" w:rsidRPr="006349CD" w:rsidRDefault="00D72B3F" w:rsidP="00553B48">
      <w:pPr>
        <w:pStyle w:val="33Bodybullets"/>
        <w:ind w:left="567" w:hanging="283"/>
        <w:rPr>
          <w:sz w:val="20"/>
          <w:szCs w:val="20"/>
        </w:rPr>
      </w:pPr>
      <w:r w:rsidRPr="006349CD">
        <w:rPr>
          <w:sz w:val="20"/>
          <w:szCs w:val="20"/>
        </w:rPr>
        <w:t>they</w:t>
      </w:r>
      <w:r w:rsidR="00553B48" w:rsidRPr="006349CD">
        <w:rPr>
          <w:sz w:val="20"/>
          <w:szCs w:val="20"/>
        </w:rPr>
        <w:t xml:space="preserve"> have sighted the original form</w:t>
      </w:r>
      <w:r w:rsidR="006C0282" w:rsidRPr="006349CD">
        <w:rPr>
          <w:sz w:val="20"/>
          <w:szCs w:val="20"/>
        </w:rPr>
        <w:t>s</w:t>
      </w:r>
      <w:r w:rsidR="00553B48" w:rsidRPr="006349CD">
        <w:rPr>
          <w:sz w:val="20"/>
          <w:szCs w:val="20"/>
        </w:rPr>
        <w:t xml:space="preserve"> of </w:t>
      </w:r>
      <w:r w:rsidR="0088447E">
        <w:rPr>
          <w:sz w:val="20"/>
          <w:szCs w:val="20"/>
        </w:rPr>
        <w:t>photo ID</w:t>
      </w:r>
      <w:r w:rsidR="0088447E" w:rsidRPr="006349CD">
        <w:rPr>
          <w:sz w:val="20"/>
          <w:szCs w:val="20"/>
        </w:rPr>
        <w:t xml:space="preserve"> </w:t>
      </w:r>
      <w:r w:rsidRPr="006349CD">
        <w:rPr>
          <w:sz w:val="20"/>
          <w:szCs w:val="20"/>
        </w:rPr>
        <w:t>indicated on the A&amp;I form</w:t>
      </w:r>
    </w:p>
    <w:p w14:paraId="06FCBAD3" w14:textId="3404EC36" w:rsidR="006C0282" w:rsidRPr="006349CD" w:rsidRDefault="006C0282" w:rsidP="00553B48">
      <w:pPr>
        <w:pStyle w:val="33Bodybullets"/>
        <w:ind w:left="567" w:hanging="283"/>
        <w:rPr>
          <w:sz w:val="20"/>
          <w:szCs w:val="20"/>
        </w:rPr>
      </w:pPr>
      <w:r w:rsidRPr="006349CD">
        <w:rPr>
          <w:sz w:val="20"/>
          <w:szCs w:val="20"/>
        </w:rPr>
        <w:t>they have attached a copy of the</w:t>
      </w:r>
      <w:r w:rsidR="0088447E">
        <w:rPr>
          <w:sz w:val="20"/>
          <w:szCs w:val="20"/>
        </w:rPr>
        <w:t xml:space="preserve"> photo</w:t>
      </w:r>
      <w:r w:rsidRPr="006349CD">
        <w:rPr>
          <w:sz w:val="20"/>
          <w:szCs w:val="20"/>
        </w:rPr>
        <w:t xml:space="preserve"> ID used </w:t>
      </w:r>
    </w:p>
    <w:p w14:paraId="0ED563BB" w14:textId="7F0C6A18" w:rsidR="0074245A" w:rsidRPr="006349CD" w:rsidRDefault="006C0282" w:rsidP="00553B48">
      <w:pPr>
        <w:pStyle w:val="33Bodybullets"/>
        <w:ind w:left="567" w:hanging="283"/>
        <w:rPr>
          <w:sz w:val="20"/>
          <w:szCs w:val="20"/>
        </w:rPr>
      </w:pPr>
      <w:r w:rsidRPr="006349CD">
        <w:rPr>
          <w:sz w:val="20"/>
          <w:szCs w:val="20"/>
        </w:rPr>
        <w:t xml:space="preserve">the </w:t>
      </w:r>
      <w:r w:rsidR="0074245A" w:rsidRPr="006349CD">
        <w:rPr>
          <w:sz w:val="20"/>
          <w:szCs w:val="20"/>
        </w:rPr>
        <w:t xml:space="preserve">client’s </w:t>
      </w:r>
      <w:r w:rsidR="0088447E">
        <w:rPr>
          <w:sz w:val="20"/>
          <w:szCs w:val="20"/>
        </w:rPr>
        <w:t xml:space="preserve">appearance, </w:t>
      </w:r>
      <w:r w:rsidR="0074245A" w:rsidRPr="006349CD">
        <w:rPr>
          <w:sz w:val="20"/>
          <w:szCs w:val="20"/>
        </w:rPr>
        <w:t>name</w:t>
      </w:r>
      <w:r w:rsidR="0088447E">
        <w:rPr>
          <w:sz w:val="20"/>
          <w:szCs w:val="20"/>
        </w:rPr>
        <w:t>, and signature</w:t>
      </w:r>
      <w:r w:rsidR="0074245A" w:rsidRPr="006349CD">
        <w:rPr>
          <w:sz w:val="20"/>
          <w:szCs w:val="20"/>
        </w:rPr>
        <w:t xml:space="preserve"> </w:t>
      </w:r>
      <w:r w:rsidR="0088447E">
        <w:rPr>
          <w:sz w:val="20"/>
          <w:szCs w:val="20"/>
        </w:rPr>
        <w:t>match the client’s</w:t>
      </w:r>
      <w:r w:rsidR="0088447E" w:rsidRPr="006349CD">
        <w:rPr>
          <w:sz w:val="20"/>
          <w:szCs w:val="20"/>
        </w:rPr>
        <w:t xml:space="preserve"> </w:t>
      </w:r>
      <w:r w:rsidR="0088447E">
        <w:rPr>
          <w:sz w:val="20"/>
          <w:szCs w:val="20"/>
        </w:rPr>
        <w:t>photo ID used</w:t>
      </w:r>
      <w:r w:rsidR="006D6CD7" w:rsidRPr="006349CD">
        <w:rPr>
          <w:sz w:val="20"/>
          <w:szCs w:val="20"/>
        </w:rPr>
        <w:t>, and</w:t>
      </w:r>
      <w:r w:rsidR="0074245A" w:rsidRPr="006349CD">
        <w:rPr>
          <w:sz w:val="20"/>
          <w:szCs w:val="20"/>
        </w:rPr>
        <w:t xml:space="preserve"> </w:t>
      </w:r>
    </w:p>
    <w:p w14:paraId="39346A3A" w14:textId="462B7867" w:rsidR="004664A1" w:rsidRPr="006349CD" w:rsidRDefault="0074245A" w:rsidP="004664A1">
      <w:pPr>
        <w:pStyle w:val="33Bodybullets"/>
        <w:ind w:left="567" w:hanging="283"/>
        <w:rPr>
          <w:sz w:val="20"/>
          <w:szCs w:val="20"/>
          <w:lang w:eastAsia="en-NZ"/>
        </w:rPr>
      </w:pPr>
      <w:r w:rsidRPr="006349CD">
        <w:rPr>
          <w:sz w:val="20"/>
          <w:szCs w:val="20"/>
        </w:rPr>
        <w:t xml:space="preserve">the client appears to be of sound mind. </w:t>
      </w:r>
    </w:p>
    <w:p w14:paraId="14E5A00C" w14:textId="4BEDB06D" w:rsidR="004664A1" w:rsidRPr="006349CD" w:rsidRDefault="003718C4" w:rsidP="004664A1">
      <w:pPr>
        <w:rPr>
          <w:sz w:val="20"/>
          <w:szCs w:val="20"/>
          <w:lang w:eastAsia="en-NZ"/>
        </w:rPr>
      </w:pPr>
      <w:r w:rsidRPr="006349CD">
        <w:rPr>
          <w:sz w:val="20"/>
          <w:szCs w:val="20"/>
          <w:lang w:eastAsia="en-NZ"/>
        </w:rPr>
        <w:t xml:space="preserve">If the </w:t>
      </w:r>
      <w:r w:rsidR="008C46D4" w:rsidRPr="006349CD">
        <w:rPr>
          <w:sz w:val="20"/>
          <w:szCs w:val="20"/>
          <w:lang w:eastAsia="en-NZ"/>
        </w:rPr>
        <w:t>individ</w:t>
      </w:r>
      <w:r w:rsidR="00E853C6" w:rsidRPr="006349CD">
        <w:rPr>
          <w:sz w:val="20"/>
          <w:szCs w:val="20"/>
          <w:lang w:eastAsia="en-NZ"/>
        </w:rPr>
        <w:t>u</w:t>
      </w:r>
      <w:r w:rsidR="008C46D4" w:rsidRPr="006349CD">
        <w:rPr>
          <w:sz w:val="20"/>
          <w:szCs w:val="20"/>
          <w:lang w:eastAsia="en-NZ"/>
        </w:rPr>
        <w:t xml:space="preserve">al or private corporate </w:t>
      </w:r>
      <w:r w:rsidR="00E853C6" w:rsidRPr="006349CD">
        <w:rPr>
          <w:sz w:val="20"/>
          <w:szCs w:val="20"/>
          <w:lang w:eastAsia="en-NZ"/>
        </w:rPr>
        <w:t xml:space="preserve">cannot </w:t>
      </w:r>
      <w:r w:rsidR="008C46D4" w:rsidRPr="006349CD">
        <w:rPr>
          <w:sz w:val="20"/>
          <w:szCs w:val="20"/>
          <w:lang w:eastAsia="en-NZ"/>
        </w:rPr>
        <w:t xml:space="preserve">provide acceptable photo ID to the witness, </w:t>
      </w:r>
      <w:r w:rsidR="00E853C6" w:rsidRPr="006349CD">
        <w:rPr>
          <w:sz w:val="20"/>
          <w:szCs w:val="20"/>
          <w:lang w:eastAsia="en-NZ"/>
        </w:rPr>
        <w:t xml:space="preserve">a statutory declaration as to identity is required – see clause </w:t>
      </w:r>
      <w:r w:rsidR="00016467" w:rsidRPr="006349CD">
        <w:rPr>
          <w:sz w:val="20"/>
          <w:szCs w:val="20"/>
          <w:lang w:eastAsia="en-NZ"/>
        </w:rPr>
        <w:t>14</w:t>
      </w:r>
      <w:r w:rsidR="00E853C6" w:rsidRPr="006349CD">
        <w:rPr>
          <w:sz w:val="20"/>
          <w:szCs w:val="20"/>
          <w:lang w:eastAsia="en-NZ"/>
        </w:rPr>
        <w:t>.</w:t>
      </w:r>
    </w:p>
    <w:p w14:paraId="64DFEC9B" w14:textId="77777777" w:rsidR="004843DB" w:rsidRPr="006349CD" w:rsidRDefault="00FD7E93" w:rsidP="00A14E63">
      <w:pPr>
        <w:pStyle w:val="32BodytextLINZ"/>
        <w:rPr>
          <w:sz w:val="20"/>
          <w:szCs w:val="20"/>
          <w:lang w:eastAsia="en-NZ"/>
        </w:rPr>
      </w:pPr>
      <w:r w:rsidRPr="006349CD">
        <w:rPr>
          <w:sz w:val="20"/>
          <w:szCs w:val="20"/>
          <w:lang w:eastAsia="en-NZ"/>
        </w:rPr>
        <w:t>A practitioner, trusted colleague or delegate</w:t>
      </w:r>
      <w:r w:rsidR="008849D5" w:rsidRPr="006349CD">
        <w:rPr>
          <w:sz w:val="20"/>
          <w:szCs w:val="20"/>
          <w:lang w:eastAsia="en-NZ"/>
        </w:rPr>
        <w:t xml:space="preserve"> can witness the execution of an A&amp;I form </w:t>
      </w:r>
      <w:r w:rsidR="003932E4" w:rsidRPr="006349CD">
        <w:rPr>
          <w:sz w:val="20"/>
          <w:szCs w:val="20"/>
          <w:lang w:eastAsia="en-NZ"/>
        </w:rPr>
        <w:t>by an individual or private corporate</w:t>
      </w:r>
      <w:r w:rsidR="00912B68" w:rsidRPr="006349CD">
        <w:rPr>
          <w:sz w:val="20"/>
          <w:szCs w:val="20"/>
          <w:lang w:eastAsia="en-NZ"/>
        </w:rPr>
        <w:t xml:space="preserve"> if</w:t>
      </w:r>
      <w:r w:rsidR="0015038C" w:rsidRPr="006349CD">
        <w:rPr>
          <w:sz w:val="20"/>
          <w:szCs w:val="20"/>
          <w:lang w:eastAsia="en-NZ"/>
        </w:rPr>
        <w:t xml:space="preserve"> they are</w:t>
      </w:r>
      <w:r w:rsidR="004843DB" w:rsidRPr="006349CD">
        <w:rPr>
          <w:sz w:val="20"/>
          <w:szCs w:val="20"/>
          <w:lang w:eastAsia="en-NZ"/>
        </w:rPr>
        <w:t xml:space="preserve">: </w:t>
      </w:r>
    </w:p>
    <w:p w14:paraId="50095984" w14:textId="6E033306" w:rsidR="004843DB" w:rsidRPr="006349CD" w:rsidRDefault="004843DB" w:rsidP="004843DB">
      <w:pPr>
        <w:pStyle w:val="33Bodybullets"/>
        <w:ind w:left="567" w:hanging="283"/>
        <w:rPr>
          <w:sz w:val="20"/>
          <w:szCs w:val="20"/>
        </w:rPr>
      </w:pPr>
      <w:r w:rsidRPr="006349CD">
        <w:rPr>
          <w:sz w:val="20"/>
          <w:szCs w:val="20"/>
        </w:rPr>
        <w:t xml:space="preserve">aged 18 years or over </w:t>
      </w:r>
    </w:p>
    <w:p w14:paraId="1A7EAFC5" w14:textId="1B5C6842" w:rsidR="004843DB" w:rsidRPr="006349CD" w:rsidRDefault="004B1D53" w:rsidP="004843DB">
      <w:pPr>
        <w:pStyle w:val="33Bodybullets"/>
        <w:ind w:left="567" w:hanging="283"/>
        <w:rPr>
          <w:sz w:val="20"/>
          <w:szCs w:val="20"/>
        </w:rPr>
      </w:pPr>
      <w:r w:rsidRPr="006349CD">
        <w:rPr>
          <w:sz w:val="20"/>
          <w:szCs w:val="20"/>
        </w:rPr>
        <w:t>independent of the client</w:t>
      </w:r>
      <w:r w:rsidR="004843DB" w:rsidRPr="006349CD">
        <w:rPr>
          <w:sz w:val="20"/>
          <w:szCs w:val="20"/>
        </w:rPr>
        <w:t>,</w:t>
      </w:r>
      <w:r w:rsidR="00A14E63" w:rsidRPr="006349CD">
        <w:rPr>
          <w:sz w:val="20"/>
          <w:szCs w:val="20"/>
        </w:rPr>
        <w:t xml:space="preserve"> and </w:t>
      </w:r>
    </w:p>
    <w:p w14:paraId="27731DD0" w14:textId="45098D4E" w:rsidR="004B1D53" w:rsidRPr="006349CD" w:rsidRDefault="004B1D53" w:rsidP="004843DB">
      <w:pPr>
        <w:pStyle w:val="33Bodybullets"/>
        <w:ind w:left="567" w:hanging="283"/>
        <w:rPr>
          <w:sz w:val="20"/>
          <w:szCs w:val="20"/>
        </w:rPr>
      </w:pPr>
      <w:r w:rsidRPr="006349CD">
        <w:rPr>
          <w:sz w:val="20"/>
          <w:szCs w:val="20"/>
        </w:rPr>
        <w:t>not a party to the transaction</w:t>
      </w:r>
      <w:r w:rsidR="00A14E63" w:rsidRPr="006349CD">
        <w:rPr>
          <w:sz w:val="20"/>
          <w:szCs w:val="20"/>
        </w:rPr>
        <w:t>.</w:t>
      </w:r>
    </w:p>
    <w:p w14:paraId="18A079C0" w14:textId="041B114D" w:rsidR="004B1D53" w:rsidRPr="006349CD" w:rsidRDefault="004B1D53" w:rsidP="004B1D53">
      <w:pPr>
        <w:pStyle w:val="32BodytextLINZ"/>
        <w:rPr>
          <w:sz w:val="20"/>
          <w:szCs w:val="20"/>
        </w:rPr>
      </w:pPr>
      <w:r w:rsidRPr="006349CD">
        <w:rPr>
          <w:sz w:val="20"/>
          <w:szCs w:val="20"/>
        </w:rPr>
        <w:t xml:space="preserve">A </w:t>
      </w:r>
      <w:r w:rsidR="00A14E63" w:rsidRPr="006349CD">
        <w:rPr>
          <w:sz w:val="20"/>
          <w:szCs w:val="20"/>
        </w:rPr>
        <w:t xml:space="preserve">person </w:t>
      </w:r>
      <w:r w:rsidRPr="006349CD">
        <w:rPr>
          <w:sz w:val="20"/>
          <w:szCs w:val="20"/>
        </w:rPr>
        <w:t xml:space="preserve">is independent of the client when that person is not: </w:t>
      </w:r>
    </w:p>
    <w:p w14:paraId="5F6B8C0C" w14:textId="77777777" w:rsidR="004B1D53" w:rsidRPr="006349CD" w:rsidRDefault="004B1D53" w:rsidP="004B1D53">
      <w:pPr>
        <w:pStyle w:val="33Bodybullets"/>
        <w:ind w:left="567" w:hanging="283"/>
        <w:rPr>
          <w:sz w:val="20"/>
          <w:szCs w:val="20"/>
        </w:rPr>
      </w:pPr>
      <w:r w:rsidRPr="006349CD">
        <w:rPr>
          <w:sz w:val="20"/>
          <w:szCs w:val="20"/>
        </w:rPr>
        <w:t xml:space="preserve">related to the client (for example, their parent, child, sibling, aunt, uncle, or cousin), or </w:t>
      </w:r>
    </w:p>
    <w:p w14:paraId="3BE88545" w14:textId="77777777" w:rsidR="004B1D53" w:rsidRPr="006349CD" w:rsidRDefault="004B1D53" w:rsidP="004B1D53">
      <w:pPr>
        <w:pStyle w:val="33Bodybullets"/>
        <w:ind w:left="567" w:hanging="283"/>
        <w:rPr>
          <w:sz w:val="20"/>
          <w:szCs w:val="20"/>
        </w:rPr>
      </w:pPr>
      <w:r w:rsidRPr="006349CD">
        <w:rPr>
          <w:sz w:val="20"/>
          <w:szCs w:val="20"/>
        </w:rPr>
        <w:t xml:space="preserve">the spouse or partner of the client. </w:t>
      </w:r>
    </w:p>
    <w:p w14:paraId="624D8AE5" w14:textId="77777777" w:rsidR="004B1D53" w:rsidRPr="006349CD" w:rsidRDefault="004B1D53" w:rsidP="004B1D53">
      <w:pPr>
        <w:pStyle w:val="32BodytextLINZ"/>
        <w:rPr>
          <w:sz w:val="20"/>
          <w:szCs w:val="20"/>
        </w:rPr>
      </w:pPr>
      <w:r w:rsidRPr="006349CD">
        <w:rPr>
          <w:sz w:val="20"/>
          <w:szCs w:val="20"/>
        </w:rPr>
        <w:t xml:space="preserve">A delegate who lives at the same address as the client is unlikely to be independent of the client. </w:t>
      </w:r>
    </w:p>
    <w:p w14:paraId="1D2BE79C" w14:textId="1B3E8DE2" w:rsidR="00C07D3E" w:rsidRPr="006349CD" w:rsidRDefault="00C07D3E" w:rsidP="004B1D53">
      <w:pPr>
        <w:pStyle w:val="32BodytextLINZ"/>
        <w:rPr>
          <w:sz w:val="20"/>
          <w:szCs w:val="20"/>
        </w:rPr>
      </w:pPr>
      <w:r w:rsidRPr="006349CD">
        <w:rPr>
          <w:sz w:val="20"/>
          <w:szCs w:val="20"/>
        </w:rPr>
        <w:t>For the avoidance of doubt, a lawyer</w:t>
      </w:r>
      <w:r w:rsidR="00A1767B">
        <w:rPr>
          <w:sz w:val="20"/>
          <w:szCs w:val="20"/>
        </w:rPr>
        <w:t>, conveyancing practitioner,</w:t>
      </w:r>
      <w:r w:rsidRPr="006349CD">
        <w:rPr>
          <w:sz w:val="20"/>
          <w:szCs w:val="20"/>
        </w:rPr>
        <w:t xml:space="preserve"> or other appropriate delegate who is employed by a private corporate may witness the execution of an A&amp;I form by another person on behalf of that private corporate. </w:t>
      </w:r>
    </w:p>
    <w:p w14:paraId="58C1AA51" w14:textId="6C949F30" w:rsidR="00FD7E93" w:rsidRPr="006349CD" w:rsidRDefault="00DF3F39" w:rsidP="006D6CD7">
      <w:pPr>
        <w:pStyle w:val="33Bodybullets"/>
        <w:numPr>
          <w:ilvl w:val="0"/>
          <w:numId w:val="0"/>
        </w:numPr>
        <w:rPr>
          <w:sz w:val="20"/>
          <w:szCs w:val="20"/>
          <w:lang w:eastAsia="en-NZ"/>
        </w:rPr>
      </w:pPr>
      <w:r w:rsidRPr="006349CD">
        <w:rPr>
          <w:sz w:val="20"/>
          <w:szCs w:val="20"/>
          <w:lang w:eastAsia="en-NZ"/>
        </w:rPr>
        <w:t xml:space="preserve">If a practitioner is not </w:t>
      </w:r>
      <w:r w:rsidRPr="006349CD">
        <w:rPr>
          <w:sz w:val="20"/>
          <w:szCs w:val="20"/>
        </w:rPr>
        <w:t xml:space="preserve">independent of a client and/or is a party to </w:t>
      </w:r>
      <w:r w:rsidR="0085257A">
        <w:rPr>
          <w:sz w:val="20"/>
          <w:szCs w:val="20"/>
        </w:rPr>
        <w:t>the</w:t>
      </w:r>
      <w:r w:rsidRPr="006349CD">
        <w:rPr>
          <w:sz w:val="20"/>
          <w:szCs w:val="20"/>
        </w:rPr>
        <w:t xml:space="preserve"> transaction, they may still </w:t>
      </w:r>
      <w:r w:rsidR="00912B68" w:rsidRPr="006349CD">
        <w:rPr>
          <w:sz w:val="20"/>
          <w:szCs w:val="20"/>
          <w:lang w:eastAsia="en-NZ"/>
        </w:rPr>
        <w:t xml:space="preserve">give certifications on behalf of </w:t>
      </w:r>
      <w:r w:rsidRPr="006349CD">
        <w:rPr>
          <w:sz w:val="20"/>
          <w:szCs w:val="20"/>
          <w:lang w:eastAsia="en-NZ"/>
        </w:rPr>
        <w:t xml:space="preserve">that party, </w:t>
      </w:r>
      <w:r w:rsidR="00726A73" w:rsidRPr="006349CD">
        <w:rPr>
          <w:sz w:val="20"/>
          <w:szCs w:val="20"/>
          <w:lang w:eastAsia="en-NZ"/>
        </w:rPr>
        <w:t xml:space="preserve">provided that the A&amp;I form has been witnessed by another person who meets </w:t>
      </w:r>
      <w:r w:rsidRPr="006349CD">
        <w:rPr>
          <w:sz w:val="20"/>
          <w:szCs w:val="20"/>
          <w:lang w:eastAsia="en-NZ"/>
        </w:rPr>
        <w:t xml:space="preserve">the requirements above. </w:t>
      </w:r>
    </w:p>
    <w:p w14:paraId="7E9FD426" w14:textId="77777777" w:rsidR="00912B68" w:rsidRPr="006349CD" w:rsidRDefault="00912B68" w:rsidP="006D6CD7">
      <w:pPr>
        <w:pStyle w:val="33Bodybullets"/>
        <w:numPr>
          <w:ilvl w:val="0"/>
          <w:numId w:val="0"/>
        </w:numPr>
        <w:rPr>
          <w:sz w:val="20"/>
          <w:szCs w:val="20"/>
          <w:lang w:eastAsia="en-NZ"/>
        </w:rPr>
      </w:pPr>
    </w:p>
    <w:p w14:paraId="2D826F26" w14:textId="77777777" w:rsidR="00667C41" w:rsidRPr="006349CD" w:rsidRDefault="00667C41">
      <w:pPr>
        <w:spacing w:line="320" w:lineRule="exact"/>
        <w:rPr>
          <w:rFonts w:eastAsia="Times New Roman" w:cs="Verdana (TT)"/>
          <w:noProof/>
          <w:color w:val="007198" w:themeColor="text1"/>
          <w:sz w:val="20"/>
          <w:szCs w:val="20"/>
          <w:lang w:eastAsia="en-NZ"/>
        </w:rPr>
      </w:pPr>
      <w:r w:rsidRPr="006349CD">
        <w:rPr>
          <w:sz w:val="20"/>
          <w:szCs w:val="20"/>
        </w:rPr>
        <w:br w:type="page"/>
      </w:r>
    </w:p>
    <w:p w14:paraId="2E587C75" w14:textId="5F572710" w:rsidR="00852D67" w:rsidRPr="006349CD" w:rsidRDefault="00973F99" w:rsidP="00C77784">
      <w:pPr>
        <w:pStyle w:val="11SHlevel1numbered"/>
        <w:ind w:left="851" w:hanging="851"/>
        <w:rPr>
          <w:sz w:val="40"/>
          <w:szCs w:val="40"/>
        </w:rPr>
      </w:pPr>
      <w:bookmarkStart w:id="23" w:name="_Toc163657394"/>
      <w:r w:rsidRPr="006349CD">
        <w:rPr>
          <w:sz w:val="40"/>
          <w:szCs w:val="40"/>
        </w:rPr>
        <w:lastRenderedPageBreak/>
        <w:t>E</w:t>
      </w:r>
      <w:r w:rsidR="00852D67" w:rsidRPr="006349CD">
        <w:rPr>
          <w:sz w:val="40"/>
          <w:szCs w:val="40"/>
        </w:rPr>
        <w:t xml:space="preserve">lectronic </w:t>
      </w:r>
      <w:r w:rsidR="00CA059A" w:rsidRPr="006349CD">
        <w:rPr>
          <w:sz w:val="40"/>
          <w:szCs w:val="40"/>
        </w:rPr>
        <w:t>signatures</w:t>
      </w:r>
      <w:bookmarkEnd w:id="23"/>
    </w:p>
    <w:p w14:paraId="41788DFE" w14:textId="58C46AA9" w:rsidR="00AD48DD" w:rsidRPr="006349CD" w:rsidRDefault="00AD48DD" w:rsidP="004621D3">
      <w:pPr>
        <w:pStyle w:val="32BodytextLINZ"/>
        <w:rPr>
          <w:sz w:val="20"/>
          <w:szCs w:val="20"/>
        </w:rPr>
      </w:pPr>
      <w:r w:rsidRPr="006349CD">
        <w:rPr>
          <w:sz w:val="20"/>
          <w:szCs w:val="20"/>
        </w:rPr>
        <w:t>An A&amp;I form can be signed using an electronic signature</w:t>
      </w:r>
      <w:r w:rsidR="00380776" w:rsidRPr="006349CD">
        <w:rPr>
          <w:sz w:val="20"/>
          <w:szCs w:val="20"/>
        </w:rPr>
        <w:t xml:space="preserve"> if the signature</w:t>
      </w:r>
      <w:r w:rsidR="00C54A06" w:rsidRPr="006349CD">
        <w:rPr>
          <w:sz w:val="20"/>
          <w:szCs w:val="20"/>
        </w:rPr>
        <w:t xml:space="preserve"> is compliant with</w:t>
      </w:r>
      <w:r w:rsidR="00380776" w:rsidRPr="006349CD">
        <w:rPr>
          <w:sz w:val="20"/>
          <w:szCs w:val="20"/>
        </w:rPr>
        <w:t xml:space="preserve"> s226 of the </w:t>
      </w:r>
      <w:r w:rsidR="000C1AE7" w:rsidRPr="006349CD">
        <w:rPr>
          <w:rFonts w:cs="Segoe UI"/>
          <w:color w:val="414042"/>
          <w:sz w:val="20"/>
          <w:szCs w:val="20"/>
        </w:rPr>
        <w:t>Contract and Commercial Law Act 2017</w:t>
      </w:r>
      <w:r w:rsidR="00735745" w:rsidRPr="006349CD">
        <w:rPr>
          <w:sz w:val="20"/>
          <w:szCs w:val="20"/>
        </w:rPr>
        <w:t xml:space="preserve"> because </w:t>
      </w:r>
      <w:r w:rsidR="00380776" w:rsidRPr="006349CD">
        <w:rPr>
          <w:sz w:val="20"/>
          <w:szCs w:val="20"/>
        </w:rPr>
        <w:t>it:</w:t>
      </w:r>
    </w:p>
    <w:p w14:paraId="7FC6BA08" w14:textId="77777777" w:rsidR="00380776" w:rsidRPr="006349CD" w:rsidRDefault="00AD48DD" w:rsidP="004621D3">
      <w:pPr>
        <w:pStyle w:val="33Bodybullets"/>
        <w:ind w:left="567" w:hanging="283"/>
        <w:rPr>
          <w:sz w:val="20"/>
          <w:szCs w:val="20"/>
        </w:rPr>
      </w:pPr>
      <w:r w:rsidRPr="006349CD">
        <w:rPr>
          <w:sz w:val="20"/>
          <w:szCs w:val="20"/>
        </w:rPr>
        <w:t xml:space="preserve">adequately identifies the signatory </w:t>
      </w:r>
    </w:p>
    <w:p w14:paraId="3F18AC13" w14:textId="3798E645" w:rsidR="00AD48DD" w:rsidRPr="006349CD" w:rsidRDefault="00AD48DD" w:rsidP="004621D3">
      <w:pPr>
        <w:pStyle w:val="33Bodybullets"/>
        <w:ind w:left="567" w:hanging="283"/>
        <w:rPr>
          <w:sz w:val="20"/>
          <w:szCs w:val="20"/>
        </w:rPr>
      </w:pPr>
      <w:r w:rsidRPr="006349CD">
        <w:rPr>
          <w:sz w:val="20"/>
          <w:szCs w:val="20"/>
        </w:rPr>
        <w:t>adequately indicates the signatory’s approval of the information to which the signature relates, and</w:t>
      </w:r>
    </w:p>
    <w:p w14:paraId="308E1FC2" w14:textId="2A3134E2" w:rsidR="00AD48DD" w:rsidRPr="006349CD" w:rsidRDefault="00AD48DD" w:rsidP="004621D3">
      <w:pPr>
        <w:pStyle w:val="33Bodybullets"/>
        <w:ind w:left="567" w:hanging="283"/>
        <w:rPr>
          <w:sz w:val="20"/>
          <w:szCs w:val="20"/>
        </w:rPr>
      </w:pPr>
      <w:r w:rsidRPr="006349CD">
        <w:rPr>
          <w:sz w:val="20"/>
          <w:szCs w:val="20"/>
        </w:rPr>
        <w:t>is as reliable as is appropriate given the purpose for which</w:t>
      </w:r>
      <w:r w:rsidR="00380776" w:rsidRPr="006349CD">
        <w:rPr>
          <w:sz w:val="20"/>
          <w:szCs w:val="20"/>
        </w:rPr>
        <w:t xml:space="preserve"> </w:t>
      </w:r>
      <w:r w:rsidRPr="006349CD">
        <w:rPr>
          <w:sz w:val="20"/>
          <w:szCs w:val="20"/>
        </w:rPr>
        <w:t>the signature is required.</w:t>
      </w:r>
    </w:p>
    <w:p w14:paraId="5CB8CBEB" w14:textId="18DF57CC" w:rsidR="00AD48DD" w:rsidRPr="006349CD" w:rsidRDefault="00AD48DD" w:rsidP="004621D3">
      <w:pPr>
        <w:pStyle w:val="32BodytextLINZ"/>
        <w:rPr>
          <w:sz w:val="20"/>
          <w:szCs w:val="20"/>
        </w:rPr>
      </w:pPr>
      <w:r w:rsidRPr="006349CD">
        <w:rPr>
          <w:sz w:val="20"/>
          <w:szCs w:val="20"/>
        </w:rPr>
        <w:t xml:space="preserve">Section 228(1) </w:t>
      </w:r>
      <w:r w:rsidR="002B72D1" w:rsidRPr="006349CD">
        <w:rPr>
          <w:sz w:val="20"/>
          <w:szCs w:val="20"/>
        </w:rPr>
        <w:t xml:space="preserve">of the CCLA </w:t>
      </w:r>
      <w:r w:rsidRPr="006349CD">
        <w:rPr>
          <w:sz w:val="20"/>
          <w:szCs w:val="20"/>
        </w:rPr>
        <w:t xml:space="preserve">provides that an electronic signature is </w:t>
      </w:r>
      <w:r w:rsidR="008A1BB6" w:rsidRPr="006349CD">
        <w:rPr>
          <w:sz w:val="20"/>
          <w:szCs w:val="20"/>
        </w:rPr>
        <w:t xml:space="preserve">presumed to be </w:t>
      </w:r>
      <w:r w:rsidRPr="006349CD">
        <w:rPr>
          <w:sz w:val="20"/>
          <w:szCs w:val="20"/>
        </w:rPr>
        <w:t xml:space="preserve">reliable as is appropriate if: </w:t>
      </w:r>
    </w:p>
    <w:p w14:paraId="3873ECC2" w14:textId="77777777" w:rsidR="00AD48DD" w:rsidRPr="006349CD" w:rsidRDefault="00AD48DD" w:rsidP="004621D3">
      <w:pPr>
        <w:pStyle w:val="33Bodybullets"/>
        <w:ind w:left="567" w:hanging="283"/>
        <w:rPr>
          <w:sz w:val="20"/>
          <w:szCs w:val="20"/>
        </w:rPr>
      </w:pPr>
      <w:r w:rsidRPr="006349CD">
        <w:rPr>
          <w:sz w:val="20"/>
          <w:szCs w:val="20"/>
        </w:rPr>
        <w:t xml:space="preserve">the means of creating the electronic signature is linked to the signatory and to no other person </w:t>
      </w:r>
    </w:p>
    <w:p w14:paraId="524EA804" w14:textId="77777777" w:rsidR="00AD48DD" w:rsidRPr="006349CD" w:rsidRDefault="00AD48DD" w:rsidP="004621D3">
      <w:pPr>
        <w:pStyle w:val="33Bodybullets"/>
        <w:ind w:left="567" w:hanging="283"/>
        <w:rPr>
          <w:sz w:val="20"/>
          <w:szCs w:val="20"/>
        </w:rPr>
      </w:pPr>
      <w:r w:rsidRPr="006349CD">
        <w:rPr>
          <w:sz w:val="20"/>
          <w:szCs w:val="20"/>
        </w:rPr>
        <w:t>the means of creating the electronic signature was under the control of the signatory and of no other person</w:t>
      </w:r>
    </w:p>
    <w:p w14:paraId="2E907D9E" w14:textId="77777777" w:rsidR="00AD48DD" w:rsidRPr="006349CD" w:rsidRDefault="00AD48DD" w:rsidP="004621D3">
      <w:pPr>
        <w:pStyle w:val="33Bodybullets"/>
        <w:ind w:left="567" w:hanging="283"/>
        <w:rPr>
          <w:sz w:val="20"/>
          <w:szCs w:val="20"/>
        </w:rPr>
      </w:pPr>
      <w:r w:rsidRPr="006349CD">
        <w:rPr>
          <w:sz w:val="20"/>
          <w:szCs w:val="20"/>
        </w:rPr>
        <w:t>any alteration to the electronic signature made after the time of signing is detectable, and</w:t>
      </w:r>
    </w:p>
    <w:p w14:paraId="782FD9E8" w14:textId="3CC698DE" w:rsidR="00AD48DD" w:rsidRPr="006349CD" w:rsidRDefault="00AD48DD" w:rsidP="004621D3">
      <w:pPr>
        <w:pStyle w:val="33Bodybullets"/>
        <w:ind w:left="567" w:hanging="283"/>
        <w:rPr>
          <w:sz w:val="20"/>
          <w:szCs w:val="20"/>
        </w:rPr>
      </w:pPr>
      <w:r w:rsidRPr="006349CD">
        <w:rPr>
          <w:sz w:val="20"/>
          <w:szCs w:val="20"/>
        </w:rPr>
        <w:t>any alteration made to that information after the time of signing is detectable.</w:t>
      </w:r>
    </w:p>
    <w:p w14:paraId="38734A7D" w14:textId="429D286E" w:rsidR="00E417AA" w:rsidRPr="006349CD" w:rsidRDefault="00E417AA" w:rsidP="00E417AA">
      <w:pPr>
        <w:pStyle w:val="32BodytextLINZ"/>
        <w:rPr>
          <w:sz w:val="20"/>
          <w:szCs w:val="20"/>
        </w:rPr>
      </w:pPr>
      <w:r w:rsidRPr="006349CD">
        <w:rPr>
          <w:sz w:val="20"/>
          <w:szCs w:val="20"/>
        </w:rPr>
        <w:t xml:space="preserve">An image of a signature that is simply inserted into an A&amp;I form or has been created by drawing a signature using a touch screen does not comply with s228(1) of the CCLA as it will not be satisfactorily linked to the signature. A signature that appears to have been created in this way should not be relied upon. </w:t>
      </w:r>
    </w:p>
    <w:p w14:paraId="32387B63" w14:textId="758CDFD1" w:rsidR="00E417AA" w:rsidRPr="006349CD" w:rsidRDefault="00E417AA" w:rsidP="00E417AA">
      <w:pPr>
        <w:pStyle w:val="32BodytextLINZ"/>
        <w:rPr>
          <w:sz w:val="20"/>
          <w:szCs w:val="20"/>
        </w:rPr>
      </w:pPr>
      <w:r w:rsidRPr="006349CD">
        <w:rPr>
          <w:sz w:val="20"/>
          <w:szCs w:val="20"/>
        </w:rPr>
        <w:t xml:space="preserve">Information about signing other documents electronically can be found on Toitū Te Whenua Land Information New Zealand’s website. </w:t>
      </w:r>
    </w:p>
    <w:p w14:paraId="2EE6F834" w14:textId="77777777" w:rsidR="00570CF9" w:rsidRPr="006349CD" w:rsidRDefault="00570CF9" w:rsidP="00E417AA">
      <w:pPr>
        <w:pStyle w:val="32BodytextLINZ"/>
        <w:rPr>
          <w:sz w:val="20"/>
          <w:szCs w:val="20"/>
        </w:rPr>
      </w:pPr>
    </w:p>
    <w:p w14:paraId="3471DCC4" w14:textId="564B1354" w:rsidR="00E417AA" w:rsidRPr="006349CD" w:rsidRDefault="00E417AA" w:rsidP="00E417AA">
      <w:pPr>
        <w:pStyle w:val="12SHlevel2numbered"/>
        <w:ind w:left="851" w:hanging="850"/>
        <w:rPr>
          <w:sz w:val="32"/>
        </w:rPr>
      </w:pPr>
      <w:bookmarkStart w:id="24" w:name="_Toc163657395"/>
      <w:r w:rsidRPr="006349CD">
        <w:rPr>
          <w:sz w:val="32"/>
        </w:rPr>
        <w:t>Evidentiary requirements</w:t>
      </w:r>
      <w:bookmarkEnd w:id="24"/>
    </w:p>
    <w:p w14:paraId="42F92E5B" w14:textId="7FBDEE74" w:rsidR="003E73CB" w:rsidRPr="006349CD" w:rsidRDefault="003E73CB" w:rsidP="004621D3">
      <w:pPr>
        <w:pStyle w:val="32BodytextLINZ"/>
        <w:rPr>
          <w:sz w:val="20"/>
          <w:szCs w:val="20"/>
        </w:rPr>
      </w:pPr>
      <w:r w:rsidRPr="006349CD">
        <w:rPr>
          <w:sz w:val="20"/>
          <w:szCs w:val="20"/>
        </w:rPr>
        <w:t xml:space="preserve">When giving certifications relying upon an electronic signature </w:t>
      </w:r>
      <w:r w:rsidR="00663562" w:rsidRPr="006349CD">
        <w:rPr>
          <w:sz w:val="20"/>
          <w:szCs w:val="20"/>
        </w:rPr>
        <w:t xml:space="preserve">on </w:t>
      </w:r>
      <w:r w:rsidRPr="006349CD">
        <w:rPr>
          <w:sz w:val="20"/>
          <w:szCs w:val="20"/>
        </w:rPr>
        <w:t>an A&amp;I form, the practitioner must:</w:t>
      </w:r>
    </w:p>
    <w:p w14:paraId="09612D1A" w14:textId="51538912" w:rsidR="003E73CB" w:rsidRPr="006349CD" w:rsidRDefault="003E73CB" w:rsidP="004621D3">
      <w:pPr>
        <w:pStyle w:val="33Bodybullets"/>
        <w:ind w:left="567" w:hanging="283"/>
        <w:rPr>
          <w:sz w:val="20"/>
          <w:szCs w:val="20"/>
        </w:rPr>
      </w:pPr>
      <w:r w:rsidRPr="006349CD">
        <w:rPr>
          <w:sz w:val="20"/>
          <w:szCs w:val="20"/>
        </w:rPr>
        <w:t xml:space="preserve">be satisfied that the product used to sign creates an electronic signature </w:t>
      </w:r>
      <w:r w:rsidR="00A953F2">
        <w:rPr>
          <w:sz w:val="20"/>
          <w:szCs w:val="20"/>
        </w:rPr>
        <w:t xml:space="preserve">that </w:t>
      </w:r>
      <w:r w:rsidR="00C54A06" w:rsidRPr="006349CD">
        <w:rPr>
          <w:sz w:val="20"/>
          <w:szCs w:val="20"/>
        </w:rPr>
        <w:t xml:space="preserve">meets the requirements of </w:t>
      </w:r>
      <w:r w:rsidRPr="006349CD">
        <w:rPr>
          <w:sz w:val="20"/>
          <w:szCs w:val="20"/>
        </w:rPr>
        <w:t>the CCLA,</w:t>
      </w:r>
      <w:r w:rsidR="004556F5" w:rsidRPr="006349CD">
        <w:rPr>
          <w:sz w:val="20"/>
          <w:szCs w:val="20"/>
        </w:rPr>
        <w:t xml:space="preserve"> and </w:t>
      </w:r>
    </w:p>
    <w:p w14:paraId="111A3385" w14:textId="738FE378" w:rsidR="003E73CB" w:rsidRPr="006349CD" w:rsidRDefault="003E73CB" w:rsidP="004621D3">
      <w:pPr>
        <w:pStyle w:val="33Bodybullets"/>
        <w:ind w:left="567" w:hanging="283"/>
        <w:rPr>
          <w:sz w:val="20"/>
          <w:szCs w:val="20"/>
        </w:rPr>
      </w:pPr>
      <w:r w:rsidRPr="006349CD">
        <w:rPr>
          <w:sz w:val="20"/>
          <w:szCs w:val="20"/>
        </w:rPr>
        <w:t xml:space="preserve">retain the product’s digital signing log for that transaction as evidence together with the A&amp;I form. </w:t>
      </w:r>
    </w:p>
    <w:p w14:paraId="1E6DA101" w14:textId="0E7C6ACB" w:rsidR="008A1BB6" w:rsidRPr="006349CD" w:rsidRDefault="00B45CE7" w:rsidP="004621D3">
      <w:pPr>
        <w:pStyle w:val="32BodytextLINZ"/>
        <w:rPr>
          <w:sz w:val="20"/>
          <w:szCs w:val="20"/>
        </w:rPr>
      </w:pPr>
      <w:r w:rsidRPr="006349CD">
        <w:rPr>
          <w:sz w:val="20"/>
          <w:szCs w:val="20"/>
        </w:rPr>
        <w:t>A</w:t>
      </w:r>
      <w:r w:rsidR="00AD48DD" w:rsidRPr="006349CD">
        <w:rPr>
          <w:sz w:val="20"/>
          <w:szCs w:val="20"/>
        </w:rPr>
        <w:t xml:space="preserve"> practitioner </w:t>
      </w:r>
      <w:r w:rsidRPr="006349CD">
        <w:rPr>
          <w:sz w:val="20"/>
          <w:szCs w:val="20"/>
        </w:rPr>
        <w:t xml:space="preserve">may be asked to provide evidence </w:t>
      </w:r>
      <w:r w:rsidR="004556F5" w:rsidRPr="006349CD">
        <w:rPr>
          <w:sz w:val="20"/>
          <w:szCs w:val="20"/>
        </w:rPr>
        <w:t>as to how the product used creates an electronic signature that complies with the CCLA.</w:t>
      </w:r>
      <w:r w:rsidR="00AD48DD" w:rsidRPr="006349CD">
        <w:rPr>
          <w:sz w:val="20"/>
          <w:szCs w:val="20"/>
        </w:rPr>
        <w:t xml:space="preserve"> </w:t>
      </w:r>
    </w:p>
    <w:p w14:paraId="04920FC6" w14:textId="77777777" w:rsidR="00355038" w:rsidRPr="00355038" w:rsidRDefault="00355038" w:rsidP="00355038">
      <w:pPr>
        <w:pStyle w:val="32BodytextLINZ"/>
        <w:rPr>
          <w:sz w:val="20"/>
          <w:szCs w:val="20"/>
        </w:rPr>
      </w:pPr>
    </w:p>
    <w:p w14:paraId="2CD9383A" w14:textId="77777777" w:rsidR="00EB0E15" w:rsidRDefault="00EB0E15">
      <w:pPr>
        <w:spacing w:line="320" w:lineRule="exact"/>
        <w:rPr>
          <w:rFonts w:asciiTheme="majorHAnsi" w:eastAsia="Times New Roman" w:hAnsiTheme="majorHAnsi" w:cs="Verdana (TT)"/>
          <w:noProof/>
          <w:color w:val="007198"/>
          <w:sz w:val="32"/>
          <w:szCs w:val="32"/>
          <w:lang w:eastAsia="en-NZ"/>
        </w:rPr>
      </w:pPr>
      <w:r>
        <w:rPr>
          <w:sz w:val="32"/>
        </w:rPr>
        <w:br w:type="page"/>
      </w:r>
    </w:p>
    <w:p w14:paraId="745B5821" w14:textId="69819FB8" w:rsidR="00E417AA" w:rsidRPr="006349CD" w:rsidRDefault="00E417AA" w:rsidP="00E417AA">
      <w:pPr>
        <w:pStyle w:val="12SHlevel2numbered"/>
        <w:ind w:left="851" w:hanging="850"/>
        <w:rPr>
          <w:sz w:val="32"/>
        </w:rPr>
      </w:pPr>
      <w:bookmarkStart w:id="25" w:name="_Toc163657396"/>
      <w:r w:rsidRPr="006349CD">
        <w:rPr>
          <w:sz w:val="32"/>
        </w:rPr>
        <w:lastRenderedPageBreak/>
        <w:t>Confirmation of identity</w:t>
      </w:r>
      <w:bookmarkEnd w:id="25"/>
    </w:p>
    <w:p w14:paraId="7FAE0482" w14:textId="44EA4F41" w:rsidR="00E417AA" w:rsidRPr="006349CD" w:rsidRDefault="00347608" w:rsidP="004621D3">
      <w:pPr>
        <w:pStyle w:val="32BodytextLINZ"/>
        <w:rPr>
          <w:sz w:val="20"/>
          <w:szCs w:val="20"/>
        </w:rPr>
      </w:pPr>
      <w:r w:rsidRPr="006349CD">
        <w:rPr>
          <w:sz w:val="20"/>
          <w:szCs w:val="20"/>
        </w:rPr>
        <w:t>C</w:t>
      </w:r>
      <w:r w:rsidR="004D0FF3" w:rsidRPr="006349CD">
        <w:rPr>
          <w:sz w:val="20"/>
          <w:szCs w:val="20"/>
        </w:rPr>
        <w:t>onfirm</w:t>
      </w:r>
      <w:r w:rsidRPr="006349CD">
        <w:rPr>
          <w:sz w:val="20"/>
          <w:szCs w:val="20"/>
        </w:rPr>
        <w:t>ation of</w:t>
      </w:r>
      <w:r w:rsidR="004D0FF3" w:rsidRPr="006349CD">
        <w:rPr>
          <w:sz w:val="20"/>
          <w:szCs w:val="20"/>
        </w:rPr>
        <w:t xml:space="preserve"> identity </w:t>
      </w:r>
      <w:r w:rsidR="00F94E49" w:rsidRPr="006349CD">
        <w:rPr>
          <w:sz w:val="20"/>
          <w:szCs w:val="20"/>
        </w:rPr>
        <w:t xml:space="preserve">can </w:t>
      </w:r>
      <w:r w:rsidRPr="006349CD">
        <w:rPr>
          <w:sz w:val="20"/>
          <w:szCs w:val="20"/>
        </w:rPr>
        <w:t>be completed</w:t>
      </w:r>
      <w:r w:rsidR="00F94E49" w:rsidRPr="006349CD">
        <w:rPr>
          <w:sz w:val="20"/>
          <w:szCs w:val="20"/>
        </w:rPr>
        <w:t xml:space="preserve"> face to face or by AVL as set out in </w:t>
      </w:r>
      <w:r w:rsidR="009C75CA" w:rsidRPr="006349CD">
        <w:rPr>
          <w:sz w:val="20"/>
          <w:szCs w:val="20"/>
        </w:rPr>
        <w:t>clause</w:t>
      </w:r>
      <w:r w:rsidR="001D523F" w:rsidRPr="006349CD">
        <w:rPr>
          <w:sz w:val="20"/>
          <w:szCs w:val="20"/>
        </w:rPr>
        <w:t>s</w:t>
      </w:r>
      <w:r w:rsidR="00F94E49" w:rsidRPr="006349CD">
        <w:rPr>
          <w:sz w:val="20"/>
          <w:szCs w:val="20"/>
        </w:rPr>
        <w:t xml:space="preserve"> </w:t>
      </w:r>
      <w:r w:rsidR="00016467" w:rsidRPr="006349CD">
        <w:rPr>
          <w:sz w:val="20"/>
          <w:szCs w:val="20"/>
        </w:rPr>
        <w:t>9</w:t>
      </w:r>
      <w:r w:rsidR="001D523F" w:rsidRPr="006349CD">
        <w:rPr>
          <w:sz w:val="20"/>
          <w:szCs w:val="20"/>
        </w:rPr>
        <w:t>.2</w:t>
      </w:r>
      <w:r w:rsidR="0085257A">
        <w:rPr>
          <w:sz w:val="20"/>
          <w:szCs w:val="20"/>
        </w:rPr>
        <w:t xml:space="preserve"> and 9.3</w:t>
      </w:r>
      <w:r w:rsidR="001D523F" w:rsidRPr="006349CD">
        <w:rPr>
          <w:sz w:val="20"/>
          <w:szCs w:val="20"/>
        </w:rPr>
        <w:t xml:space="preserve"> and </w:t>
      </w:r>
      <w:r w:rsidR="0085257A">
        <w:rPr>
          <w:sz w:val="20"/>
          <w:szCs w:val="20"/>
        </w:rPr>
        <w:t xml:space="preserve">clauses </w:t>
      </w:r>
      <w:r w:rsidR="00016467" w:rsidRPr="006349CD">
        <w:rPr>
          <w:sz w:val="20"/>
          <w:szCs w:val="20"/>
        </w:rPr>
        <w:t>10</w:t>
      </w:r>
      <w:r w:rsidR="001D523F" w:rsidRPr="006349CD">
        <w:rPr>
          <w:sz w:val="20"/>
          <w:szCs w:val="20"/>
        </w:rPr>
        <w:t>.2</w:t>
      </w:r>
      <w:r w:rsidR="0085257A">
        <w:rPr>
          <w:sz w:val="20"/>
          <w:szCs w:val="20"/>
        </w:rPr>
        <w:t xml:space="preserve"> and 10.3</w:t>
      </w:r>
      <w:r w:rsidR="00F94E49" w:rsidRPr="006349CD">
        <w:rPr>
          <w:sz w:val="20"/>
          <w:szCs w:val="20"/>
        </w:rPr>
        <w:t xml:space="preserve">. </w:t>
      </w:r>
    </w:p>
    <w:p w14:paraId="06D09822" w14:textId="75F97FF0" w:rsidR="00F94E49" w:rsidRPr="00355038" w:rsidRDefault="00F94E49" w:rsidP="00355038">
      <w:pPr>
        <w:pStyle w:val="32BodytextLINZ"/>
        <w:rPr>
          <w:sz w:val="20"/>
          <w:szCs w:val="20"/>
        </w:rPr>
      </w:pPr>
      <w:r w:rsidRPr="00355038">
        <w:rPr>
          <w:sz w:val="20"/>
          <w:szCs w:val="20"/>
        </w:rPr>
        <w:t xml:space="preserve">If AVL confirmation of identity is to be used in combination with an electronic signature, the AVL </w:t>
      </w:r>
      <w:r w:rsidR="00FF1F9F" w:rsidRPr="00355038">
        <w:rPr>
          <w:sz w:val="20"/>
          <w:szCs w:val="20"/>
        </w:rPr>
        <w:t xml:space="preserve">method </w:t>
      </w:r>
      <w:r w:rsidRPr="00355038">
        <w:rPr>
          <w:sz w:val="20"/>
          <w:szCs w:val="20"/>
        </w:rPr>
        <w:t xml:space="preserve">used must allow the practitioner or trusted colleague to witness the </w:t>
      </w:r>
      <w:r w:rsidR="00663562" w:rsidRPr="00355038">
        <w:rPr>
          <w:sz w:val="20"/>
          <w:szCs w:val="20"/>
        </w:rPr>
        <w:t xml:space="preserve">party </w:t>
      </w:r>
      <w:r w:rsidRPr="00355038">
        <w:rPr>
          <w:sz w:val="20"/>
          <w:szCs w:val="20"/>
        </w:rPr>
        <w:t>electronically signing the A&amp;I form.</w:t>
      </w:r>
    </w:p>
    <w:p w14:paraId="74D5F626" w14:textId="77777777" w:rsidR="002034AC" w:rsidRPr="00355038" w:rsidRDefault="002034AC" w:rsidP="00355038">
      <w:pPr>
        <w:pStyle w:val="32BodytextLINZ"/>
        <w:rPr>
          <w:sz w:val="20"/>
          <w:szCs w:val="20"/>
        </w:rPr>
      </w:pPr>
      <w:r w:rsidRPr="00355038">
        <w:rPr>
          <w:sz w:val="20"/>
          <w:szCs w:val="20"/>
        </w:rPr>
        <w:br w:type="page"/>
      </w:r>
    </w:p>
    <w:p w14:paraId="422193C8" w14:textId="69E0EC4B" w:rsidR="000A47C5" w:rsidRPr="006349CD" w:rsidRDefault="00F130D7" w:rsidP="00F663C2">
      <w:pPr>
        <w:pStyle w:val="21MainSubheadinglevel1"/>
        <w:rPr>
          <w:sz w:val="40"/>
          <w:szCs w:val="40"/>
        </w:rPr>
      </w:pPr>
      <w:bookmarkStart w:id="26" w:name="_Toc163657397"/>
      <w:r w:rsidRPr="006349CD">
        <w:rPr>
          <w:sz w:val="40"/>
          <w:szCs w:val="40"/>
        </w:rPr>
        <w:lastRenderedPageBreak/>
        <w:t>Identity</w:t>
      </w:r>
      <w:bookmarkEnd w:id="26"/>
    </w:p>
    <w:p w14:paraId="0E1CA3FD" w14:textId="42220BB6" w:rsidR="00C37727" w:rsidRPr="006349CD" w:rsidRDefault="00D324CF" w:rsidP="00C37727">
      <w:pPr>
        <w:rPr>
          <w:sz w:val="20"/>
          <w:szCs w:val="20"/>
        </w:rPr>
      </w:pPr>
      <w:bookmarkStart w:id="27" w:name="_Toc81910302"/>
      <w:r w:rsidRPr="006349CD">
        <w:rPr>
          <w:sz w:val="20"/>
          <w:szCs w:val="20"/>
        </w:rPr>
        <w:t>Establishing</w:t>
      </w:r>
      <w:r w:rsidR="004C7320" w:rsidRPr="006349CD">
        <w:rPr>
          <w:sz w:val="20"/>
          <w:szCs w:val="20"/>
        </w:rPr>
        <w:t xml:space="preserve"> the identity of </w:t>
      </w:r>
      <w:r w:rsidR="00663562" w:rsidRPr="006349CD">
        <w:rPr>
          <w:sz w:val="20"/>
          <w:szCs w:val="20"/>
        </w:rPr>
        <w:t xml:space="preserve">a </w:t>
      </w:r>
      <w:r w:rsidR="000446E2" w:rsidRPr="006349CD">
        <w:rPr>
          <w:sz w:val="20"/>
          <w:szCs w:val="20"/>
        </w:rPr>
        <w:t xml:space="preserve">party </w:t>
      </w:r>
      <w:r w:rsidR="004C7320" w:rsidRPr="006349CD">
        <w:rPr>
          <w:sz w:val="20"/>
          <w:szCs w:val="20"/>
        </w:rPr>
        <w:t>is an essential safeguard against identity and property fraud in conveyancing transactions</w:t>
      </w:r>
      <w:r w:rsidR="00C37727" w:rsidRPr="006349CD">
        <w:rPr>
          <w:sz w:val="20"/>
          <w:szCs w:val="20"/>
        </w:rPr>
        <w:t xml:space="preserve"> </w:t>
      </w:r>
      <w:r w:rsidR="008A1346" w:rsidRPr="006349CD">
        <w:rPr>
          <w:sz w:val="20"/>
          <w:szCs w:val="20"/>
        </w:rPr>
        <w:t xml:space="preserve">to ensure the </w:t>
      </w:r>
      <w:r w:rsidR="000446E2" w:rsidRPr="006349CD">
        <w:rPr>
          <w:sz w:val="20"/>
          <w:szCs w:val="20"/>
        </w:rPr>
        <w:t>party</w:t>
      </w:r>
      <w:r w:rsidR="008A1346" w:rsidRPr="006349CD">
        <w:rPr>
          <w:sz w:val="20"/>
          <w:szCs w:val="20"/>
        </w:rPr>
        <w:t xml:space="preserve">: </w:t>
      </w:r>
    </w:p>
    <w:p w14:paraId="2B0CF9E2" w14:textId="7F6FA76C" w:rsidR="008A1346" w:rsidRPr="006349CD" w:rsidRDefault="008A1346" w:rsidP="004621D3">
      <w:pPr>
        <w:pStyle w:val="33Bodybullets"/>
        <w:ind w:left="567" w:hanging="283"/>
        <w:rPr>
          <w:sz w:val="20"/>
          <w:szCs w:val="20"/>
        </w:rPr>
      </w:pPr>
      <w:r w:rsidRPr="006349CD">
        <w:rPr>
          <w:sz w:val="20"/>
          <w:szCs w:val="20"/>
        </w:rPr>
        <w:t xml:space="preserve">is who they claim to be, </w:t>
      </w:r>
    </w:p>
    <w:p w14:paraId="2BDB200E" w14:textId="77777777" w:rsidR="008A1346" w:rsidRPr="006349CD" w:rsidRDefault="008A1346" w:rsidP="00552968">
      <w:pPr>
        <w:pStyle w:val="33Bodybullets"/>
        <w:ind w:left="567" w:hanging="283"/>
        <w:rPr>
          <w:sz w:val="20"/>
          <w:szCs w:val="20"/>
        </w:rPr>
      </w:pPr>
      <w:r w:rsidRPr="006349CD">
        <w:rPr>
          <w:sz w:val="20"/>
          <w:szCs w:val="20"/>
        </w:rPr>
        <w:t>is the same person as the registered owner (when dealing with an existing registered estate or interest).</w:t>
      </w:r>
    </w:p>
    <w:p w14:paraId="3BDDA8E2" w14:textId="2F278875" w:rsidR="00880C0E" w:rsidRPr="006349CD" w:rsidRDefault="00465608" w:rsidP="00552968">
      <w:pPr>
        <w:rPr>
          <w:sz w:val="20"/>
          <w:szCs w:val="20"/>
        </w:rPr>
      </w:pPr>
      <w:r w:rsidRPr="006349CD">
        <w:rPr>
          <w:sz w:val="20"/>
          <w:szCs w:val="20"/>
        </w:rPr>
        <w:t>As confirmation of identity will not have been completed previously, g</w:t>
      </w:r>
      <w:r w:rsidR="00880C0E" w:rsidRPr="006349CD">
        <w:rPr>
          <w:sz w:val="20"/>
          <w:szCs w:val="20"/>
        </w:rPr>
        <w:t xml:space="preserve">iving certifications on </w:t>
      </w:r>
      <w:r w:rsidRPr="006349CD">
        <w:rPr>
          <w:sz w:val="20"/>
          <w:szCs w:val="20"/>
        </w:rPr>
        <w:t xml:space="preserve">a new client’s </w:t>
      </w:r>
      <w:r w:rsidR="00880C0E" w:rsidRPr="006349CD">
        <w:rPr>
          <w:sz w:val="20"/>
          <w:szCs w:val="20"/>
        </w:rPr>
        <w:t xml:space="preserve">behalf poses a greater risk </w:t>
      </w:r>
      <w:r w:rsidRPr="006349CD">
        <w:rPr>
          <w:sz w:val="20"/>
          <w:szCs w:val="20"/>
        </w:rPr>
        <w:t xml:space="preserve">than giving certifications on behalf of an existing client. </w:t>
      </w:r>
      <w:r w:rsidR="00880C0E" w:rsidRPr="006349CD">
        <w:rPr>
          <w:sz w:val="20"/>
          <w:szCs w:val="20"/>
        </w:rPr>
        <w:t xml:space="preserve">The steps to confirm identity </w:t>
      </w:r>
      <w:r w:rsidR="00FC0E6A" w:rsidRPr="006349CD">
        <w:rPr>
          <w:sz w:val="20"/>
          <w:szCs w:val="20"/>
        </w:rPr>
        <w:t xml:space="preserve">for a new client </w:t>
      </w:r>
      <w:r w:rsidR="00880C0E" w:rsidRPr="006349CD">
        <w:rPr>
          <w:sz w:val="20"/>
          <w:szCs w:val="20"/>
        </w:rPr>
        <w:t>are therefore more tightly controlled.</w:t>
      </w:r>
    </w:p>
    <w:p w14:paraId="63D6F2F4" w14:textId="111B9A57" w:rsidR="00C37727" w:rsidRPr="006349CD" w:rsidRDefault="00C37727" w:rsidP="00C37727">
      <w:pPr>
        <w:rPr>
          <w:sz w:val="20"/>
          <w:szCs w:val="20"/>
        </w:rPr>
      </w:pPr>
      <w:r w:rsidRPr="006349CD">
        <w:rPr>
          <w:sz w:val="20"/>
          <w:szCs w:val="20"/>
        </w:rPr>
        <w:t xml:space="preserve">This section describes how practitioners can satisfy the </w:t>
      </w:r>
      <w:r w:rsidR="00B42A5C" w:rsidRPr="006349CD">
        <w:rPr>
          <w:sz w:val="20"/>
          <w:szCs w:val="20"/>
        </w:rPr>
        <w:t>S</w:t>
      </w:r>
      <w:r w:rsidRPr="006349CD">
        <w:rPr>
          <w:sz w:val="20"/>
          <w:szCs w:val="20"/>
        </w:rPr>
        <w:t xml:space="preserve">tandard requirements </w:t>
      </w:r>
      <w:r w:rsidR="00A7283F" w:rsidRPr="006349CD">
        <w:rPr>
          <w:sz w:val="20"/>
          <w:szCs w:val="20"/>
        </w:rPr>
        <w:t>for</w:t>
      </w:r>
      <w:r w:rsidRPr="006349CD">
        <w:rPr>
          <w:sz w:val="20"/>
          <w:szCs w:val="20"/>
        </w:rPr>
        <w:t xml:space="preserve"> </w:t>
      </w:r>
      <w:r w:rsidR="001630DB" w:rsidRPr="006349CD">
        <w:rPr>
          <w:sz w:val="20"/>
          <w:szCs w:val="20"/>
        </w:rPr>
        <w:t xml:space="preserve">confirming </w:t>
      </w:r>
      <w:r w:rsidRPr="006349CD">
        <w:rPr>
          <w:sz w:val="20"/>
          <w:szCs w:val="20"/>
        </w:rPr>
        <w:t>identity, including:</w:t>
      </w:r>
    </w:p>
    <w:p w14:paraId="7A0109EC" w14:textId="32BC7257" w:rsidR="00C37727" w:rsidRPr="006349CD" w:rsidRDefault="00C37727" w:rsidP="004621D3">
      <w:pPr>
        <w:pStyle w:val="33Bodybullets"/>
        <w:ind w:left="567" w:hanging="283"/>
        <w:rPr>
          <w:sz w:val="20"/>
          <w:szCs w:val="20"/>
        </w:rPr>
      </w:pPr>
      <w:r w:rsidRPr="006349CD">
        <w:rPr>
          <w:sz w:val="20"/>
          <w:szCs w:val="20"/>
        </w:rPr>
        <w:t xml:space="preserve">the methods practitioners </w:t>
      </w:r>
      <w:r w:rsidR="003E3390" w:rsidRPr="006349CD">
        <w:rPr>
          <w:sz w:val="20"/>
          <w:szCs w:val="20"/>
        </w:rPr>
        <w:t xml:space="preserve">and trusted colleagues </w:t>
      </w:r>
      <w:r w:rsidRPr="006349CD">
        <w:rPr>
          <w:sz w:val="20"/>
          <w:szCs w:val="20"/>
        </w:rPr>
        <w:t>can use to confirm identity, and</w:t>
      </w:r>
    </w:p>
    <w:p w14:paraId="26911B46" w14:textId="1B9753CE" w:rsidR="00C37727" w:rsidRPr="006349CD" w:rsidRDefault="00E417AA" w:rsidP="004621D3">
      <w:pPr>
        <w:pStyle w:val="33Bodybullets"/>
        <w:ind w:left="567" w:hanging="283"/>
        <w:rPr>
          <w:sz w:val="20"/>
          <w:szCs w:val="20"/>
        </w:rPr>
      </w:pPr>
      <w:r w:rsidRPr="006349CD">
        <w:rPr>
          <w:sz w:val="20"/>
          <w:szCs w:val="20"/>
        </w:rPr>
        <w:t xml:space="preserve">delegating confirmation of identity. </w:t>
      </w:r>
    </w:p>
    <w:p w14:paraId="6EEDD533" w14:textId="77777777" w:rsidR="00552968" w:rsidRPr="006349CD" w:rsidRDefault="00552968" w:rsidP="00050C2A">
      <w:pPr>
        <w:pStyle w:val="32BodytextLINZ"/>
        <w:rPr>
          <w:sz w:val="20"/>
          <w:szCs w:val="20"/>
        </w:rPr>
      </w:pPr>
    </w:p>
    <w:p w14:paraId="744C054F" w14:textId="08480EA5" w:rsidR="003D2BFA" w:rsidRPr="006349CD" w:rsidRDefault="003E3390" w:rsidP="007E7AA4">
      <w:pPr>
        <w:pStyle w:val="11SHlevel1numbered"/>
        <w:ind w:left="709" w:hanging="709"/>
        <w:rPr>
          <w:sz w:val="40"/>
          <w:szCs w:val="40"/>
        </w:rPr>
      </w:pPr>
      <w:bookmarkStart w:id="28" w:name="_Toc125121433"/>
      <w:bookmarkStart w:id="29" w:name="_Toc125121511"/>
      <w:bookmarkStart w:id="30" w:name="_Toc125121647"/>
      <w:bookmarkStart w:id="31" w:name="_Toc125121434"/>
      <w:bookmarkStart w:id="32" w:name="_Toc125121512"/>
      <w:bookmarkStart w:id="33" w:name="_Toc125121648"/>
      <w:bookmarkStart w:id="34" w:name="_Toc125121435"/>
      <w:bookmarkStart w:id="35" w:name="_Toc125121513"/>
      <w:bookmarkStart w:id="36" w:name="_Toc125121649"/>
      <w:bookmarkStart w:id="37" w:name="_Toc125121436"/>
      <w:bookmarkStart w:id="38" w:name="_Toc125121514"/>
      <w:bookmarkStart w:id="39" w:name="_Toc125121650"/>
      <w:bookmarkStart w:id="40" w:name="_Toc163657398"/>
      <w:bookmarkEnd w:id="27"/>
      <w:bookmarkEnd w:id="28"/>
      <w:bookmarkEnd w:id="29"/>
      <w:bookmarkEnd w:id="30"/>
      <w:bookmarkEnd w:id="31"/>
      <w:bookmarkEnd w:id="32"/>
      <w:bookmarkEnd w:id="33"/>
      <w:bookmarkEnd w:id="34"/>
      <w:bookmarkEnd w:id="35"/>
      <w:bookmarkEnd w:id="36"/>
      <w:bookmarkEnd w:id="37"/>
      <w:bookmarkEnd w:id="38"/>
      <w:bookmarkEnd w:id="39"/>
      <w:r w:rsidRPr="006349CD">
        <w:rPr>
          <w:sz w:val="40"/>
          <w:szCs w:val="40"/>
        </w:rPr>
        <w:t>Standard requirements</w:t>
      </w:r>
      <w:bookmarkEnd w:id="40"/>
    </w:p>
    <w:p w14:paraId="7A29DBF9" w14:textId="167E071A" w:rsidR="003E3390" w:rsidRPr="006349CD" w:rsidRDefault="003E3390" w:rsidP="00F130D7">
      <w:pPr>
        <w:rPr>
          <w:sz w:val="20"/>
          <w:szCs w:val="20"/>
        </w:rPr>
      </w:pPr>
      <w:r w:rsidRPr="006349CD">
        <w:rPr>
          <w:sz w:val="20"/>
          <w:szCs w:val="20"/>
        </w:rPr>
        <w:t xml:space="preserve">Clauses </w:t>
      </w:r>
      <w:r w:rsidR="004B7F95" w:rsidRPr="006349CD">
        <w:rPr>
          <w:sz w:val="20"/>
          <w:szCs w:val="20"/>
        </w:rPr>
        <w:t>6</w:t>
      </w:r>
      <w:r w:rsidR="00E0425C" w:rsidRPr="006349CD">
        <w:rPr>
          <w:sz w:val="20"/>
          <w:szCs w:val="20"/>
        </w:rPr>
        <w:t xml:space="preserve"> – </w:t>
      </w:r>
      <w:r w:rsidR="004B7F95" w:rsidRPr="006349CD">
        <w:rPr>
          <w:sz w:val="20"/>
          <w:szCs w:val="20"/>
        </w:rPr>
        <w:t xml:space="preserve">12 </w:t>
      </w:r>
      <w:r w:rsidRPr="006349CD">
        <w:rPr>
          <w:sz w:val="20"/>
          <w:szCs w:val="20"/>
        </w:rPr>
        <w:t xml:space="preserve">of the Standard set </w:t>
      </w:r>
      <w:r w:rsidR="0084701B" w:rsidRPr="006349CD">
        <w:rPr>
          <w:sz w:val="20"/>
          <w:szCs w:val="20"/>
        </w:rPr>
        <w:t xml:space="preserve">out </w:t>
      </w:r>
      <w:r w:rsidRPr="006349CD">
        <w:rPr>
          <w:sz w:val="20"/>
          <w:szCs w:val="20"/>
        </w:rPr>
        <w:t>the requirements for identity confirmation.</w:t>
      </w:r>
    </w:p>
    <w:p w14:paraId="1C74DB2E" w14:textId="77777777" w:rsidR="00050C2A" w:rsidRPr="006349CD" w:rsidRDefault="00050C2A" w:rsidP="00050C2A">
      <w:pPr>
        <w:pStyle w:val="32BodytextLINZ"/>
        <w:rPr>
          <w:sz w:val="20"/>
          <w:szCs w:val="20"/>
        </w:rPr>
      </w:pPr>
    </w:p>
    <w:p w14:paraId="0738410B" w14:textId="30A39F5E" w:rsidR="009C75CA" w:rsidRPr="006349CD" w:rsidRDefault="00800E63" w:rsidP="007E7AA4">
      <w:pPr>
        <w:pStyle w:val="11SHlevel1numbered"/>
        <w:ind w:left="709" w:hanging="709"/>
        <w:rPr>
          <w:sz w:val="40"/>
          <w:szCs w:val="40"/>
        </w:rPr>
      </w:pPr>
      <w:bookmarkStart w:id="41" w:name="_Toc163657399"/>
      <w:r w:rsidRPr="006349CD">
        <w:rPr>
          <w:sz w:val="40"/>
          <w:szCs w:val="40"/>
        </w:rPr>
        <w:t xml:space="preserve">Defining </w:t>
      </w:r>
      <w:r w:rsidR="00F7637D" w:rsidRPr="006349CD">
        <w:rPr>
          <w:sz w:val="40"/>
          <w:szCs w:val="40"/>
        </w:rPr>
        <w:t>parties</w:t>
      </w:r>
      <w:bookmarkEnd w:id="41"/>
    </w:p>
    <w:p w14:paraId="44CDB111" w14:textId="73BDAA20" w:rsidR="00AA3361" w:rsidRPr="006349CD" w:rsidRDefault="00AA3361">
      <w:pPr>
        <w:spacing w:line="320" w:lineRule="exact"/>
        <w:rPr>
          <w:sz w:val="20"/>
          <w:szCs w:val="20"/>
        </w:rPr>
      </w:pPr>
      <w:r w:rsidRPr="006349CD">
        <w:rPr>
          <w:sz w:val="20"/>
          <w:szCs w:val="20"/>
        </w:rPr>
        <w:t>The certifications for standard matters and applicable additional matters set out in reg 7 of the Land Transfer Regulations 2018 apply to all parties, whether or not a practitioner considers the party to be a client.</w:t>
      </w:r>
    </w:p>
    <w:p w14:paraId="50D01429" w14:textId="77777777" w:rsidR="00AA3361" w:rsidRPr="00355038" w:rsidRDefault="00AA3361" w:rsidP="00355038">
      <w:pPr>
        <w:pStyle w:val="32BodytextLINZ"/>
        <w:rPr>
          <w:noProof/>
          <w:sz w:val="20"/>
          <w:szCs w:val="20"/>
          <w:lang w:eastAsia="en-NZ"/>
        </w:rPr>
      </w:pPr>
    </w:p>
    <w:p w14:paraId="7ADAABD4" w14:textId="04B592CF" w:rsidR="00BF3B92" w:rsidRPr="006349CD" w:rsidRDefault="00BF3B92" w:rsidP="003D773E">
      <w:pPr>
        <w:pStyle w:val="12SHlevel2numbered"/>
        <w:ind w:left="851" w:hanging="850"/>
        <w:rPr>
          <w:sz w:val="32"/>
        </w:rPr>
      </w:pPr>
      <w:bookmarkStart w:id="42" w:name="_Toc163657400"/>
      <w:r w:rsidRPr="006349CD">
        <w:rPr>
          <w:sz w:val="32"/>
        </w:rPr>
        <w:t>New clients</w:t>
      </w:r>
      <w:bookmarkEnd w:id="42"/>
    </w:p>
    <w:p w14:paraId="13793F33" w14:textId="1BC57619" w:rsidR="000446E2" w:rsidRDefault="009C75CA" w:rsidP="004621D3">
      <w:pPr>
        <w:pStyle w:val="32BodytextLINZ"/>
        <w:rPr>
          <w:sz w:val="20"/>
          <w:szCs w:val="20"/>
        </w:rPr>
      </w:pPr>
      <w:r w:rsidRPr="006349CD">
        <w:rPr>
          <w:sz w:val="20"/>
          <w:szCs w:val="20"/>
        </w:rPr>
        <w:t>A new client is</w:t>
      </w:r>
      <w:r w:rsidR="000446E2" w:rsidRPr="006349CD">
        <w:rPr>
          <w:sz w:val="20"/>
          <w:szCs w:val="20"/>
        </w:rPr>
        <w:t xml:space="preserve"> </w:t>
      </w:r>
      <w:r w:rsidRPr="006349CD">
        <w:rPr>
          <w:sz w:val="20"/>
          <w:szCs w:val="20"/>
        </w:rPr>
        <w:t>a person (individual or corporate)</w:t>
      </w:r>
      <w:r w:rsidR="00D2192D" w:rsidRPr="006349CD">
        <w:rPr>
          <w:sz w:val="20"/>
          <w:szCs w:val="20"/>
        </w:rPr>
        <w:t xml:space="preserve"> </w:t>
      </w:r>
      <w:r w:rsidR="006E1B4D" w:rsidRPr="006349CD">
        <w:rPr>
          <w:sz w:val="20"/>
          <w:szCs w:val="20"/>
        </w:rPr>
        <w:t xml:space="preserve">for whom the </w:t>
      </w:r>
      <w:r w:rsidR="000446E2" w:rsidRPr="006349CD">
        <w:rPr>
          <w:sz w:val="20"/>
          <w:szCs w:val="20"/>
        </w:rPr>
        <w:t xml:space="preserve">practitioner or their </w:t>
      </w:r>
      <w:r w:rsidR="006E1B4D" w:rsidRPr="006349CD">
        <w:rPr>
          <w:sz w:val="20"/>
          <w:szCs w:val="20"/>
        </w:rPr>
        <w:t xml:space="preserve">firm </w:t>
      </w:r>
      <w:r w:rsidRPr="006349CD">
        <w:rPr>
          <w:sz w:val="20"/>
          <w:szCs w:val="20"/>
        </w:rPr>
        <w:t xml:space="preserve">has not previously acted </w:t>
      </w:r>
      <w:r w:rsidR="0009552C" w:rsidRPr="006349CD">
        <w:rPr>
          <w:sz w:val="20"/>
          <w:szCs w:val="20"/>
        </w:rPr>
        <w:t xml:space="preserve">in relation to a transaction under the Act. </w:t>
      </w:r>
    </w:p>
    <w:p w14:paraId="330199A5" w14:textId="77777777" w:rsidR="0033068A" w:rsidRDefault="0033068A" w:rsidP="004621D3">
      <w:pPr>
        <w:pStyle w:val="32BodytextLINZ"/>
        <w:rPr>
          <w:sz w:val="20"/>
          <w:szCs w:val="20"/>
        </w:rPr>
      </w:pPr>
    </w:p>
    <w:p w14:paraId="364FFDCB" w14:textId="77777777" w:rsidR="0033068A" w:rsidRDefault="0033068A">
      <w:pPr>
        <w:spacing w:line="320" w:lineRule="exact"/>
        <w:rPr>
          <w:rFonts w:asciiTheme="majorHAnsi" w:eastAsia="Times New Roman" w:hAnsiTheme="majorHAnsi" w:cs="Verdana (TT)"/>
          <w:noProof/>
          <w:color w:val="007198"/>
          <w:sz w:val="32"/>
          <w:szCs w:val="32"/>
          <w:lang w:eastAsia="en-NZ"/>
        </w:rPr>
      </w:pPr>
      <w:r>
        <w:rPr>
          <w:sz w:val="32"/>
        </w:rPr>
        <w:br w:type="page"/>
      </w:r>
    </w:p>
    <w:p w14:paraId="505EC4E3" w14:textId="42BF0C84" w:rsidR="00BF3B92" w:rsidRPr="006349CD" w:rsidRDefault="00BF3B92" w:rsidP="003D773E">
      <w:pPr>
        <w:pStyle w:val="12SHlevel2numbered"/>
        <w:ind w:left="851" w:hanging="850"/>
        <w:rPr>
          <w:sz w:val="32"/>
        </w:rPr>
      </w:pPr>
      <w:bookmarkStart w:id="43" w:name="_Toc163657401"/>
      <w:r w:rsidRPr="006349CD">
        <w:rPr>
          <w:sz w:val="32"/>
        </w:rPr>
        <w:lastRenderedPageBreak/>
        <w:t>Existing clients</w:t>
      </w:r>
      <w:bookmarkEnd w:id="43"/>
    </w:p>
    <w:p w14:paraId="7E76444C" w14:textId="22D41E28" w:rsidR="008F3793" w:rsidRPr="006349CD" w:rsidRDefault="009C75CA" w:rsidP="004621D3">
      <w:pPr>
        <w:pStyle w:val="32BodytextLINZ"/>
        <w:rPr>
          <w:sz w:val="20"/>
          <w:szCs w:val="20"/>
        </w:rPr>
      </w:pPr>
      <w:r w:rsidRPr="006349CD">
        <w:rPr>
          <w:sz w:val="20"/>
          <w:szCs w:val="20"/>
        </w:rPr>
        <w:t xml:space="preserve">An existing client is </w:t>
      </w:r>
      <w:r w:rsidR="0009552C" w:rsidRPr="006349CD">
        <w:rPr>
          <w:sz w:val="20"/>
          <w:szCs w:val="20"/>
        </w:rPr>
        <w:t>a person (individual or corporate) for whom the practitioner or their firm has previously acted in relation to a transaction under the Act</w:t>
      </w:r>
      <w:r w:rsidRPr="006349CD">
        <w:rPr>
          <w:sz w:val="20"/>
          <w:szCs w:val="20"/>
        </w:rPr>
        <w:t xml:space="preserve">. </w:t>
      </w:r>
      <w:r w:rsidR="0009552C" w:rsidRPr="006349CD">
        <w:rPr>
          <w:sz w:val="20"/>
          <w:szCs w:val="20"/>
        </w:rPr>
        <w:t xml:space="preserve">For the avoidance of doubt, </w:t>
      </w:r>
      <w:r w:rsidR="008F3793" w:rsidRPr="006349CD">
        <w:rPr>
          <w:sz w:val="20"/>
          <w:szCs w:val="20"/>
        </w:rPr>
        <w:t>the client is not an “existing client” if the only work done for the client is:</w:t>
      </w:r>
    </w:p>
    <w:p w14:paraId="2971656B" w14:textId="77777777" w:rsidR="008F3793" w:rsidRPr="006349CD" w:rsidRDefault="009C75CA" w:rsidP="008F3793">
      <w:pPr>
        <w:pStyle w:val="33Bodybullets"/>
        <w:ind w:left="567" w:hanging="283"/>
        <w:rPr>
          <w:sz w:val="20"/>
          <w:szCs w:val="20"/>
        </w:rPr>
      </w:pPr>
      <w:r w:rsidRPr="006349CD">
        <w:rPr>
          <w:sz w:val="20"/>
          <w:szCs w:val="20"/>
        </w:rPr>
        <w:t>AML/CFT Act identity verification in anticipation of the current transaction</w:t>
      </w:r>
      <w:r w:rsidR="008F3793" w:rsidRPr="006349CD">
        <w:rPr>
          <w:sz w:val="20"/>
          <w:szCs w:val="20"/>
        </w:rPr>
        <w:t>,</w:t>
      </w:r>
      <w:r w:rsidRPr="006349CD">
        <w:rPr>
          <w:sz w:val="20"/>
          <w:szCs w:val="20"/>
        </w:rPr>
        <w:t xml:space="preserve"> </w:t>
      </w:r>
      <w:r w:rsidR="0009552C" w:rsidRPr="006349CD">
        <w:rPr>
          <w:sz w:val="20"/>
          <w:szCs w:val="20"/>
        </w:rPr>
        <w:t xml:space="preserve">or </w:t>
      </w:r>
    </w:p>
    <w:p w14:paraId="090A09E4" w14:textId="6C7ABF36" w:rsidR="009C75CA" w:rsidRPr="006349CD" w:rsidRDefault="0009552C" w:rsidP="008F3793">
      <w:pPr>
        <w:pStyle w:val="33Bodybullets"/>
        <w:ind w:left="567" w:hanging="283"/>
        <w:rPr>
          <w:sz w:val="20"/>
          <w:szCs w:val="20"/>
        </w:rPr>
      </w:pPr>
      <w:r w:rsidRPr="006349CD">
        <w:rPr>
          <w:sz w:val="20"/>
          <w:szCs w:val="20"/>
        </w:rPr>
        <w:t xml:space="preserve">providing preliminary advice ahead of </w:t>
      </w:r>
      <w:r w:rsidR="008F3793" w:rsidRPr="006349CD">
        <w:rPr>
          <w:sz w:val="20"/>
          <w:szCs w:val="20"/>
        </w:rPr>
        <w:t xml:space="preserve">registering </w:t>
      </w:r>
      <w:r w:rsidRPr="006349CD">
        <w:rPr>
          <w:sz w:val="20"/>
          <w:szCs w:val="20"/>
        </w:rPr>
        <w:t>the current transaction</w:t>
      </w:r>
      <w:r w:rsidR="008F3793" w:rsidRPr="006349CD">
        <w:rPr>
          <w:sz w:val="20"/>
          <w:szCs w:val="20"/>
        </w:rPr>
        <w:t>.</w:t>
      </w:r>
    </w:p>
    <w:p w14:paraId="6E900862" w14:textId="77777777" w:rsidR="00880C0E" w:rsidRPr="006349CD" w:rsidRDefault="00880C0E" w:rsidP="00B11B44">
      <w:pPr>
        <w:pStyle w:val="32BodytextLINZ"/>
        <w:rPr>
          <w:sz w:val="20"/>
          <w:szCs w:val="20"/>
        </w:rPr>
      </w:pPr>
    </w:p>
    <w:p w14:paraId="34C9C4C8" w14:textId="445A0383" w:rsidR="00BF3B92" w:rsidRPr="006349CD" w:rsidRDefault="00BF3B92" w:rsidP="003D773E">
      <w:pPr>
        <w:pStyle w:val="12SHlevel2numbered"/>
        <w:ind w:left="851" w:hanging="850"/>
        <w:rPr>
          <w:sz w:val="32"/>
        </w:rPr>
      </w:pPr>
      <w:bookmarkStart w:id="44" w:name="_Toc163657402"/>
      <w:r w:rsidRPr="006349CD">
        <w:rPr>
          <w:sz w:val="32"/>
        </w:rPr>
        <w:t>Non-client parties</w:t>
      </w:r>
      <w:bookmarkEnd w:id="44"/>
    </w:p>
    <w:p w14:paraId="1ABBDD50" w14:textId="2A50F296" w:rsidR="00C31D51" w:rsidRPr="006349CD" w:rsidRDefault="00AA3361" w:rsidP="00C31D51">
      <w:pPr>
        <w:pStyle w:val="32BodytextLINZ"/>
        <w:rPr>
          <w:sz w:val="20"/>
          <w:szCs w:val="20"/>
        </w:rPr>
      </w:pPr>
      <w:r w:rsidRPr="006349CD">
        <w:rPr>
          <w:sz w:val="20"/>
          <w:szCs w:val="20"/>
        </w:rPr>
        <w:t xml:space="preserve">A non-client party is a party </w:t>
      </w:r>
      <w:r w:rsidR="000446E2" w:rsidRPr="006349CD">
        <w:rPr>
          <w:sz w:val="20"/>
          <w:szCs w:val="20"/>
        </w:rPr>
        <w:t xml:space="preserve">who </w:t>
      </w:r>
      <w:r w:rsidRPr="006349CD">
        <w:rPr>
          <w:sz w:val="20"/>
          <w:szCs w:val="20"/>
        </w:rPr>
        <w:t xml:space="preserve">is </w:t>
      </w:r>
      <w:r w:rsidR="000446E2" w:rsidRPr="006349CD">
        <w:rPr>
          <w:sz w:val="20"/>
          <w:szCs w:val="20"/>
        </w:rPr>
        <w:t xml:space="preserve">not </w:t>
      </w:r>
      <w:r w:rsidRPr="006349CD">
        <w:rPr>
          <w:sz w:val="20"/>
          <w:szCs w:val="20"/>
        </w:rPr>
        <w:t xml:space="preserve">a </w:t>
      </w:r>
      <w:r w:rsidR="000446E2" w:rsidRPr="006349CD">
        <w:rPr>
          <w:sz w:val="20"/>
          <w:szCs w:val="20"/>
        </w:rPr>
        <w:t xml:space="preserve">client of the practitioner </w:t>
      </w:r>
      <w:r w:rsidR="00BF3B92" w:rsidRPr="006349CD">
        <w:rPr>
          <w:sz w:val="20"/>
          <w:szCs w:val="20"/>
        </w:rPr>
        <w:t>for the purposes of</w:t>
      </w:r>
      <w:r w:rsidR="000446E2" w:rsidRPr="006349CD">
        <w:rPr>
          <w:sz w:val="20"/>
          <w:szCs w:val="20"/>
        </w:rPr>
        <w:t xml:space="preserve"> the Lawyers and Conveyancers Act 2006 and associated Conduct</w:t>
      </w:r>
      <w:r w:rsidR="00692AD6">
        <w:rPr>
          <w:sz w:val="20"/>
          <w:szCs w:val="20"/>
        </w:rPr>
        <w:t xml:space="preserve"> and Client Care Rules</w:t>
      </w:r>
      <w:r w:rsidR="000446E2" w:rsidRPr="006349CD">
        <w:rPr>
          <w:sz w:val="20"/>
          <w:szCs w:val="20"/>
        </w:rPr>
        <w:t xml:space="preserve">. </w:t>
      </w:r>
    </w:p>
    <w:p w14:paraId="2EEA4E3F" w14:textId="38FADFCA" w:rsidR="006114FF" w:rsidRPr="006349CD" w:rsidRDefault="00BF3B92" w:rsidP="004621D3">
      <w:pPr>
        <w:pStyle w:val="32BodytextLINZ"/>
        <w:rPr>
          <w:sz w:val="20"/>
          <w:szCs w:val="20"/>
        </w:rPr>
      </w:pPr>
      <w:r w:rsidRPr="006349CD">
        <w:rPr>
          <w:sz w:val="20"/>
          <w:szCs w:val="20"/>
        </w:rPr>
        <w:t xml:space="preserve">A common example </w:t>
      </w:r>
      <w:r w:rsidR="00486C50" w:rsidRPr="006349CD">
        <w:rPr>
          <w:sz w:val="20"/>
          <w:szCs w:val="20"/>
        </w:rPr>
        <w:t xml:space="preserve">of a non-client party </w:t>
      </w:r>
      <w:r w:rsidRPr="006349CD">
        <w:rPr>
          <w:sz w:val="20"/>
          <w:szCs w:val="20"/>
        </w:rPr>
        <w:t xml:space="preserve">is an institutional chargeholder mortgagee </w:t>
      </w:r>
      <w:r w:rsidR="00C95401" w:rsidRPr="006349CD">
        <w:rPr>
          <w:sz w:val="20"/>
          <w:szCs w:val="20"/>
        </w:rPr>
        <w:t>w</w:t>
      </w:r>
      <w:r w:rsidR="007A4AD1" w:rsidRPr="006349CD">
        <w:rPr>
          <w:sz w:val="20"/>
          <w:szCs w:val="20"/>
        </w:rPr>
        <w:t xml:space="preserve">hom </w:t>
      </w:r>
      <w:r w:rsidR="004B7F95" w:rsidRPr="006349CD">
        <w:rPr>
          <w:sz w:val="20"/>
          <w:szCs w:val="20"/>
        </w:rPr>
        <w:t>a practitioner</w:t>
      </w:r>
      <w:r w:rsidR="007A4AD1" w:rsidRPr="006349CD">
        <w:rPr>
          <w:sz w:val="20"/>
          <w:szCs w:val="20"/>
        </w:rPr>
        <w:t xml:space="preserve"> may act for when </w:t>
      </w:r>
      <w:r w:rsidRPr="006349CD">
        <w:rPr>
          <w:sz w:val="20"/>
          <w:szCs w:val="20"/>
        </w:rPr>
        <w:t>register</w:t>
      </w:r>
      <w:r w:rsidR="007A4AD1" w:rsidRPr="006349CD">
        <w:rPr>
          <w:sz w:val="20"/>
          <w:szCs w:val="20"/>
        </w:rPr>
        <w:t>ing</w:t>
      </w:r>
      <w:r w:rsidRPr="006349CD">
        <w:rPr>
          <w:sz w:val="20"/>
          <w:szCs w:val="20"/>
        </w:rPr>
        <w:t xml:space="preserve"> a new mortgage or discharg</w:t>
      </w:r>
      <w:r w:rsidR="007A4AD1" w:rsidRPr="006349CD">
        <w:rPr>
          <w:sz w:val="20"/>
          <w:szCs w:val="20"/>
        </w:rPr>
        <w:t>ing</w:t>
      </w:r>
      <w:r w:rsidRPr="006349CD">
        <w:rPr>
          <w:sz w:val="20"/>
          <w:szCs w:val="20"/>
        </w:rPr>
        <w:t xml:space="preserve"> an existing mortgage</w:t>
      </w:r>
      <w:r w:rsidR="007A4AD1" w:rsidRPr="006349CD">
        <w:rPr>
          <w:sz w:val="20"/>
          <w:szCs w:val="20"/>
        </w:rPr>
        <w:t xml:space="preserve"> on behalf of </w:t>
      </w:r>
      <w:r w:rsidR="004B7F95" w:rsidRPr="006349CD">
        <w:rPr>
          <w:sz w:val="20"/>
          <w:szCs w:val="20"/>
        </w:rPr>
        <w:t xml:space="preserve">their </w:t>
      </w:r>
      <w:r w:rsidR="007A4AD1" w:rsidRPr="006349CD">
        <w:rPr>
          <w:sz w:val="20"/>
          <w:szCs w:val="20"/>
        </w:rPr>
        <w:t xml:space="preserve">client. </w:t>
      </w:r>
    </w:p>
    <w:p w14:paraId="004EF952" w14:textId="77777777" w:rsidR="00880C0E" w:rsidRPr="006349CD" w:rsidRDefault="00880C0E" w:rsidP="000A2938">
      <w:pPr>
        <w:pStyle w:val="32BodytextLINZ"/>
        <w:rPr>
          <w:sz w:val="20"/>
          <w:szCs w:val="20"/>
        </w:rPr>
      </w:pPr>
    </w:p>
    <w:p w14:paraId="0559D4DD" w14:textId="77777777" w:rsidR="00667C41" w:rsidRPr="00355038" w:rsidRDefault="00667C41" w:rsidP="00355038">
      <w:pPr>
        <w:pStyle w:val="32BodytextLINZ"/>
        <w:rPr>
          <w:noProof/>
          <w:sz w:val="20"/>
          <w:szCs w:val="20"/>
          <w:lang w:eastAsia="en-NZ"/>
        </w:rPr>
      </w:pPr>
      <w:r w:rsidRPr="006349CD">
        <w:br w:type="page"/>
      </w:r>
    </w:p>
    <w:p w14:paraId="76B10FBC" w14:textId="6D237C06" w:rsidR="003D2BFA" w:rsidRPr="006349CD" w:rsidRDefault="00AC0EF3" w:rsidP="003D773E">
      <w:pPr>
        <w:pStyle w:val="11SHlevel1numbered"/>
        <w:ind w:left="851" w:hanging="851"/>
        <w:rPr>
          <w:sz w:val="40"/>
          <w:szCs w:val="40"/>
        </w:rPr>
      </w:pPr>
      <w:bookmarkStart w:id="45" w:name="_Toc163657403"/>
      <w:r w:rsidRPr="006349CD">
        <w:rPr>
          <w:sz w:val="40"/>
          <w:szCs w:val="40"/>
        </w:rPr>
        <w:lastRenderedPageBreak/>
        <w:t xml:space="preserve">Confirmation of identity for a </w:t>
      </w:r>
      <w:r w:rsidR="002E36BA" w:rsidRPr="006349CD">
        <w:rPr>
          <w:sz w:val="40"/>
          <w:szCs w:val="40"/>
        </w:rPr>
        <w:t xml:space="preserve">new </w:t>
      </w:r>
      <w:r w:rsidR="0084701B" w:rsidRPr="006349CD">
        <w:rPr>
          <w:sz w:val="40"/>
          <w:szCs w:val="40"/>
        </w:rPr>
        <w:t>client</w:t>
      </w:r>
      <w:bookmarkEnd w:id="45"/>
    </w:p>
    <w:p w14:paraId="5B429F06" w14:textId="1F7BA1DB" w:rsidR="003D2BFA" w:rsidRPr="006349CD" w:rsidRDefault="00CD543A" w:rsidP="00800E63">
      <w:pPr>
        <w:pStyle w:val="32BodytextLINZ"/>
        <w:rPr>
          <w:sz w:val="20"/>
          <w:szCs w:val="20"/>
        </w:rPr>
      </w:pPr>
      <w:r w:rsidRPr="006349CD">
        <w:rPr>
          <w:sz w:val="20"/>
          <w:szCs w:val="20"/>
        </w:rPr>
        <w:t>Subject to clause 5, t</w:t>
      </w:r>
      <w:r w:rsidR="003D2BFA" w:rsidRPr="006349CD">
        <w:rPr>
          <w:sz w:val="20"/>
          <w:szCs w:val="20"/>
        </w:rPr>
        <w:t>he identity of a new client</w:t>
      </w:r>
      <w:r w:rsidR="00A56053" w:rsidRPr="006349CD">
        <w:rPr>
          <w:sz w:val="20"/>
          <w:szCs w:val="20"/>
        </w:rPr>
        <w:t xml:space="preserve"> who is an individual or private corporate </w:t>
      </w:r>
      <w:r w:rsidR="003F7B16" w:rsidRPr="006349CD">
        <w:rPr>
          <w:sz w:val="20"/>
          <w:szCs w:val="20"/>
        </w:rPr>
        <w:t xml:space="preserve">can be </w:t>
      </w:r>
      <w:r w:rsidR="00C604A7" w:rsidRPr="006349CD">
        <w:rPr>
          <w:sz w:val="20"/>
          <w:szCs w:val="20"/>
        </w:rPr>
        <w:t>confirmed</w:t>
      </w:r>
      <w:r w:rsidR="003D2BFA" w:rsidRPr="006349CD">
        <w:rPr>
          <w:sz w:val="20"/>
          <w:szCs w:val="20"/>
        </w:rPr>
        <w:t>:</w:t>
      </w:r>
    </w:p>
    <w:p w14:paraId="4B80FE0B" w14:textId="0B60E604" w:rsidR="003D2BFA" w:rsidRPr="006349CD" w:rsidRDefault="0085257A" w:rsidP="004621D3">
      <w:pPr>
        <w:pStyle w:val="33Bodybullets"/>
        <w:ind w:left="567" w:hanging="283"/>
        <w:rPr>
          <w:sz w:val="20"/>
          <w:szCs w:val="20"/>
        </w:rPr>
      </w:pPr>
      <w:r>
        <w:rPr>
          <w:sz w:val="20"/>
          <w:szCs w:val="20"/>
        </w:rPr>
        <w:t>f</w:t>
      </w:r>
      <w:r w:rsidR="003F7B16" w:rsidRPr="006349CD">
        <w:rPr>
          <w:sz w:val="20"/>
          <w:szCs w:val="20"/>
        </w:rPr>
        <w:t xml:space="preserve">ace to face </w:t>
      </w:r>
      <w:r w:rsidR="003D2BFA" w:rsidRPr="006349CD">
        <w:rPr>
          <w:sz w:val="20"/>
          <w:szCs w:val="20"/>
        </w:rPr>
        <w:t>by the practitioner</w:t>
      </w:r>
      <w:r w:rsidR="003439C2" w:rsidRPr="006349CD">
        <w:rPr>
          <w:sz w:val="20"/>
          <w:szCs w:val="20"/>
        </w:rPr>
        <w:t>,</w:t>
      </w:r>
      <w:r w:rsidR="003D2BFA" w:rsidRPr="006349CD">
        <w:rPr>
          <w:sz w:val="20"/>
          <w:szCs w:val="20"/>
        </w:rPr>
        <w:t xml:space="preserve"> trusted colleague</w:t>
      </w:r>
      <w:r w:rsidR="00AC2B94">
        <w:rPr>
          <w:sz w:val="20"/>
          <w:szCs w:val="20"/>
        </w:rPr>
        <w:t>,</w:t>
      </w:r>
      <w:r w:rsidR="003439C2" w:rsidRPr="006349CD">
        <w:rPr>
          <w:sz w:val="20"/>
          <w:szCs w:val="20"/>
        </w:rPr>
        <w:t xml:space="preserve"> or delegate</w:t>
      </w:r>
      <w:r w:rsidR="004B7F95" w:rsidRPr="006349CD">
        <w:rPr>
          <w:sz w:val="20"/>
          <w:szCs w:val="20"/>
        </w:rPr>
        <w:t xml:space="preserve"> – see clause 9.2</w:t>
      </w:r>
      <w:r w:rsidR="003439C2" w:rsidRPr="006349CD">
        <w:rPr>
          <w:sz w:val="20"/>
          <w:szCs w:val="20"/>
        </w:rPr>
        <w:t>, or</w:t>
      </w:r>
    </w:p>
    <w:p w14:paraId="50454CEC" w14:textId="129BEE93" w:rsidR="00916A8C" w:rsidRPr="006349CD" w:rsidRDefault="00D2512D" w:rsidP="004621D3">
      <w:pPr>
        <w:pStyle w:val="33Bodybullets"/>
        <w:ind w:left="567" w:hanging="283"/>
        <w:rPr>
          <w:sz w:val="20"/>
          <w:szCs w:val="20"/>
        </w:rPr>
      </w:pPr>
      <w:r w:rsidRPr="006349CD">
        <w:rPr>
          <w:sz w:val="20"/>
          <w:szCs w:val="20"/>
        </w:rPr>
        <w:t>using</w:t>
      </w:r>
      <w:r w:rsidR="003D2BFA" w:rsidRPr="006349CD">
        <w:rPr>
          <w:sz w:val="20"/>
          <w:szCs w:val="20"/>
        </w:rPr>
        <w:t xml:space="preserve"> AVL by the practitioner or trusted colleague</w:t>
      </w:r>
      <w:r w:rsidR="004B7F95" w:rsidRPr="006349CD">
        <w:rPr>
          <w:sz w:val="20"/>
          <w:szCs w:val="20"/>
        </w:rPr>
        <w:t xml:space="preserve"> – see clause 9.3</w:t>
      </w:r>
      <w:r w:rsidR="00D279B1" w:rsidRPr="006349CD">
        <w:rPr>
          <w:sz w:val="20"/>
          <w:szCs w:val="20"/>
        </w:rPr>
        <w:t>.</w:t>
      </w:r>
    </w:p>
    <w:p w14:paraId="26B5B17B" w14:textId="4B892DF9" w:rsidR="001A7549" w:rsidRPr="006349CD" w:rsidRDefault="003439C2" w:rsidP="004621D3">
      <w:pPr>
        <w:pStyle w:val="32BodytextLINZ"/>
        <w:rPr>
          <w:sz w:val="20"/>
          <w:szCs w:val="20"/>
        </w:rPr>
      </w:pPr>
      <w:r w:rsidRPr="006349CD">
        <w:rPr>
          <w:sz w:val="20"/>
          <w:szCs w:val="20"/>
        </w:rPr>
        <w:t>C</w:t>
      </w:r>
      <w:r w:rsidR="001A7549" w:rsidRPr="006349CD">
        <w:rPr>
          <w:sz w:val="20"/>
          <w:szCs w:val="20"/>
        </w:rPr>
        <w:t xml:space="preserve">onfirmation of identity by </w:t>
      </w:r>
      <w:r w:rsidRPr="006349CD">
        <w:rPr>
          <w:sz w:val="20"/>
          <w:szCs w:val="20"/>
        </w:rPr>
        <w:t xml:space="preserve">a </w:t>
      </w:r>
      <w:r w:rsidR="001A7549" w:rsidRPr="006349CD">
        <w:rPr>
          <w:sz w:val="20"/>
          <w:szCs w:val="20"/>
        </w:rPr>
        <w:t xml:space="preserve">delegate may make the transaction high risk – see </w:t>
      </w:r>
      <w:r w:rsidR="008461B2" w:rsidRPr="006349CD">
        <w:rPr>
          <w:sz w:val="20"/>
          <w:szCs w:val="20"/>
        </w:rPr>
        <w:t xml:space="preserve">clause </w:t>
      </w:r>
      <w:r w:rsidR="00D9525E" w:rsidRPr="006349CD">
        <w:rPr>
          <w:sz w:val="20"/>
          <w:szCs w:val="20"/>
        </w:rPr>
        <w:t>1</w:t>
      </w:r>
      <w:r w:rsidR="004B7F95" w:rsidRPr="006349CD">
        <w:rPr>
          <w:sz w:val="20"/>
          <w:szCs w:val="20"/>
        </w:rPr>
        <w:t>7</w:t>
      </w:r>
      <w:r w:rsidR="001A7549" w:rsidRPr="006349CD">
        <w:rPr>
          <w:sz w:val="20"/>
          <w:szCs w:val="20"/>
        </w:rPr>
        <w:t>.</w:t>
      </w:r>
    </w:p>
    <w:p w14:paraId="38FB7CB2" w14:textId="5FFE54A7" w:rsidR="006F6B17" w:rsidRPr="006349CD" w:rsidRDefault="006F6B17" w:rsidP="0033068A">
      <w:pPr>
        <w:pStyle w:val="32BodytextLINZ"/>
        <w:rPr>
          <w:sz w:val="20"/>
          <w:szCs w:val="20"/>
        </w:rPr>
      </w:pPr>
      <w:r w:rsidRPr="006349CD">
        <w:rPr>
          <w:sz w:val="20"/>
          <w:szCs w:val="20"/>
        </w:rPr>
        <w:t>P</w:t>
      </w:r>
      <w:r w:rsidR="002366CC" w:rsidRPr="006349CD">
        <w:rPr>
          <w:sz w:val="20"/>
          <w:szCs w:val="20"/>
        </w:rPr>
        <w:t>ublic corporate</w:t>
      </w:r>
      <w:r w:rsidR="00265DB1" w:rsidRPr="006349CD">
        <w:rPr>
          <w:sz w:val="20"/>
          <w:szCs w:val="20"/>
        </w:rPr>
        <w:t xml:space="preserve"> clients</w:t>
      </w:r>
      <w:r w:rsidR="002366CC" w:rsidRPr="006349CD">
        <w:rPr>
          <w:sz w:val="20"/>
          <w:szCs w:val="20"/>
        </w:rPr>
        <w:t xml:space="preserve"> can be relied upon to properly manage their delegations to officers / authorised signatories who may authorise transactions</w:t>
      </w:r>
      <w:r w:rsidR="00CA3E0D" w:rsidRPr="006349CD">
        <w:rPr>
          <w:sz w:val="20"/>
          <w:szCs w:val="20"/>
        </w:rPr>
        <w:t xml:space="preserve"> and to have appropriately identified those signatories. </w:t>
      </w:r>
    </w:p>
    <w:p w14:paraId="50372D84" w14:textId="31DF890F" w:rsidR="00CA3E0D" w:rsidRPr="006349CD" w:rsidRDefault="002366CC" w:rsidP="002366CC">
      <w:pPr>
        <w:pStyle w:val="32BodytextLINZ"/>
        <w:rPr>
          <w:sz w:val="20"/>
          <w:szCs w:val="20"/>
        </w:rPr>
      </w:pPr>
      <w:r w:rsidRPr="006349CD">
        <w:rPr>
          <w:sz w:val="20"/>
          <w:szCs w:val="20"/>
        </w:rPr>
        <w:t xml:space="preserve">When dealing with a public corporate, a practitioner </w:t>
      </w:r>
      <w:r w:rsidR="00CA3E0D" w:rsidRPr="006349CD">
        <w:rPr>
          <w:sz w:val="20"/>
          <w:szCs w:val="20"/>
        </w:rPr>
        <w:t xml:space="preserve">does not need to </w:t>
      </w:r>
      <w:r w:rsidR="006F6B17" w:rsidRPr="006349CD">
        <w:rPr>
          <w:sz w:val="20"/>
          <w:szCs w:val="20"/>
        </w:rPr>
        <w:t xml:space="preserve">take further steps to </w:t>
      </w:r>
      <w:r w:rsidR="00CA3E0D" w:rsidRPr="006349CD">
        <w:rPr>
          <w:sz w:val="20"/>
          <w:szCs w:val="20"/>
        </w:rPr>
        <w:t xml:space="preserve">confirm the identity of </w:t>
      </w:r>
      <w:r w:rsidRPr="006349CD">
        <w:rPr>
          <w:sz w:val="20"/>
          <w:szCs w:val="20"/>
        </w:rPr>
        <w:t xml:space="preserve">an officer / authorised signatory </w:t>
      </w:r>
      <w:r w:rsidR="00CA3E0D" w:rsidRPr="006349CD">
        <w:rPr>
          <w:sz w:val="20"/>
          <w:szCs w:val="20"/>
        </w:rPr>
        <w:t>for a public corporate party</w:t>
      </w:r>
      <w:r w:rsidR="00D96E38" w:rsidRPr="006349CD">
        <w:rPr>
          <w:sz w:val="20"/>
          <w:szCs w:val="20"/>
        </w:rPr>
        <w:t xml:space="preserve"> </w:t>
      </w:r>
      <w:r w:rsidR="006F6B17" w:rsidRPr="006349CD">
        <w:rPr>
          <w:sz w:val="20"/>
          <w:szCs w:val="20"/>
        </w:rPr>
        <w:t xml:space="preserve">if </w:t>
      </w:r>
      <w:r w:rsidR="00D96E38" w:rsidRPr="006349CD">
        <w:rPr>
          <w:sz w:val="20"/>
          <w:szCs w:val="20"/>
        </w:rPr>
        <w:t>they are satisfied as to authority</w:t>
      </w:r>
      <w:r w:rsidR="006F6B17" w:rsidRPr="006349CD">
        <w:rPr>
          <w:sz w:val="20"/>
          <w:szCs w:val="20"/>
        </w:rPr>
        <w:t xml:space="preserve"> as set out in clause 2.1.2.</w:t>
      </w:r>
    </w:p>
    <w:p w14:paraId="4F606357" w14:textId="77777777" w:rsidR="00D96E38" w:rsidRPr="006349CD" w:rsidRDefault="00D96E38" w:rsidP="002366CC">
      <w:pPr>
        <w:pStyle w:val="32BodytextLINZ"/>
        <w:rPr>
          <w:sz w:val="20"/>
          <w:szCs w:val="20"/>
        </w:rPr>
      </w:pPr>
    </w:p>
    <w:p w14:paraId="7E73F298" w14:textId="01CB9780" w:rsidR="00C65EB2" w:rsidRPr="006349CD" w:rsidRDefault="00C65EB2" w:rsidP="00C65EB2">
      <w:pPr>
        <w:pStyle w:val="12SHlevel2numbered"/>
        <w:ind w:left="851" w:hanging="851"/>
        <w:rPr>
          <w:sz w:val="32"/>
        </w:rPr>
      </w:pPr>
      <w:bookmarkStart w:id="46" w:name="_Toc163657404"/>
      <w:r w:rsidRPr="006349CD">
        <w:rPr>
          <w:sz w:val="32"/>
        </w:rPr>
        <w:t>Acceptable photo ID</w:t>
      </w:r>
      <w:bookmarkEnd w:id="46"/>
      <w:r w:rsidRPr="006349CD">
        <w:rPr>
          <w:sz w:val="32"/>
        </w:rPr>
        <w:t xml:space="preserve"> </w:t>
      </w:r>
    </w:p>
    <w:p w14:paraId="135AD4CD" w14:textId="6B219E31" w:rsidR="00C65EB2" w:rsidRPr="006349CD" w:rsidRDefault="00623184" w:rsidP="00C65EB2">
      <w:pPr>
        <w:pStyle w:val="32BodytextLINZ"/>
        <w:rPr>
          <w:sz w:val="20"/>
          <w:szCs w:val="20"/>
        </w:rPr>
      </w:pPr>
      <w:r w:rsidRPr="006349CD">
        <w:rPr>
          <w:sz w:val="20"/>
          <w:szCs w:val="20"/>
        </w:rPr>
        <w:t>A</w:t>
      </w:r>
      <w:r w:rsidR="00AA3A3C" w:rsidRPr="006349CD">
        <w:rPr>
          <w:sz w:val="20"/>
          <w:szCs w:val="20"/>
        </w:rPr>
        <w:t xml:space="preserve">cceptable photo ID </w:t>
      </w:r>
      <w:r w:rsidRPr="006349CD">
        <w:rPr>
          <w:sz w:val="20"/>
          <w:szCs w:val="20"/>
        </w:rPr>
        <w:t xml:space="preserve">is </w:t>
      </w:r>
      <w:r w:rsidR="00357CF8" w:rsidRPr="006349CD">
        <w:rPr>
          <w:sz w:val="20"/>
          <w:szCs w:val="20"/>
        </w:rPr>
        <w:t>defined in</w:t>
      </w:r>
      <w:r w:rsidR="00645608" w:rsidRPr="006349CD">
        <w:rPr>
          <w:sz w:val="20"/>
          <w:szCs w:val="20"/>
        </w:rPr>
        <w:t xml:space="preserve"> clause 1</w:t>
      </w:r>
      <w:r w:rsidR="004B7F95" w:rsidRPr="006349CD">
        <w:rPr>
          <w:sz w:val="20"/>
          <w:szCs w:val="20"/>
        </w:rPr>
        <w:t>3</w:t>
      </w:r>
      <w:r w:rsidR="00645608" w:rsidRPr="006349CD">
        <w:rPr>
          <w:sz w:val="20"/>
          <w:szCs w:val="20"/>
        </w:rPr>
        <w:t>.</w:t>
      </w:r>
    </w:p>
    <w:p w14:paraId="412EA150" w14:textId="47557792" w:rsidR="00C65EB2" w:rsidRPr="006349CD" w:rsidRDefault="00C65EB2" w:rsidP="00C65EB2">
      <w:pPr>
        <w:pStyle w:val="32BodytextLINZ"/>
        <w:rPr>
          <w:sz w:val="20"/>
          <w:szCs w:val="20"/>
        </w:rPr>
      </w:pPr>
      <w:r w:rsidRPr="006349CD">
        <w:rPr>
          <w:sz w:val="20"/>
          <w:szCs w:val="20"/>
        </w:rPr>
        <w:t>If there are any discrepancies between the acceptable photo ID and the name used by the new client, these must be reconciled – see clause 1</w:t>
      </w:r>
      <w:r w:rsidR="004B7F95" w:rsidRPr="006349CD">
        <w:rPr>
          <w:sz w:val="20"/>
          <w:szCs w:val="20"/>
        </w:rPr>
        <w:t>6</w:t>
      </w:r>
      <w:r w:rsidRPr="006349CD">
        <w:rPr>
          <w:sz w:val="20"/>
          <w:szCs w:val="20"/>
        </w:rPr>
        <w:t xml:space="preserve">. </w:t>
      </w:r>
    </w:p>
    <w:p w14:paraId="34EF49B6" w14:textId="3B026B2D" w:rsidR="00C65EB2" w:rsidRPr="006349CD" w:rsidRDefault="00C65EB2" w:rsidP="00C65EB2">
      <w:pPr>
        <w:pStyle w:val="32BodytextLINZ"/>
        <w:rPr>
          <w:sz w:val="20"/>
          <w:szCs w:val="20"/>
        </w:rPr>
      </w:pPr>
      <w:r w:rsidRPr="006349CD">
        <w:rPr>
          <w:sz w:val="20"/>
          <w:szCs w:val="20"/>
        </w:rPr>
        <w:t xml:space="preserve">If there is no acceptable photo ID available, </w:t>
      </w:r>
      <w:r w:rsidR="002A7C1E" w:rsidRPr="006349CD">
        <w:rPr>
          <w:sz w:val="20"/>
          <w:szCs w:val="20"/>
        </w:rPr>
        <w:t xml:space="preserve">confirming </w:t>
      </w:r>
      <w:r w:rsidRPr="006349CD">
        <w:rPr>
          <w:sz w:val="20"/>
          <w:szCs w:val="20"/>
        </w:rPr>
        <w:t>identity by statutory declaration</w:t>
      </w:r>
      <w:r w:rsidR="002A7C1E" w:rsidRPr="006349CD">
        <w:rPr>
          <w:sz w:val="20"/>
          <w:szCs w:val="20"/>
        </w:rPr>
        <w:t xml:space="preserve"> </w:t>
      </w:r>
      <w:r w:rsidR="00772403" w:rsidRPr="006349CD">
        <w:rPr>
          <w:sz w:val="20"/>
          <w:szCs w:val="20"/>
        </w:rPr>
        <w:t xml:space="preserve">is </w:t>
      </w:r>
      <w:r w:rsidR="002A7C1E" w:rsidRPr="006349CD">
        <w:rPr>
          <w:sz w:val="20"/>
          <w:szCs w:val="20"/>
        </w:rPr>
        <w:t>possible</w:t>
      </w:r>
      <w:r w:rsidRPr="006349CD">
        <w:rPr>
          <w:sz w:val="20"/>
          <w:szCs w:val="20"/>
        </w:rPr>
        <w:t xml:space="preserve"> - see clause </w:t>
      </w:r>
      <w:r w:rsidR="004B7F95" w:rsidRPr="006349CD">
        <w:rPr>
          <w:sz w:val="20"/>
          <w:szCs w:val="20"/>
        </w:rPr>
        <w:t>14</w:t>
      </w:r>
      <w:r w:rsidR="002A7C1E" w:rsidRPr="006349CD">
        <w:rPr>
          <w:sz w:val="20"/>
          <w:szCs w:val="20"/>
        </w:rPr>
        <w:t>.</w:t>
      </w:r>
    </w:p>
    <w:p w14:paraId="0D5B841D" w14:textId="3318CEC8" w:rsidR="008D4719" w:rsidRPr="00355038" w:rsidRDefault="008D4719" w:rsidP="00355038">
      <w:pPr>
        <w:pStyle w:val="32BodytextLINZ"/>
        <w:rPr>
          <w:noProof/>
          <w:sz w:val="20"/>
          <w:szCs w:val="20"/>
          <w:lang w:eastAsia="en-NZ"/>
        </w:rPr>
      </w:pPr>
    </w:p>
    <w:p w14:paraId="162EED7E" w14:textId="0EDB47BB" w:rsidR="00AC0EF3" w:rsidRPr="006349CD" w:rsidRDefault="00AC0EF3" w:rsidP="003D773E">
      <w:pPr>
        <w:pStyle w:val="12SHlevel2numbered"/>
        <w:ind w:left="851" w:hanging="850"/>
        <w:rPr>
          <w:sz w:val="32"/>
        </w:rPr>
      </w:pPr>
      <w:bookmarkStart w:id="47" w:name="_Toc163657405"/>
      <w:r w:rsidRPr="006349CD">
        <w:rPr>
          <w:sz w:val="32"/>
        </w:rPr>
        <w:t>Face to face</w:t>
      </w:r>
      <w:bookmarkEnd w:id="47"/>
    </w:p>
    <w:p w14:paraId="728DBB79" w14:textId="2CD629D4" w:rsidR="00AC0EF3" w:rsidRPr="006349CD" w:rsidRDefault="002E36BA" w:rsidP="004621D3">
      <w:pPr>
        <w:pStyle w:val="32BodytextLINZ"/>
        <w:rPr>
          <w:sz w:val="20"/>
          <w:szCs w:val="20"/>
        </w:rPr>
      </w:pPr>
      <w:r w:rsidRPr="006349CD">
        <w:rPr>
          <w:sz w:val="20"/>
          <w:szCs w:val="20"/>
        </w:rPr>
        <w:t xml:space="preserve">When confirming a new client’s identity face to face, a practitioner, trusted colleague, or delegate should examine the client’s original acceptable photo ID </w:t>
      </w:r>
      <w:r w:rsidR="00CB4FA5" w:rsidRPr="006349CD">
        <w:rPr>
          <w:sz w:val="20"/>
          <w:szCs w:val="20"/>
        </w:rPr>
        <w:t>to confirm the identity of the client matches the ID presented</w:t>
      </w:r>
      <w:r w:rsidRPr="006349CD">
        <w:rPr>
          <w:sz w:val="20"/>
          <w:szCs w:val="20"/>
        </w:rPr>
        <w:t xml:space="preserve">. </w:t>
      </w:r>
      <w:r w:rsidR="0085257A" w:rsidRPr="006349CD">
        <w:rPr>
          <w:sz w:val="20"/>
          <w:szCs w:val="20"/>
        </w:rPr>
        <w:t>For further guidance as to who can act as a delegate, see clause 12.</w:t>
      </w:r>
    </w:p>
    <w:p w14:paraId="759A2BA4" w14:textId="7ED7B997" w:rsidR="007D6D56" w:rsidRPr="006349CD" w:rsidRDefault="007D6D56" w:rsidP="004621D3">
      <w:pPr>
        <w:pStyle w:val="32BodytextLINZ"/>
        <w:rPr>
          <w:sz w:val="20"/>
          <w:szCs w:val="20"/>
        </w:rPr>
      </w:pPr>
      <w:r w:rsidRPr="006349CD">
        <w:rPr>
          <w:sz w:val="20"/>
          <w:szCs w:val="20"/>
        </w:rPr>
        <w:t xml:space="preserve">If </w:t>
      </w:r>
      <w:r w:rsidR="00906679" w:rsidRPr="006349CD">
        <w:rPr>
          <w:sz w:val="20"/>
          <w:szCs w:val="20"/>
        </w:rPr>
        <w:t xml:space="preserve">there is no </w:t>
      </w:r>
      <w:r w:rsidRPr="006349CD">
        <w:rPr>
          <w:sz w:val="20"/>
          <w:szCs w:val="20"/>
        </w:rPr>
        <w:t>acceptable photo ID available,</w:t>
      </w:r>
      <w:r w:rsidR="00906679" w:rsidRPr="006349CD">
        <w:rPr>
          <w:sz w:val="20"/>
          <w:szCs w:val="20"/>
        </w:rPr>
        <w:t xml:space="preserve"> </w:t>
      </w:r>
      <w:r w:rsidR="003A6022" w:rsidRPr="006349CD">
        <w:rPr>
          <w:sz w:val="20"/>
          <w:szCs w:val="20"/>
        </w:rPr>
        <w:t xml:space="preserve">a </w:t>
      </w:r>
      <w:r w:rsidR="00906679" w:rsidRPr="006349CD">
        <w:rPr>
          <w:sz w:val="20"/>
          <w:szCs w:val="20"/>
        </w:rPr>
        <w:t xml:space="preserve">practitioner </w:t>
      </w:r>
      <w:r w:rsidR="003A6022" w:rsidRPr="006349CD">
        <w:rPr>
          <w:sz w:val="20"/>
          <w:szCs w:val="20"/>
        </w:rPr>
        <w:t xml:space="preserve">or trusted colleague </w:t>
      </w:r>
      <w:r w:rsidR="00C02837" w:rsidRPr="006349CD">
        <w:rPr>
          <w:sz w:val="20"/>
          <w:szCs w:val="20"/>
        </w:rPr>
        <w:t xml:space="preserve">(not a delegate) </w:t>
      </w:r>
      <w:r w:rsidR="00906679" w:rsidRPr="006349CD">
        <w:rPr>
          <w:sz w:val="20"/>
          <w:szCs w:val="20"/>
        </w:rPr>
        <w:t>may confirm identity by statutory declaration</w:t>
      </w:r>
      <w:r w:rsidR="003A6022" w:rsidRPr="006349CD">
        <w:rPr>
          <w:sz w:val="20"/>
          <w:szCs w:val="20"/>
        </w:rPr>
        <w:t xml:space="preserve"> – see clause 14.</w:t>
      </w:r>
      <w:r w:rsidR="00453784" w:rsidRPr="006349CD">
        <w:rPr>
          <w:sz w:val="20"/>
          <w:szCs w:val="20"/>
        </w:rPr>
        <w:t xml:space="preserve"> </w:t>
      </w:r>
      <w:r w:rsidR="00FA3979" w:rsidRPr="006349CD">
        <w:rPr>
          <w:sz w:val="20"/>
          <w:szCs w:val="20"/>
        </w:rPr>
        <w:t xml:space="preserve">This </w:t>
      </w:r>
      <w:r w:rsidR="00D95C9E" w:rsidRPr="006349CD">
        <w:rPr>
          <w:sz w:val="20"/>
          <w:szCs w:val="20"/>
        </w:rPr>
        <w:t xml:space="preserve">may </w:t>
      </w:r>
      <w:r w:rsidR="00FA3979" w:rsidRPr="006349CD">
        <w:rPr>
          <w:sz w:val="20"/>
          <w:szCs w:val="20"/>
        </w:rPr>
        <w:t>make the transaction high risk – see clause 1</w:t>
      </w:r>
      <w:r w:rsidR="004B7F95" w:rsidRPr="006349CD">
        <w:rPr>
          <w:sz w:val="20"/>
          <w:szCs w:val="20"/>
        </w:rPr>
        <w:t>7</w:t>
      </w:r>
      <w:r w:rsidR="00FA3979" w:rsidRPr="006349CD">
        <w:rPr>
          <w:sz w:val="20"/>
          <w:szCs w:val="20"/>
        </w:rPr>
        <w:t xml:space="preserve"> for additional guidance. </w:t>
      </w:r>
    </w:p>
    <w:p w14:paraId="4630CAD0" w14:textId="77777777" w:rsidR="000A2938" w:rsidRDefault="000A2938" w:rsidP="00050C2A">
      <w:pPr>
        <w:pStyle w:val="32BodytextLINZ"/>
        <w:rPr>
          <w:sz w:val="20"/>
          <w:szCs w:val="20"/>
        </w:rPr>
      </w:pPr>
    </w:p>
    <w:p w14:paraId="3ADAA49E" w14:textId="77777777" w:rsidR="006349CD" w:rsidRPr="006349CD" w:rsidRDefault="006349CD" w:rsidP="00050C2A">
      <w:pPr>
        <w:pStyle w:val="32BodytextLINZ"/>
        <w:rPr>
          <w:sz w:val="20"/>
          <w:szCs w:val="20"/>
        </w:rPr>
      </w:pPr>
    </w:p>
    <w:p w14:paraId="5A76B042" w14:textId="77777777" w:rsidR="0033068A" w:rsidRDefault="0033068A">
      <w:pPr>
        <w:spacing w:line="320" w:lineRule="exact"/>
        <w:rPr>
          <w:rFonts w:asciiTheme="majorHAnsi" w:eastAsia="Times New Roman" w:hAnsiTheme="majorHAnsi" w:cs="Verdana (TT)"/>
          <w:noProof/>
          <w:color w:val="007198"/>
          <w:sz w:val="32"/>
          <w:szCs w:val="32"/>
          <w:lang w:eastAsia="en-NZ"/>
        </w:rPr>
      </w:pPr>
      <w:r>
        <w:rPr>
          <w:sz w:val="32"/>
        </w:rPr>
        <w:br w:type="page"/>
      </w:r>
    </w:p>
    <w:p w14:paraId="2D887E56" w14:textId="35C8266B" w:rsidR="00AC0EF3" w:rsidRPr="006349CD" w:rsidRDefault="00AC0EF3" w:rsidP="003D773E">
      <w:pPr>
        <w:pStyle w:val="12SHlevel2numbered"/>
        <w:ind w:left="851" w:hanging="850"/>
        <w:rPr>
          <w:sz w:val="32"/>
        </w:rPr>
      </w:pPr>
      <w:bookmarkStart w:id="48" w:name="_Toc163657406"/>
      <w:r w:rsidRPr="006349CD">
        <w:rPr>
          <w:sz w:val="32"/>
        </w:rPr>
        <w:lastRenderedPageBreak/>
        <w:t>AVL</w:t>
      </w:r>
      <w:r w:rsidR="00552968" w:rsidRPr="006349CD">
        <w:rPr>
          <w:sz w:val="32"/>
        </w:rPr>
        <w:t xml:space="preserve"> for new clients</w:t>
      </w:r>
      <w:bookmarkEnd w:id="48"/>
      <w:r w:rsidR="00552968" w:rsidRPr="006349CD">
        <w:rPr>
          <w:sz w:val="32"/>
        </w:rPr>
        <w:t xml:space="preserve"> </w:t>
      </w:r>
    </w:p>
    <w:p w14:paraId="16116552" w14:textId="02321D91" w:rsidR="00852D67" w:rsidRPr="006349CD" w:rsidRDefault="001305C0" w:rsidP="004621D3">
      <w:pPr>
        <w:pStyle w:val="32BodytextLINZ"/>
        <w:rPr>
          <w:sz w:val="20"/>
          <w:szCs w:val="20"/>
        </w:rPr>
      </w:pPr>
      <w:r w:rsidRPr="006349CD">
        <w:rPr>
          <w:sz w:val="20"/>
          <w:szCs w:val="20"/>
        </w:rPr>
        <w:t>A</w:t>
      </w:r>
      <w:r w:rsidR="00852D67" w:rsidRPr="006349CD">
        <w:rPr>
          <w:sz w:val="20"/>
          <w:szCs w:val="20"/>
        </w:rPr>
        <w:t xml:space="preserve"> </w:t>
      </w:r>
      <w:r w:rsidR="002E36BA" w:rsidRPr="006349CD">
        <w:rPr>
          <w:sz w:val="20"/>
          <w:szCs w:val="20"/>
        </w:rPr>
        <w:t xml:space="preserve">practitioner or trusted colleague may confirm the identity of a new </w:t>
      </w:r>
      <w:r w:rsidR="00852D67" w:rsidRPr="006349CD">
        <w:rPr>
          <w:sz w:val="20"/>
          <w:szCs w:val="20"/>
        </w:rPr>
        <w:t xml:space="preserve">client </w:t>
      </w:r>
      <w:r w:rsidRPr="006349CD">
        <w:rPr>
          <w:sz w:val="20"/>
          <w:szCs w:val="20"/>
        </w:rPr>
        <w:t xml:space="preserve">by AVL </w:t>
      </w:r>
      <w:r w:rsidR="002E36BA" w:rsidRPr="006349CD">
        <w:rPr>
          <w:sz w:val="20"/>
          <w:szCs w:val="20"/>
        </w:rPr>
        <w:t>if</w:t>
      </w:r>
      <w:r w:rsidR="00EA4AB3" w:rsidRPr="006349CD">
        <w:rPr>
          <w:sz w:val="20"/>
          <w:szCs w:val="20"/>
        </w:rPr>
        <w:t>,</w:t>
      </w:r>
      <w:r w:rsidR="002E36BA" w:rsidRPr="006349CD">
        <w:rPr>
          <w:sz w:val="20"/>
          <w:szCs w:val="20"/>
        </w:rPr>
        <w:t xml:space="preserve"> </w:t>
      </w:r>
      <w:r w:rsidRPr="006349CD">
        <w:rPr>
          <w:sz w:val="20"/>
          <w:szCs w:val="20"/>
        </w:rPr>
        <w:t>prior to acting on the transaction, the practitioner</w:t>
      </w:r>
      <w:r w:rsidR="00EA4AB3" w:rsidRPr="006349CD">
        <w:rPr>
          <w:sz w:val="20"/>
          <w:szCs w:val="20"/>
        </w:rPr>
        <w:t xml:space="preserve"> </w:t>
      </w:r>
      <w:r w:rsidRPr="006349CD">
        <w:rPr>
          <w:sz w:val="20"/>
          <w:szCs w:val="20"/>
        </w:rPr>
        <w:t xml:space="preserve">or trusted colleague </w:t>
      </w:r>
      <w:r w:rsidR="003A615D" w:rsidRPr="006349CD">
        <w:rPr>
          <w:sz w:val="20"/>
          <w:szCs w:val="20"/>
        </w:rPr>
        <w:t xml:space="preserve">has </w:t>
      </w:r>
      <w:r w:rsidR="002E36BA" w:rsidRPr="006349CD">
        <w:rPr>
          <w:sz w:val="20"/>
          <w:szCs w:val="20"/>
        </w:rPr>
        <w:t>verified</w:t>
      </w:r>
      <w:r w:rsidRPr="006349CD">
        <w:rPr>
          <w:sz w:val="20"/>
          <w:szCs w:val="20"/>
        </w:rPr>
        <w:t xml:space="preserve"> the identity of the new client for AML/CFT Act purposes.</w:t>
      </w:r>
      <w:r w:rsidR="008F3793" w:rsidRPr="006349CD">
        <w:rPr>
          <w:sz w:val="20"/>
          <w:szCs w:val="20"/>
        </w:rPr>
        <w:t xml:space="preserve"> </w:t>
      </w:r>
      <w:r w:rsidR="00EB0E15">
        <w:rPr>
          <w:sz w:val="20"/>
          <w:szCs w:val="20"/>
        </w:rPr>
        <w:t xml:space="preserve"> </w:t>
      </w:r>
      <w:r w:rsidR="008F3793" w:rsidRPr="006349CD">
        <w:rPr>
          <w:sz w:val="20"/>
          <w:szCs w:val="20"/>
        </w:rPr>
        <w:t xml:space="preserve">For the avoidance of doubt, </w:t>
      </w:r>
      <w:r w:rsidR="006B5007" w:rsidRPr="006349CD">
        <w:rPr>
          <w:sz w:val="20"/>
          <w:szCs w:val="20"/>
        </w:rPr>
        <w:t>a practitioner or trusted colleague who has used an intermediary</w:t>
      </w:r>
      <w:r w:rsidR="00DC3FD5" w:rsidRPr="006349CD">
        <w:rPr>
          <w:sz w:val="20"/>
          <w:szCs w:val="20"/>
        </w:rPr>
        <w:t xml:space="preserve"> </w:t>
      </w:r>
      <w:r w:rsidR="006B5007" w:rsidRPr="006349CD">
        <w:rPr>
          <w:sz w:val="20"/>
          <w:szCs w:val="20"/>
        </w:rPr>
        <w:t>to assist them to verify the identity of a new client for AML/CFT Act purposes is considered to have verified the client’s identity themselves.</w:t>
      </w:r>
    </w:p>
    <w:p w14:paraId="075B26CF" w14:textId="367A31CD" w:rsidR="00190C7A" w:rsidRDefault="00190C7A" w:rsidP="004621D3">
      <w:pPr>
        <w:pStyle w:val="32BodytextLINZ"/>
        <w:rPr>
          <w:sz w:val="20"/>
          <w:szCs w:val="20"/>
        </w:rPr>
      </w:pPr>
      <w:r w:rsidRPr="006349CD">
        <w:rPr>
          <w:sz w:val="20"/>
          <w:szCs w:val="20"/>
        </w:rPr>
        <w:t xml:space="preserve">When confirming a new client’s identity by AVL, a practitioner or trusted colleague should </w:t>
      </w:r>
      <w:r w:rsidR="00C239B6" w:rsidRPr="006349CD">
        <w:rPr>
          <w:sz w:val="20"/>
          <w:szCs w:val="20"/>
        </w:rPr>
        <w:t xml:space="preserve">sight </w:t>
      </w:r>
      <w:r w:rsidRPr="006349CD">
        <w:rPr>
          <w:sz w:val="20"/>
          <w:szCs w:val="20"/>
        </w:rPr>
        <w:t>the client’s original acceptable photo ID by asking the client to show their ID on camera. A copy of the acceptable photo ID presented should be provided to the practitioner</w:t>
      </w:r>
      <w:r w:rsidR="00C239B6" w:rsidRPr="006349CD">
        <w:rPr>
          <w:sz w:val="20"/>
          <w:szCs w:val="20"/>
        </w:rPr>
        <w:t xml:space="preserve"> with the </w:t>
      </w:r>
      <w:r w:rsidR="00347608" w:rsidRPr="006349CD">
        <w:rPr>
          <w:sz w:val="20"/>
          <w:szCs w:val="20"/>
        </w:rPr>
        <w:t xml:space="preserve">original </w:t>
      </w:r>
      <w:r w:rsidR="00C239B6" w:rsidRPr="006349CD">
        <w:rPr>
          <w:sz w:val="20"/>
          <w:szCs w:val="20"/>
        </w:rPr>
        <w:t xml:space="preserve">signed A&amp;I form. </w:t>
      </w:r>
    </w:p>
    <w:p w14:paraId="424182FC" w14:textId="7D07C85A" w:rsidR="001318DC" w:rsidRPr="006349CD" w:rsidRDefault="001318DC" w:rsidP="00801D8F">
      <w:pPr>
        <w:pStyle w:val="32BodytextLINZ"/>
        <w:rPr>
          <w:sz w:val="20"/>
          <w:szCs w:val="20"/>
        </w:rPr>
      </w:pPr>
      <w:r>
        <w:rPr>
          <w:sz w:val="20"/>
          <w:szCs w:val="20"/>
        </w:rPr>
        <w:t xml:space="preserve">The practitioner or trusted colleague </w:t>
      </w:r>
      <w:r w:rsidR="00125B6E">
        <w:rPr>
          <w:sz w:val="20"/>
          <w:szCs w:val="20"/>
        </w:rPr>
        <w:t>should</w:t>
      </w:r>
      <w:r>
        <w:rPr>
          <w:sz w:val="20"/>
          <w:szCs w:val="20"/>
        </w:rPr>
        <w:t xml:space="preserve"> </w:t>
      </w:r>
      <w:r w:rsidR="00801D8F">
        <w:rPr>
          <w:sz w:val="20"/>
          <w:szCs w:val="20"/>
        </w:rPr>
        <w:t xml:space="preserve">keep a record of </w:t>
      </w:r>
      <w:r>
        <w:rPr>
          <w:sz w:val="20"/>
          <w:szCs w:val="20"/>
        </w:rPr>
        <w:t xml:space="preserve">when the session took place, </w:t>
      </w:r>
      <w:r w:rsidR="00D25F94">
        <w:rPr>
          <w:sz w:val="20"/>
          <w:szCs w:val="20"/>
        </w:rPr>
        <w:t xml:space="preserve">and </w:t>
      </w:r>
      <w:r>
        <w:rPr>
          <w:sz w:val="20"/>
          <w:szCs w:val="20"/>
        </w:rPr>
        <w:t xml:space="preserve">the steps </w:t>
      </w:r>
      <w:r w:rsidR="00D25F94">
        <w:rPr>
          <w:sz w:val="20"/>
          <w:szCs w:val="20"/>
        </w:rPr>
        <w:t xml:space="preserve">they </w:t>
      </w:r>
      <w:r w:rsidR="00945FC9">
        <w:rPr>
          <w:sz w:val="20"/>
          <w:szCs w:val="20"/>
        </w:rPr>
        <w:t>took</w:t>
      </w:r>
      <w:r>
        <w:rPr>
          <w:sz w:val="20"/>
          <w:szCs w:val="20"/>
        </w:rPr>
        <w:t xml:space="preserve"> to confirm the client’s identity and witness the client sign the A&amp;I form and other documents</w:t>
      </w:r>
      <w:r w:rsidR="00801D8F">
        <w:rPr>
          <w:sz w:val="20"/>
          <w:szCs w:val="20"/>
        </w:rPr>
        <w:t>.</w:t>
      </w:r>
      <w:r w:rsidR="00D25F94">
        <w:rPr>
          <w:sz w:val="20"/>
          <w:szCs w:val="20"/>
        </w:rPr>
        <w:t xml:space="preserve"> </w:t>
      </w:r>
      <w:r w:rsidR="00125B6E">
        <w:rPr>
          <w:sz w:val="20"/>
          <w:szCs w:val="20"/>
        </w:rPr>
        <w:t xml:space="preserve">For example, a standardised </w:t>
      </w:r>
      <w:r w:rsidR="00D25F94">
        <w:rPr>
          <w:sz w:val="20"/>
          <w:szCs w:val="20"/>
        </w:rPr>
        <w:t xml:space="preserve">remote witnessing certificate </w:t>
      </w:r>
      <w:r w:rsidR="00125B6E">
        <w:rPr>
          <w:sz w:val="20"/>
          <w:szCs w:val="20"/>
        </w:rPr>
        <w:t>could be used for this purpose along with other records</w:t>
      </w:r>
      <w:r w:rsidR="005900B8">
        <w:rPr>
          <w:sz w:val="20"/>
          <w:szCs w:val="20"/>
        </w:rPr>
        <w:t xml:space="preserve"> of the AVL session,</w:t>
      </w:r>
      <w:r w:rsidR="00125B6E">
        <w:rPr>
          <w:sz w:val="20"/>
          <w:szCs w:val="20"/>
        </w:rPr>
        <w:t xml:space="preserve"> such as a screenshot </w:t>
      </w:r>
      <w:r w:rsidR="005900B8" w:rsidRPr="00EB0E15">
        <w:rPr>
          <w:rFonts w:eastAsia="Times New Roman" w:cs="Segoe UI"/>
          <w:sz w:val="20"/>
          <w:szCs w:val="20"/>
        </w:rPr>
        <w:t>of the client holding up their photo ID</w:t>
      </w:r>
      <w:r w:rsidR="00056651">
        <w:rPr>
          <w:rFonts w:eastAsia="Times New Roman" w:cs="Segoe UI"/>
          <w:sz w:val="20"/>
          <w:szCs w:val="20"/>
        </w:rPr>
        <w:t>.</w:t>
      </w:r>
      <w:r w:rsidR="005900B8">
        <w:rPr>
          <w:rFonts w:eastAsia="Times New Roman" w:cs="Segoe UI"/>
        </w:rPr>
        <w:t xml:space="preserve"> </w:t>
      </w:r>
    </w:p>
    <w:p w14:paraId="094DA041" w14:textId="512BB9C9" w:rsidR="002E36BA" w:rsidRPr="006349CD" w:rsidRDefault="002E36BA" w:rsidP="004621D3">
      <w:pPr>
        <w:pStyle w:val="32BodytextLINZ"/>
        <w:rPr>
          <w:rFonts w:cs="Segoe UI"/>
          <w:sz w:val="20"/>
          <w:szCs w:val="20"/>
        </w:rPr>
      </w:pPr>
      <w:r w:rsidRPr="006349CD">
        <w:rPr>
          <w:sz w:val="20"/>
          <w:szCs w:val="20"/>
        </w:rPr>
        <w:t>Confirming</w:t>
      </w:r>
      <w:r w:rsidRPr="006349CD">
        <w:rPr>
          <w:rFonts w:cs="Segoe UI"/>
          <w:sz w:val="20"/>
          <w:szCs w:val="20"/>
        </w:rPr>
        <w:t xml:space="preserve"> identity via AVL </w:t>
      </w:r>
      <w:r w:rsidR="00852D67" w:rsidRPr="006349CD">
        <w:rPr>
          <w:rFonts w:cs="Segoe UI"/>
          <w:sz w:val="20"/>
          <w:szCs w:val="20"/>
        </w:rPr>
        <w:t xml:space="preserve">for the new client </w:t>
      </w:r>
      <w:r w:rsidRPr="006349CD">
        <w:rPr>
          <w:rFonts w:cs="Segoe UI"/>
          <w:sz w:val="20"/>
          <w:szCs w:val="20"/>
        </w:rPr>
        <w:t xml:space="preserve">should not be continued if the practitioner or trusted </w:t>
      </w:r>
      <w:r w:rsidRPr="006349CD">
        <w:rPr>
          <w:sz w:val="20"/>
          <w:szCs w:val="20"/>
        </w:rPr>
        <w:t>colleague</w:t>
      </w:r>
      <w:r w:rsidRPr="006349CD">
        <w:rPr>
          <w:rFonts w:cs="Segoe UI"/>
          <w:sz w:val="20"/>
          <w:szCs w:val="20"/>
        </w:rPr>
        <w:t>:</w:t>
      </w:r>
    </w:p>
    <w:p w14:paraId="020985DB" w14:textId="706AA61A" w:rsidR="002E36BA" w:rsidRPr="006349CD" w:rsidRDefault="002E36BA" w:rsidP="004621D3">
      <w:pPr>
        <w:pStyle w:val="33Bodybullets"/>
        <w:ind w:left="567" w:hanging="283"/>
        <w:rPr>
          <w:sz w:val="20"/>
          <w:szCs w:val="20"/>
        </w:rPr>
      </w:pPr>
      <w:r w:rsidRPr="006349CD">
        <w:rPr>
          <w:sz w:val="20"/>
          <w:szCs w:val="20"/>
        </w:rPr>
        <w:t>has doubts as to the identity or capacity of the client</w:t>
      </w:r>
    </w:p>
    <w:p w14:paraId="4260C46D" w14:textId="365F404A" w:rsidR="002E36BA" w:rsidRPr="006349CD" w:rsidRDefault="002E36BA" w:rsidP="004621D3">
      <w:pPr>
        <w:pStyle w:val="33Bodybullets"/>
        <w:ind w:left="567" w:hanging="283"/>
        <w:rPr>
          <w:sz w:val="20"/>
          <w:szCs w:val="20"/>
        </w:rPr>
      </w:pPr>
      <w:r w:rsidRPr="006349CD">
        <w:rPr>
          <w:sz w:val="20"/>
          <w:szCs w:val="20"/>
        </w:rPr>
        <w:t>has concerns that the client may be acting under duress or at the direction of another person</w:t>
      </w:r>
    </w:p>
    <w:p w14:paraId="0B6EA6B8" w14:textId="4DAB6627" w:rsidR="00050C2A" w:rsidRDefault="002E36BA" w:rsidP="004621D3">
      <w:pPr>
        <w:pStyle w:val="33Bodybullets"/>
        <w:ind w:left="567" w:hanging="283"/>
        <w:rPr>
          <w:sz w:val="20"/>
          <w:szCs w:val="20"/>
        </w:rPr>
      </w:pPr>
      <w:r w:rsidRPr="006349CD">
        <w:rPr>
          <w:sz w:val="20"/>
          <w:szCs w:val="20"/>
        </w:rPr>
        <w:t xml:space="preserve">is not able to simultaneously see and hear the client and clearly see </w:t>
      </w:r>
      <w:r w:rsidR="00C239B6" w:rsidRPr="006349CD">
        <w:rPr>
          <w:sz w:val="20"/>
          <w:szCs w:val="20"/>
        </w:rPr>
        <w:t xml:space="preserve">the acceptable photo ID, A&amp;I </w:t>
      </w:r>
      <w:r w:rsidR="00C158BA" w:rsidRPr="006349CD">
        <w:rPr>
          <w:sz w:val="20"/>
          <w:szCs w:val="20"/>
        </w:rPr>
        <w:t>form,</w:t>
      </w:r>
      <w:r w:rsidR="00C239B6" w:rsidRPr="006349CD">
        <w:rPr>
          <w:sz w:val="20"/>
          <w:szCs w:val="20"/>
        </w:rPr>
        <w:t xml:space="preserve"> and other </w:t>
      </w:r>
      <w:r w:rsidRPr="006349CD">
        <w:rPr>
          <w:sz w:val="20"/>
          <w:szCs w:val="20"/>
        </w:rPr>
        <w:t xml:space="preserve">documents being signed for the duration of the identity </w:t>
      </w:r>
      <w:r w:rsidR="00852D67" w:rsidRPr="006349CD">
        <w:rPr>
          <w:sz w:val="20"/>
          <w:szCs w:val="20"/>
        </w:rPr>
        <w:t xml:space="preserve">confirmation </w:t>
      </w:r>
      <w:r w:rsidRPr="006349CD">
        <w:rPr>
          <w:sz w:val="20"/>
          <w:szCs w:val="20"/>
        </w:rPr>
        <w:t>session</w:t>
      </w:r>
      <w:r w:rsidR="00EB0E15">
        <w:rPr>
          <w:sz w:val="20"/>
          <w:szCs w:val="20"/>
        </w:rPr>
        <w:t>, or</w:t>
      </w:r>
    </w:p>
    <w:p w14:paraId="555FFF81" w14:textId="0D63749F" w:rsidR="00125B6E" w:rsidRPr="006349CD" w:rsidRDefault="00125B6E" w:rsidP="004621D3">
      <w:pPr>
        <w:pStyle w:val="33Bodybullets"/>
        <w:ind w:left="567" w:hanging="283"/>
        <w:rPr>
          <w:sz w:val="20"/>
          <w:szCs w:val="20"/>
        </w:rPr>
      </w:pPr>
      <w:r>
        <w:rPr>
          <w:sz w:val="20"/>
          <w:szCs w:val="20"/>
        </w:rPr>
        <w:t>has</w:t>
      </w:r>
      <w:r w:rsidR="005900B8">
        <w:rPr>
          <w:sz w:val="20"/>
          <w:szCs w:val="20"/>
        </w:rPr>
        <w:t xml:space="preserve"> </w:t>
      </w:r>
      <w:r>
        <w:rPr>
          <w:sz w:val="20"/>
          <w:szCs w:val="20"/>
        </w:rPr>
        <w:t>reason to believe that what they are viewing on screen could have been manipulated or generated through the use of Artificial Intelligence (AI)</w:t>
      </w:r>
      <w:r w:rsidR="005900B8">
        <w:rPr>
          <w:sz w:val="20"/>
          <w:szCs w:val="20"/>
        </w:rPr>
        <w:t xml:space="preserve">, due </w:t>
      </w:r>
      <w:r w:rsidR="00C7588A">
        <w:rPr>
          <w:sz w:val="20"/>
          <w:szCs w:val="20"/>
        </w:rPr>
        <w:t xml:space="preserve">to </w:t>
      </w:r>
      <w:r w:rsidR="005900B8">
        <w:rPr>
          <w:sz w:val="20"/>
          <w:szCs w:val="20"/>
        </w:rPr>
        <w:t>the nature of the client’s responses, behaviour</w:t>
      </w:r>
      <w:r w:rsidR="00EB0E15">
        <w:rPr>
          <w:sz w:val="20"/>
          <w:szCs w:val="20"/>
        </w:rPr>
        <w:t>,</w:t>
      </w:r>
      <w:r w:rsidR="005900B8">
        <w:rPr>
          <w:sz w:val="20"/>
          <w:szCs w:val="20"/>
        </w:rPr>
        <w:t xml:space="preserve"> or demeanour</w:t>
      </w:r>
      <w:r w:rsidR="00EB0E15">
        <w:rPr>
          <w:sz w:val="20"/>
          <w:szCs w:val="20"/>
        </w:rPr>
        <w:t>.</w:t>
      </w:r>
      <w:r>
        <w:rPr>
          <w:sz w:val="20"/>
          <w:szCs w:val="20"/>
        </w:rPr>
        <w:t xml:space="preserve">  </w:t>
      </w:r>
    </w:p>
    <w:p w14:paraId="51B7F55C" w14:textId="77777777" w:rsidR="00050C2A" w:rsidRDefault="00050C2A" w:rsidP="00050C2A">
      <w:pPr>
        <w:pStyle w:val="32BodytextLINZ"/>
      </w:pPr>
    </w:p>
    <w:p w14:paraId="7AC15FC0" w14:textId="01608F9E" w:rsidR="00AC0EF3" w:rsidRPr="006349CD" w:rsidRDefault="00AC0EF3" w:rsidP="003D773E">
      <w:pPr>
        <w:pStyle w:val="12SHlevel2numbered"/>
        <w:ind w:left="851" w:hanging="850"/>
        <w:rPr>
          <w:sz w:val="32"/>
        </w:rPr>
      </w:pPr>
      <w:bookmarkStart w:id="49" w:name="_Toc163657407"/>
      <w:r w:rsidRPr="006349CD">
        <w:rPr>
          <w:sz w:val="32"/>
        </w:rPr>
        <w:t>Other actions</w:t>
      </w:r>
      <w:bookmarkEnd w:id="49"/>
    </w:p>
    <w:p w14:paraId="4DE48091" w14:textId="66E45F3F" w:rsidR="00852D67" w:rsidRPr="006349CD" w:rsidRDefault="00852D67" w:rsidP="004621D3">
      <w:pPr>
        <w:pStyle w:val="32BodytextLINZ"/>
        <w:rPr>
          <w:sz w:val="20"/>
          <w:szCs w:val="20"/>
        </w:rPr>
      </w:pPr>
      <w:r w:rsidRPr="006349CD">
        <w:rPr>
          <w:sz w:val="20"/>
          <w:szCs w:val="20"/>
        </w:rPr>
        <w:t xml:space="preserve">For a new client who is: </w:t>
      </w:r>
    </w:p>
    <w:p w14:paraId="7F17C0C1" w14:textId="59C27612" w:rsidR="00852D67" w:rsidRPr="006349CD" w:rsidRDefault="00852D67" w:rsidP="004621D3">
      <w:pPr>
        <w:pStyle w:val="33Bodybullets"/>
        <w:ind w:left="567" w:hanging="283"/>
        <w:rPr>
          <w:sz w:val="20"/>
          <w:szCs w:val="20"/>
        </w:rPr>
      </w:pPr>
      <w:r w:rsidRPr="006349CD">
        <w:rPr>
          <w:sz w:val="20"/>
          <w:szCs w:val="20"/>
        </w:rPr>
        <w:t xml:space="preserve">a transferor or mortgagor in relation to a transfer or mortgage, </w:t>
      </w:r>
      <w:r w:rsidR="00697ACF" w:rsidRPr="006349CD">
        <w:rPr>
          <w:sz w:val="20"/>
          <w:szCs w:val="20"/>
        </w:rPr>
        <w:t>or</w:t>
      </w:r>
    </w:p>
    <w:p w14:paraId="7186086B" w14:textId="674C29AA" w:rsidR="004621D3" w:rsidRPr="006349CD" w:rsidRDefault="00852D67" w:rsidP="004621D3">
      <w:pPr>
        <w:pStyle w:val="33Bodybullets"/>
        <w:ind w:left="567" w:hanging="283"/>
        <w:rPr>
          <w:sz w:val="20"/>
          <w:szCs w:val="20"/>
        </w:rPr>
      </w:pPr>
      <w:r w:rsidRPr="006349CD">
        <w:rPr>
          <w:sz w:val="20"/>
          <w:szCs w:val="20"/>
        </w:rPr>
        <w:t xml:space="preserve">an applicant </w:t>
      </w:r>
      <w:r w:rsidR="008461B2" w:rsidRPr="006349CD">
        <w:rPr>
          <w:sz w:val="20"/>
          <w:szCs w:val="20"/>
        </w:rPr>
        <w:t xml:space="preserve">making </w:t>
      </w:r>
      <w:r w:rsidRPr="006349CD">
        <w:rPr>
          <w:sz w:val="20"/>
          <w:szCs w:val="20"/>
        </w:rPr>
        <w:t xml:space="preserve">an application </w:t>
      </w:r>
      <w:r w:rsidR="008461B2" w:rsidRPr="006349CD">
        <w:rPr>
          <w:sz w:val="20"/>
          <w:szCs w:val="20"/>
        </w:rPr>
        <w:t xml:space="preserve">to </w:t>
      </w:r>
      <w:r w:rsidRPr="006349CD">
        <w:rPr>
          <w:sz w:val="20"/>
          <w:szCs w:val="20"/>
        </w:rPr>
        <w:t xml:space="preserve">correct or change of </w:t>
      </w:r>
      <w:r w:rsidR="008461B2" w:rsidRPr="006349CD">
        <w:rPr>
          <w:sz w:val="20"/>
          <w:szCs w:val="20"/>
        </w:rPr>
        <w:t xml:space="preserve">a </w:t>
      </w:r>
      <w:r w:rsidRPr="006349CD">
        <w:rPr>
          <w:sz w:val="20"/>
          <w:szCs w:val="20"/>
        </w:rPr>
        <w:t>name</w:t>
      </w:r>
      <w:r w:rsidR="00FA12C3" w:rsidRPr="006349CD">
        <w:rPr>
          <w:sz w:val="20"/>
          <w:szCs w:val="20"/>
        </w:rPr>
        <w:t>,</w:t>
      </w:r>
    </w:p>
    <w:p w14:paraId="1E9AEF83" w14:textId="77777777" w:rsidR="00022B1E" w:rsidRPr="006349CD" w:rsidRDefault="00852D67" w:rsidP="004621D3">
      <w:pPr>
        <w:pStyle w:val="32BodytextLINZ"/>
        <w:rPr>
          <w:sz w:val="20"/>
          <w:szCs w:val="20"/>
        </w:rPr>
      </w:pPr>
      <w:r w:rsidRPr="006349CD">
        <w:rPr>
          <w:sz w:val="20"/>
          <w:szCs w:val="20"/>
        </w:rPr>
        <w:t xml:space="preserve">a connecting document will be required – see </w:t>
      </w:r>
      <w:r w:rsidR="00916A8C" w:rsidRPr="006349CD">
        <w:rPr>
          <w:sz w:val="20"/>
          <w:szCs w:val="20"/>
        </w:rPr>
        <w:t xml:space="preserve">clause </w:t>
      </w:r>
      <w:r w:rsidR="00D9525E" w:rsidRPr="006349CD">
        <w:rPr>
          <w:sz w:val="20"/>
          <w:szCs w:val="20"/>
        </w:rPr>
        <w:t>15</w:t>
      </w:r>
      <w:r w:rsidRPr="006349CD">
        <w:rPr>
          <w:sz w:val="20"/>
          <w:szCs w:val="20"/>
        </w:rPr>
        <w:t xml:space="preserve">. </w:t>
      </w:r>
    </w:p>
    <w:p w14:paraId="6ADE6B7D" w14:textId="6C11587F" w:rsidR="00355038" w:rsidRPr="00355038" w:rsidRDefault="00852D67" w:rsidP="00355038">
      <w:pPr>
        <w:pStyle w:val="32BodytextLINZ"/>
        <w:rPr>
          <w:noProof/>
          <w:sz w:val="20"/>
          <w:szCs w:val="20"/>
          <w:lang w:eastAsia="en-NZ"/>
        </w:rPr>
      </w:pPr>
      <w:r w:rsidRPr="006349CD">
        <w:rPr>
          <w:sz w:val="20"/>
          <w:szCs w:val="20"/>
        </w:rPr>
        <w:t xml:space="preserve">The transaction may also be high risk – see </w:t>
      </w:r>
      <w:r w:rsidR="00916A8C" w:rsidRPr="006349CD">
        <w:rPr>
          <w:sz w:val="20"/>
          <w:szCs w:val="20"/>
        </w:rPr>
        <w:t xml:space="preserve">clause </w:t>
      </w:r>
      <w:r w:rsidR="00D9525E" w:rsidRPr="006349CD">
        <w:rPr>
          <w:sz w:val="20"/>
          <w:szCs w:val="20"/>
        </w:rPr>
        <w:t>1</w:t>
      </w:r>
      <w:r w:rsidR="004B7F95" w:rsidRPr="006349CD">
        <w:rPr>
          <w:sz w:val="20"/>
          <w:szCs w:val="20"/>
        </w:rPr>
        <w:t>7</w:t>
      </w:r>
      <w:r w:rsidRPr="006349CD">
        <w:rPr>
          <w:sz w:val="20"/>
          <w:szCs w:val="20"/>
        </w:rPr>
        <w:t xml:space="preserve">. </w:t>
      </w:r>
      <w:r w:rsidR="00355038">
        <w:br w:type="page"/>
      </w:r>
    </w:p>
    <w:p w14:paraId="3F2F64C8" w14:textId="5C6A08BF" w:rsidR="00AC0EF3" w:rsidRPr="006349CD" w:rsidRDefault="00AC0EF3" w:rsidP="003D773E">
      <w:pPr>
        <w:pStyle w:val="11SHlevel1numbered"/>
        <w:ind w:left="851" w:hanging="851"/>
        <w:rPr>
          <w:sz w:val="40"/>
          <w:szCs w:val="40"/>
        </w:rPr>
      </w:pPr>
      <w:bookmarkStart w:id="50" w:name="_Toc163657408"/>
      <w:r w:rsidRPr="006349CD">
        <w:rPr>
          <w:sz w:val="40"/>
          <w:szCs w:val="40"/>
        </w:rPr>
        <w:lastRenderedPageBreak/>
        <w:t>Confirmation of identity for an existing client</w:t>
      </w:r>
      <w:bookmarkEnd w:id="50"/>
    </w:p>
    <w:p w14:paraId="183A297F" w14:textId="520A5D55" w:rsidR="00AC0EF3" w:rsidRPr="006349CD" w:rsidRDefault="00FE7B7D" w:rsidP="00FA12C3">
      <w:pPr>
        <w:pStyle w:val="32BodytextLINZ"/>
        <w:rPr>
          <w:sz w:val="20"/>
          <w:szCs w:val="20"/>
        </w:rPr>
      </w:pPr>
      <w:r w:rsidRPr="006349CD">
        <w:rPr>
          <w:sz w:val="20"/>
          <w:szCs w:val="20"/>
        </w:rPr>
        <w:t>Subject to clause 5, t</w:t>
      </w:r>
      <w:r w:rsidR="00AC0EF3" w:rsidRPr="006349CD">
        <w:rPr>
          <w:sz w:val="20"/>
          <w:szCs w:val="20"/>
        </w:rPr>
        <w:t>he identity of an existing client</w:t>
      </w:r>
      <w:r w:rsidR="00682EA1" w:rsidRPr="006349CD">
        <w:rPr>
          <w:sz w:val="20"/>
          <w:szCs w:val="20"/>
        </w:rPr>
        <w:t xml:space="preserve"> who is an individual or private corporate</w:t>
      </w:r>
      <w:r w:rsidR="00AC0EF3" w:rsidRPr="006349CD">
        <w:rPr>
          <w:sz w:val="20"/>
          <w:szCs w:val="20"/>
        </w:rPr>
        <w:t xml:space="preserve"> can be confirmed:</w:t>
      </w:r>
    </w:p>
    <w:p w14:paraId="0A56A2A4" w14:textId="334EE461" w:rsidR="00AC0EF3" w:rsidRPr="006349CD" w:rsidRDefault="00AC0EF3" w:rsidP="00FA12C3">
      <w:pPr>
        <w:pStyle w:val="33Bodybullets"/>
        <w:ind w:left="567" w:hanging="283"/>
        <w:rPr>
          <w:sz w:val="20"/>
          <w:szCs w:val="20"/>
        </w:rPr>
      </w:pPr>
      <w:r w:rsidRPr="006349CD">
        <w:rPr>
          <w:sz w:val="20"/>
          <w:szCs w:val="20"/>
        </w:rPr>
        <w:t>face to face by the practitioner</w:t>
      </w:r>
      <w:r w:rsidR="003439C2" w:rsidRPr="006349CD">
        <w:rPr>
          <w:sz w:val="20"/>
          <w:szCs w:val="20"/>
        </w:rPr>
        <w:t>,</w:t>
      </w:r>
      <w:r w:rsidRPr="006349CD">
        <w:rPr>
          <w:sz w:val="20"/>
          <w:szCs w:val="20"/>
        </w:rPr>
        <w:t xml:space="preserve"> trusted colleague</w:t>
      </w:r>
      <w:r w:rsidR="003439C2" w:rsidRPr="006349CD">
        <w:rPr>
          <w:sz w:val="20"/>
          <w:szCs w:val="20"/>
        </w:rPr>
        <w:t>, or delegate</w:t>
      </w:r>
      <w:r w:rsidR="0085257A">
        <w:rPr>
          <w:sz w:val="20"/>
          <w:szCs w:val="20"/>
        </w:rPr>
        <w:t xml:space="preserve"> – see clause 10.2</w:t>
      </w:r>
      <w:r w:rsidR="008461B2" w:rsidRPr="006349CD">
        <w:rPr>
          <w:sz w:val="20"/>
          <w:szCs w:val="20"/>
        </w:rPr>
        <w:t>,</w:t>
      </w:r>
      <w:r w:rsidR="003439C2" w:rsidRPr="006349CD">
        <w:rPr>
          <w:sz w:val="20"/>
          <w:szCs w:val="20"/>
        </w:rPr>
        <w:t xml:space="preserve"> or</w:t>
      </w:r>
    </w:p>
    <w:p w14:paraId="6FFCBC30" w14:textId="3B085FDE" w:rsidR="00AC0EF3" w:rsidRPr="006349CD" w:rsidRDefault="00AC0EF3" w:rsidP="00FA12C3">
      <w:pPr>
        <w:pStyle w:val="33Bodybullets"/>
        <w:ind w:left="567" w:hanging="283"/>
        <w:rPr>
          <w:sz w:val="20"/>
          <w:szCs w:val="20"/>
        </w:rPr>
      </w:pPr>
      <w:r w:rsidRPr="006349CD">
        <w:rPr>
          <w:sz w:val="20"/>
          <w:szCs w:val="20"/>
        </w:rPr>
        <w:t>using AVL by the practitioner or trusted colleague</w:t>
      </w:r>
      <w:r w:rsidR="0085257A">
        <w:rPr>
          <w:sz w:val="20"/>
          <w:szCs w:val="20"/>
        </w:rPr>
        <w:t xml:space="preserve"> – see clause 10.3</w:t>
      </w:r>
      <w:r w:rsidRPr="006349CD">
        <w:rPr>
          <w:sz w:val="20"/>
          <w:szCs w:val="20"/>
        </w:rPr>
        <w:t>.</w:t>
      </w:r>
    </w:p>
    <w:p w14:paraId="76AAC98C" w14:textId="77777777" w:rsidR="00682EA1" w:rsidRPr="006349CD" w:rsidRDefault="00682EA1" w:rsidP="00682EA1">
      <w:pPr>
        <w:pStyle w:val="32BodytextLINZ"/>
        <w:rPr>
          <w:sz w:val="20"/>
          <w:szCs w:val="20"/>
        </w:rPr>
      </w:pPr>
      <w:r w:rsidRPr="006349CD">
        <w:rPr>
          <w:sz w:val="20"/>
          <w:szCs w:val="20"/>
        </w:rPr>
        <w:t xml:space="preserve">Public corporate clients can be relied upon to properly manage their delegations to officers / authorised signatories who may authorise transactions and to have appropriately identified those signatories. </w:t>
      </w:r>
    </w:p>
    <w:p w14:paraId="110307DB" w14:textId="77777777" w:rsidR="00682EA1" w:rsidRPr="006349CD" w:rsidRDefault="00682EA1" w:rsidP="00682EA1">
      <w:pPr>
        <w:pStyle w:val="32BodytextLINZ"/>
        <w:rPr>
          <w:sz w:val="20"/>
          <w:szCs w:val="20"/>
        </w:rPr>
      </w:pPr>
      <w:r w:rsidRPr="006349CD">
        <w:rPr>
          <w:sz w:val="20"/>
          <w:szCs w:val="20"/>
        </w:rPr>
        <w:t>When dealing with a public corporate, a practitioner does not need to take further steps to confirm the identity of an officer / authorised signatory for a public corporate party if they are satisfied as to authority as set out in clause 2.1.2.</w:t>
      </w:r>
    </w:p>
    <w:p w14:paraId="66865A76" w14:textId="77777777" w:rsidR="00682EA1" w:rsidRPr="006349CD" w:rsidRDefault="00682EA1" w:rsidP="006349CD">
      <w:pPr>
        <w:pStyle w:val="33Bodybullets"/>
        <w:numPr>
          <w:ilvl w:val="0"/>
          <w:numId w:val="0"/>
        </w:numPr>
        <w:rPr>
          <w:sz w:val="20"/>
          <w:szCs w:val="20"/>
        </w:rPr>
      </w:pPr>
    </w:p>
    <w:p w14:paraId="2139844D" w14:textId="77777777" w:rsidR="00022B1E" w:rsidRPr="006349CD" w:rsidRDefault="00022B1E" w:rsidP="00022B1E">
      <w:pPr>
        <w:pStyle w:val="12SHlevel2numbered"/>
        <w:ind w:left="851" w:hanging="850"/>
        <w:rPr>
          <w:sz w:val="32"/>
        </w:rPr>
      </w:pPr>
      <w:bookmarkStart w:id="51" w:name="_Toc163657409"/>
      <w:r w:rsidRPr="006349CD">
        <w:rPr>
          <w:sz w:val="32"/>
        </w:rPr>
        <w:t>Acceptable photo ID</w:t>
      </w:r>
      <w:bookmarkEnd w:id="51"/>
    </w:p>
    <w:p w14:paraId="47AD375C" w14:textId="3BD0EF70" w:rsidR="00022B1E" w:rsidRPr="006349CD" w:rsidRDefault="00022B1E" w:rsidP="00022B1E">
      <w:pPr>
        <w:pStyle w:val="32BodytextLINZ"/>
        <w:rPr>
          <w:sz w:val="20"/>
          <w:szCs w:val="20"/>
        </w:rPr>
      </w:pPr>
      <w:r w:rsidRPr="006349CD">
        <w:rPr>
          <w:sz w:val="20"/>
          <w:szCs w:val="20"/>
        </w:rPr>
        <w:t xml:space="preserve">Acceptable photo ID is defined in clause </w:t>
      </w:r>
      <w:r w:rsidR="004B7F95" w:rsidRPr="006349CD">
        <w:rPr>
          <w:sz w:val="20"/>
          <w:szCs w:val="20"/>
        </w:rPr>
        <w:t>13</w:t>
      </w:r>
      <w:r w:rsidRPr="006349CD">
        <w:rPr>
          <w:sz w:val="20"/>
          <w:szCs w:val="20"/>
        </w:rPr>
        <w:t>.</w:t>
      </w:r>
    </w:p>
    <w:p w14:paraId="5B318D7A" w14:textId="7CE25D21" w:rsidR="00022B1E" w:rsidRPr="006349CD" w:rsidRDefault="00022B1E" w:rsidP="00022B1E">
      <w:pPr>
        <w:pStyle w:val="32BodytextLINZ"/>
        <w:rPr>
          <w:sz w:val="20"/>
          <w:szCs w:val="20"/>
        </w:rPr>
      </w:pPr>
      <w:r w:rsidRPr="006349CD">
        <w:rPr>
          <w:sz w:val="20"/>
          <w:szCs w:val="20"/>
        </w:rPr>
        <w:t xml:space="preserve">If there are any discrepancies between the acceptable photo ID and the name used by the new client, these must be reconciled – see clause </w:t>
      </w:r>
      <w:r w:rsidR="004B7F95" w:rsidRPr="006349CD">
        <w:rPr>
          <w:sz w:val="20"/>
          <w:szCs w:val="20"/>
        </w:rPr>
        <w:t>16</w:t>
      </w:r>
      <w:r w:rsidRPr="006349CD">
        <w:rPr>
          <w:sz w:val="20"/>
          <w:szCs w:val="20"/>
        </w:rPr>
        <w:t xml:space="preserve">. </w:t>
      </w:r>
    </w:p>
    <w:p w14:paraId="170D5EFC" w14:textId="1BDE8A5E" w:rsidR="00022B1E" w:rsidRPr="006349CD" w:rsidRDefault="00022B1E" w:rsidP="00022B1E">
      <w:pPr>
        <w:pStyle w:val="32BodytextLINZ"/>
        <w:rPr>
          <w:sz w:val="20"/>
          <w:szCs w:val="20"/>
        </w:rPr>
      </w:pPr>
      <w:r w:rsidRPr="006349CD">
        <w:rPr>
          <w:sz w:val="20"/>
          <w:szCs w:val="20"/>
        </w:rPr>
        <w:t xml:space="preserve">If there is no acceptable photo ID available, confirming identity by statutory declaration may be possible - see clause </w:t>
      </w:r>
      <w:r w:rsidR="005F13CB" w:rsidRPr="006349CD">
        <w:rPr>
          <w:sz w:val="20"/>
          <w:szCs w:val="20"/>
        </w:rPr>
        <w:t>14.</w:t>
      </w:r>
    </w:p>
    <w:p w14:paraId="15C5C82E" w14:textId="77777777" w:rsidR="00022B1E" w:rsidRPr="006349CD" w:rsidRDefault="00022B1E" w:rsidP="00050C2A">
      <w:pPr>
        <w:pStyle w:val="32BodytextLINZ"/>
        <w:rPr>
          <w:sz w:val="20"/>
          <w:szCs w:val="20"/>
        </w:rPr>
      </w:pPr>
    </w:p>
    <w:p w14:paraId="4DCC7C24" w14:textId="6BCF3824" w:rsidR="00AC0EF3" w:rsidRPr="006349CD" w:rsidRDefault="00AC0EF3" w:rsidP="003D773E">
      <w:pPr>
        <w:pStyle w:val="12SHlevel2numbered"/>
        <w:ind w:left="851" w:hanging="850"/>
        <w:rPr>
          <w:sz w:val="32"/>
        </w:rPr>
      </w:pPr>
      <w:bookmarkStart w:id="52" w:name="_Toc163657410"/>
      <w:r w:rsidRPr="006349CD">
        <w:rPr>
          <w:sz w:val="32"/>
        </w:rPr>
        <w:t>Face to face</w:t>
      </w:r>
      <w:bookmarkEnd w:id="52"/>
    </w:p>
    <w:p w14:paraId="1E15E19F" w14:textId="3A699B8E" w:rsidR="00AC0EF3" w:rsidRPr="006349CD" w:rsidRDefault="00AC0EF3" w:rsidP="00FA12C3">
      <w:pPr>
        <w:pStyle w:val="32BodytextLINZ"/>
        <w:rPr>
          <w:sz w:val="20"/>
          <w:szCs w:val="20"/>
        </w:rPr>
      </w:pPr>
      <w:r w:rsidRPr="006349CD">
        <w:rPr>
          <w:sz w:val="20"/>
          <w:szCs w:val="20"/>
        </w:rPr>
        <w:t>When confirming an existing client’s identity face to face, a practitioner</w:t>
      </w:r>
      <w:r w:rsidR="00697ACF" w:rsidRPr="006349CD">
        <w:rPr>
          <w:sz w:val="20"/>
          <w:szCs w:val="20"/>
        </w:rPr>
        <w:t xml:space="preserve"> or </w:t>
      </w:r>
      <w:r w:rsidRPr="006349CD">
        <w:rPr>
          <w:sz w:val="20"/>
          <w:szCs w:val="20"/>
        </w:rPr>
        <w:t>trusted colleague</w:t>
      </w:r>
      <w:r w:rsidR="00C17A47" w:rsidRPr="006349CD">
        <w:rPr>
          <w:sz w:val="20"/>
          <w:szCs w:val="20"/>
        </w:rPr>
        <w:t xml:space="preserve"> </w:t>
      </w:r>
      <w:r w:rsidR="0085257A">
        <w:rPr>
          <w:sz w:val="20"/>
          <w:szCs w:val="20"/>
        </w:rPr>
        <w:t>should</w:t>
      </w:r>
      <w:r w:rsidRPr="006349CD">
        <w:rPr>
          <w:sz w:val="20"/>
          <w:szCs w:val="20"/>
        </w:rPr>
        <w:t>:</w:t>
      </w:r>
    </w:p>
    <w:p w14:paraId="487D5C70" w14:textId="60C12CBE" w:rsidR="00AC0EF3" w:rsidRPr="006349CD" w:rsidRDefault="00AC0EF3" w:rsidP="00FA12C3">
      <w:pPr>
        <w:pStyle w:val="33Bodybullets"/>
        <w:ind w:left="567" w:hanging="283"/>
        <w:rPr>
          <w:sz w:val="20"/>
          <w:szCs w:val="20"/>
        </w:rPr>
      </w:pPr>
      <w:r w:rsidRPr="006349CD">
        <w:rPr>
          <w:sz w:val="20"/>
          <w:szCs w:val="20"/>
        </w:rPr>
        <w:t>examine the client’s original acceptable photo ID, or</w:t>
      </w:r>
    </w:p>
    <w:p w14:paraId="0C502010" w14:textId="77777777" w:rsidR="00AC0EF3" w:rsidRPr="006349CD" w:rsidRDefault="00AC0EF3" w:rsidP="00FA12C3">
      <w:pPr>
        <w:pStyle w:val="33Bodybullets"/>
        <w:ind w:left="567" w:hanging="283"/>
        <w:rPr>
          <w:sz w:val="20"/>
          <w:szCs w:val="20"/>
        </w:rPr>
      </w:pPr>
      <w:r w:rsidRPr="006349CD">
        <w:rPr>
          <w:sz w:val="20"/>
          <w:szCs w:val="20"/>
        </w:rPr>
        <w:t>view a retained copy of the acceptable photo ID (i.e. where the acceptable photo ID has previously been provided by the client to support an earlier e-dealing and a copy has been retained by the practitioner or their firm).</w:t>
      </w:r>
    </w:p>
    <w:p w14:paraId="7EE4AE0C" w14:textId="79EA564B" w:rsidR="00AC0EF3" w:rsidRPr="006349CD" w:rsidRDefault="00AC0EF3" w:rsidP="00FA12C3">
      <w:pPr>
        <w:pStyle w:val="32BodytextLINZ"/>
        <w:rPr>
          <w:sz w:val="20"/>
          <w:szCs w:val="20"/>
        </w:rPr>
      </w:pPr>
      <w:r w:rsidRPr="006349CD">
        <w:rPr>
          <w:sz w:val="20"/>
          <w:szCs w:val="20"/>
        </w:rPr>
        <w:t xml:space="preserve">If the retained copy of the acceptable photo ID no longer shows a true likeness of the client and cannot be relied upon to confirm the client’s identity, a new form of acceptable photo ID may be required. </w:t>
      </w:r>
      <w:r w:rsidR="00B50E88" w:rsidRPr="006349CD">
        <w:rPr>
          <w:sz w:val="20"/>
          <w:szCs w:val="20"/>
        </w:rPr>
        <w:t>See clause 1</w:t>
      </w:r>
      <w:r w:rsidR="004B7F95" w:rsidRPr="006349CD">
        <w:rPr>
          <w:sz w:val="20"/>
          <w:szCs w:val="20"/>
        </w:rPr>
        <w:t>3</w:t>
      </w:r>
      <w:r w:rsidR="00B50E88" w:rsidRPr="006349CD">
        <w:rPr>
          <w:sz w:val="20"/>
          <w:szCs w:val="20"/>
        </w:rPr>
        <w:t>.</w:t>
      </w:r>
      <w:r w:rsidR="004B7F95" w:rsidRPr="006349CD">
        <w:rPr>
          <w:sz w:val="20"/>
          <w:szCs w:val="20"/>
        </w:rPr>
        <w:t>4</w:t>
      </w:r>
      <w:r w:rsidR="00B50E88" w:rsidRPr="006349CD">
        <w:rPr>
          <w:sz w:val="20"/>
          <w:szCs w:val="20"/>
        </w:rPr>
        <w:t xml:space="preserve"> for more information about using expired ID to confirm identity.</w:t>
      </w:r>
    </w:p>
    <w:p w14:paraId="54823A7D" w14:textId="74C1BC0D" w:rsidR="004E4FD8" w:rsidRPr="006349CD" w:rsidRDefault="00C17A47" w:rsidP="004E4FD8">
      <w:pPr>
        <w:pStyle w:val="32BodytextLINZ"/>
        <w:rPr>
          <w:sz w:val="20"/>
          <w:szCs w:val="20"/>
        </w:rPr>
      </w:pPr>
      <w:r w:rsidRPr="006349CD">
        <w:rPr>
          <w:sz w:val="20"/>
          <w:szCs w:val="20"/>
        </w:rPr>
        <w:t>When confirming an existing client’s identity face to face, a delegate should examine the client’s original acceptable photo ID.</w:t>
      </w:r>
      <w:r w:rsidR="004B7F95" w:rsidRPr="006349CD">
        <w:rPr>
          <w:sz w:val="20"/>
          <w:szCs w:val="20"/>
        </w:rPr>
        <w:t xml:space="preserve"> </w:t>
      </w:r>
      <w:r w:rsidR="004E4FD8" w:rsidRPr="006349CD">
        <w:rPr>
          <w:sz w:val="20"/>
          <w:szCs w:val="20"/>
        </w:rPr>
        <w:t>For further guidance as to who can act as a delegate, see clause 1</w:t>
      </w:r>
      <w:r w:rsidR="004B7F95" w:rsidRPr="006349CD">
        <w:rPr>
          <w:sz w:val="20"/>
          <w:szCs w:val="20"/>
        </w:rPr>
        <w:t>2</w:t>
      </w:r>
      <w:r w:rsidR="004E4FD8" w:rsidRPr="006349CD">
        <w:rPr>
          <w:sz w:val="20"/>
          <w:szCs w:val="20"/>
        </w:rPr>
        <w:t>.</w:t>
      </w:r>
    </w:p>
    <w:p w14:paraId="60D82095" w14:textId="07266361" w:rsidR="00171441" w:rsidRPr="006349CD" w:rsidRDefault="00171441" w:rsidP="00171441">
      <w:pPr>
        <w:pStyle w:val="32BodytextLINZ"/>
        <w:rPr>
          <w:sz w:val="20"/>
          <w:szCs w:val="20"/>
        </w:rPr>
      </w:pPr>
      <w:r w:rsidRPr="006349CD">
        <w:rPr>
          <w:sz w:val="20"/>
          <w:szCs w:val="20"/>
        </w:rPr>
        <w:t xml:space="preserve">If there is no acceptable photo ID available, a practitioner or trusted colleague (not a delegate) may confirm identity by statutory declaration – see clause 14. </w:t>
      </w:r>
    </w:p>
    <w:p w14:paraId="2503F0B4" w14:textId="77777777" w:rsidR="00697ACF" w:rsidRPr="00355038" w:rsidRDefault="00697ACF" w:rsidP="00050C2A">
      <w:pPr>
        <w:pStyle w:val="32BodytextLINZ"/>
        <w:rPr>
          <w:sz w:val="20"/>
          <w:szCs w:val="20"/>
        </w:rPr>
      </w:pPr>
    </w:p>
    <w:p w14:paraId="500F5A69" w14:textId="1B6CF212" w:rsidR="00AC0EF3" w:rsidRPr="006349CD" w:rsidRDefault="00AC0EF3" w:rsidP="003D773E">
      <w:pPr>
        <w:pStyle w:val="12SHlevel2numbered"/>
        <w:ind w:left="851" w:hanging="850"/>
        <w:rPr>
          <w:sz w:val="32"/>
        </w:rPr>
      </w:pPr>
      <w:bookmarkStart w:id="53" w:name="_Toc163657411"/>
      <w:r w:rsidRPr="006349CD">
        <w:rPr>
          <w:sz w:val="32"/>
        </w:rPr>
        <w:lastRenderedPageBreak/>
        <w:t>AVL</w:t>
      </w:r>
      <w:r w:rsidR="00552968" w:rsidRPr="006349CD">
        <w:rPr>
          <w:sz w:val="32"/>
        </w:rPr>
        <w:t xml:space="preserve"> for existing clients</w:t>
      </w:r>
      <w:bookmarkEnd w:id="53"/>
      <w:r w:rsidR="00552968" w:rsidRPr="006349CD">
        <w:rPr>
          <w:sz w:val="32"/>
        </w:rPr>
        <w:t xml:space="preserve"> </w:t>
      </w:r>
    </w:p>
    <w:p w14:paraId="5BD652A8" w14:textId="05D9EC61" w:rsidR="0046199A" w:rsidRPr="006349CD" w:rsidRDefault="00AC0EF3" w:rsidP="00FA12C3">
      <w:pPr>
        <w:pStyle w:val="32BodytextLINZ"/>
        <w:rPr>
          <w:sz w:val="20"/>
          <w:szCs w:val="20"/>
        </w:rPr>
      </w:pPr>
      <w:r w:rsidRPr="006349CD">
        <w:rPr>
          <w:sz w:val="20"/>
          <w:szCs w:val="20"/>
        </w:rPr>
        <w:t>When confirming a</w:t>
      </w:r>
      <w:r w:rsidR="00190C7A" w:rsidRPr="006349CD">
        <w:rPr>
          <w:sz w:val="20"/>
          <w:szCs w:val="20"/>
        </w:rPr>
        <w:t>n</w:t>
      </w:r>
      <w:r w:rsidRPr="006349CD">
        <w:rPr>
          <w:sz w:val="20"/>
          <w:szCs w:val="20"/>
        </w:rPr>
        <w:t xml:space="preserve"> </w:t>
      </w:r>
      <w:r w:rsidR="0046199A" w:rsidRPr="006349CD">
        <w:rPr>
          <w:sz w:val="20"/>
          <w:szCs w:val="20"/>
        </w:rPr>
        <w:t xml:space="preserve">existing </w:t>
      </w:r>
      <w:r w:rsidRPr="006349CD">
        <w:rPr>
          <w:sz w:val="20"/>
          <w:szCs w:val="20"/>
        </w:rPr>
        <w:t>client’s identity by AVL, a</w:t>
      </w:r>
      <w:r w:rsidR="0046199A" w:rsidRPr="006349CD">
        <w:rPr>
          <w:sz w:val="20"/>
          <w:szCs w:val="20"/>
        </w:rPr>
        <w:t xml:space="preserve"> practitioner or trusted colleague should sight the client’s original acceptable photo ID by asking the client to show their ID on camera. </w:t>
      </w:r>
    </w:p>
    <w:p w14:paraId="1C1D780D" w14:textId="144DEBC1" w:rsidR="0046199A" w:rsidRPr="006349CD" w:rsidRDefault="0046199A" w:rsidP="00FA12C3">
      <w:pPr>
        <w:pStyle w:val="32BodytextLINZ"/>
        <w:rPr>
          <w:sz w:val="20"/>
          <w:szCs w:val="20"/>
        </w:rPr>
      </w:pPr>
      <w:r w:rsidRPr="006349CD">
        <w:rPr>
          <w:sz w:val="20"/>
          <w:szCs w:val="20"/>
        </w:rPr>
        <w:t>A copy of the acceptable photo ID presented should be scanned or copied and provided to the practitioner with the signed A&amp;I form, unless the acceptable photo ID sighted by the practitioner or trusted colleague is the same as a retained copy already held by the firm.</w:t>
      </w:r>
    </w:p>
    <w:p w14:paraId="5D1D9E0E" w14:textId="708B1BAB" w:rsidR="00D25F94" w:rsidRPr="006349CD" w:rsidRDefault="00D25F94" w:rsidP="00D25F94">
      <w:pPr>
        <w:pStyle w:val="32BodytextLINZ"/>
        <w:rPr>
          <w:sz w:val="20"/>
          <w:szCs w:val="20"/>
        </w:rPr>
      </w:pPr>
      <w:r>
        <w:rPr>
          <w:sz w:val="20"/>
          <w:szCs w:val="20"/>
        </w:rPr>
        <w:t xml:space="preserve">The practitioner or trusted colleague </w:t>
      </w:r>
      <w:r w:rsidR="005900B8">
        <w:rPr>
          <w:sz w:val="20"/>
          <w:szCs w:val="20"/>
        </w:rPr>
        <w:t xml:space="preserve">should </w:t>
      </w:r>
      <w:r>
        <w:rPr>
          <w:sz w:val="20"/>
          <w:szCs w:val="20"/>
        </w:rPr>
        <w:t xml:space="preserve"> keep a record of when the session took place, and the steps taken to confirm the client’s identity and witness the client sign the A&amp;I form and other documents.  </w:t>
      </w:r>
      <w:r w:rsidR="005900B8">
        <w:rPr>
          <w:sz w:val="20"/>
          <w:szCs w:val="20"/>
        </w:rPr>
        <w:t xml:space="preserve">For example, a standardised remote witnessing certificate could be used for this purpose along with other records of the AVL session, such as a screenshot </w:t>
      </w:r>
      <w:r w:rsidR="005900B8" w:rsidRPr="007400F7">
        <w:rPr>
          <w:rFonts w:eastAsia="Times New Roman" w:cs="Segoe UI"/>
          <w:sz w:val="20"/>
          <w:szCs w:val="20"/>
        </w:rPr>
        <w:t>of the client holding up their photo ID</w:t>
      </w:r>
      <w:r w:rsidR="005900B8">
        <w:rPr>
          <w:rFonts w:eastAsia="Times New Roman" w:cs="Segoe UI"/>
          <w:sz w:val="20"/>
          <w:szCs w:val="20"/>
        </w:rPr>
        <w:t>.</w:t>
      </w:r>
    </w:p>
    <w:p w14:paraId="31934937" w14:textId="639C2B3B" w:rsidR="0046199A" w:rsidRPr="006349CD" w:rsidRDefault="0046199A" w:rsidP="00FA12C3">
      <w:pPr>
        <w:pStyle w:val="32BodytextLINZ"/>
        <w:rPr>
          <w:rFonts w:cs="Segoe UI"/>
          <w:sz w:val="20"/>
          <w:szCs w:val="20"/>
        </w:rPr>
      </w:pPr>
      <w:r w:rsidRPr="006349CD">
        <w:rPr>
          <w:sz w:val="20"/>
          <w:szCs w:val="20"/>
        </w:rPr>
        <w:t>Confirming</w:t>
      </w:r>
      <w:r w:rsidRPr="006349CD">
        <w:rPr>
          <w:rFonts w:cs="Segoe UI"/>
          <w:sz w:val="20"/>
          <w:szCs w:val="20"/>
        </w:rPr>
        <w:t xml:space="preserve"> identity via AVL for the existing client should not be continued if the practitioner or trusted </w:t>
      </w:r>
      <w:r w:rsidRPr="006349CD">
        <w:rPr>
          <w:sz w:val="20"/>
          <w:szCs w:val="20"/>
        </w:rPr>
        <w:t>colleague</w:t>
      </w:r>
      <w:r w:rsidRPr="006349CD">
        <w:rPr>
          <w:rFonts w:cs="Segoe UI"/>
          <w:sz w:val="20"/>
          <w:szCs w:val="20"/>
        </w:rPr>
        <w:t>:</w:t>
      </w:r>
    </w:p>
    <w:p w14:paraId="7A6C892F" w14:textId="77777777" w:rsidR="0046199A" w:rsidRPr="006349CD" w:rsidRDefault="0046199A" w:rsidP="00FA12C3">
      <w:pPr>
        <w:pStyle w:val="33Bodybullets"/>
        <w:ind w:left="567" w:hanging="283"/>
        <w:rPr>
          <w:sz w:val="20"/>
          <w:szCs w:val="20"/>
        </w:rPr>
      </w:pPr>
      <w:r w:rsidRPr="006349CD">
        <w:rPr>
          <w:sz w:val="20"/>
          <w:szCs w:val="20"/>
        </w:rPr>
        <w:t>has doubts as to the identity or capacity of the client,</w:t>
      </w:r>
    </w:p>
    <w:p w14:paraId="30D7D7D8" w14:textId="2E0C7CEC" w:rsidR="0046199A" w:rsidRPr="006349CD" w:rsidRDefault="0046199A" w:rsidP="00FA12C3">
      <w:pPr>
        <w:pStyle w:val="33Bodybullets"/>
        <w:ind w:left="567" w:hanging="283"/>
        <w:rPr>
          <w:sz w:val="20"/>
          <w:szCs w:val="20"/>
        </w:rPr>
      </w:pPr>
      <w:r w:rsidRPr="006349CD">
        <w:rPr>
          <w:sz w:val="20"/>
          <w:szCs w:val="20"/>
        </w:rPr>
        <w:t>has concerns that the client may be acting under duress or at the direction of another person</w:t>
      </w:r>
    </w:p>
    <w:p w14:paraId="63805867" w14:textId="5E227F7A" w:rsidR="0046199A" w:rsidRDefault="0046199A" w:rsidP="00FA12C3">
      <w:pPr>
        <w:pStyle w:val="33Bodybullets"/>
        <w:ind w:left="567" w:hanging="283"/>
        <w:rPr>
          <w:sz w:val="20"/>
          <w:szCs w:val="20"/>
        </w:rPr>
      </w:pPr>
      <w:r w:rsidRPr="006349CD">
        <w:rPr>
          <w:sz w:val="20"/>
          <w:szCs w:val="20"/>
        </w:rPr>
        <w:t xml:space="preserve">is not able to simultaneously see and hear the client and clearly see the acceptable photo ID, A&amp;I </w:t>
      </w:r>
      <w:r w:rsidR="00B77139" w:rsidRPr="006349CD">
        <w:rPr>
          <w:sz w:val="20"/>
          <w:szCs w:val="20"/>
        </w:rPr>
        <w:t>form,</w:t>
      </w:r>
      <w:r w:rsidRPr="006349CD">
        <w:rPr>
          <w:sz w:val="20"/>
          <w:szCs w:val="20"/>
        </w:rPr>
        <w:t xml:space="preserve"> and other documents are being signed for the duration of the identity confirmation session</w:t>
      </w:r>
      <w:r w:rsidR="00E45E73">
        <w:rPr>
          <w:sz w:val="20"/>
          <w:szCs w:val="20"/>
        </w:rPr>
        <w:t>, or</w:t>
      </w:r>
    </w:p>
    <w:p w14:paraId="6417ABA9" w14:textId="16C4E596" w:rsidR="005900B8" w:rsidRPr="006349CD" w:rsidRDefault="005900B8" w:rsidP="005900B8">
      <w:pPr>
        <w:pStyle w:val="33Bodybullets"/>
        <w:ind w:left="567" w:hanging="283"/>
        <w:rPr>
          <w:sz w:val="20"/>
          <w:szCs w:val="20"/>
        </w:rPr>
      </w:pPr>
      <w:r>
        <w:rPr>
          <w:sz w:val="20"/>
          <w:szCs w:val="20"/>
        </w:rPr>
        <w:t xml:space="preserve">has reason to believe that what they are viewing on screen could have been manipulated or generated through the use of Artificial Intelligence (AI), due </w:t>
      </w:r>
      <w:r w:rsidR="00C7588A">
        <w:rPr>
          <w:sz w:val="20"/>
          <w:szCs w:val="20"/>
        </w:rPr>
        <w:t xml:space="preserve">to </w:t>
      </w:r>
      <w:r>
        <w:rPr>
          <w:sz w:val="20"/>
          <w:szCs w:val="20"/>
        </w:rPr>
        <w:t>the nature of the client’s responses, behaviour</w:t>
      </w:r>
      <w:r w:rsidR="00E45E73">
        <w:rPr>
          <w:sz w:val="20"/>
          <w:szCs w:val="20"/>
        </w:rPr>
        <w:t>,</w:t>
      </w:r>
      <w:r>
        <w:rPr>
          <w:sz w:val="20"/>
          <w:szCs w:val="20"/>
        </w:rPr>
        <w:t xml:space="preserve"> or demeanour</w:t>
      </w:r>
      <w:r w:rsidR="00E45E73">
        <w:rPr>
          <w:sz w:val="20"/>
          <w:szCs w:val="20"/>
        </w:rPr>
        <w:t>.</w:t>
      </w:r>
      <w:r>
        <w:rPr>
          <w:sz w:val="20"/>
          <w:szCs w:val="20"/>
        </w:rPr>
        <w:t xml:space="preserve">  </w:t>
      </w:r>
    </w:p>
    <w:p w14:paraId="2FFAE46B" w14:textId="77777777" w:rsidR="005900B8" w:rsidRPr="006349CD" w:rsidRDefault="005900B8" w:rsidP="00E45E73">
      <w:pPr>
        <w:pStyle w:val="33Bodybullets"/>
        <w:numPr>
          <w:ilvl w:val="0"/>
          <w:numId w:val="0"/>
        </w:numPr>
        <w:ind w:left="284"/>
        <w:rPr>
          <w:sz w:val="20"/>
          <w:szCs w:val="20"/>
        </w:rPr>
      </w:pPr>
    </w:p>
    <w:p w14:paraId="737FABC8" w14:textId="77777777" w:rsidR="00050C2A" w:rsidRDefault="00050C2A" w:rsidP="00050C2A">
      <w:pPr>
        <w:pStyle w:val="32BodytextLINZ"/>
      </w:pPr>
    </w:p>
    <w:p w14:paraId="18E0AAEF" w14:textId="4B933246" w:rsidR="00AC0EF3" w:rsidRPr="006349CD" w:rsidRDefault="00AC0EF3" w:rsidP="003D773E">
      <w:pPr>
        <w:pStyle w:val="12SHlevel2numbered"/>
        <w:ind w:left="851" w:hanging="850"/>
        <w:rPr>
          <w:sz w:val="32"/>
        </w:rPr>
      </w:pPr>
      <w:bookmarkStart w:id="54" w:name="_Toc163657412"/>
      <w:r w:rsidRPr="006349CD">
        <w:rPr>
          <w:sz w:val="32"/>
        </w:rPr>
        <w:t>Other actions</w:t>
      </w:r>
      <w:bookmarkEnd w:id="54"/>
    </w:p>
    <w:p w14:paraId="7E0A45B2" w14:textId="68FC97E5" w:rsidR="00AC0EF3" w:rsidRPr="006349CD" w:rsidRDefault="00AC0EF3" w:rsidP="00FA12C3">
      <w:pPr>
        <w:pStyle w:val="32BodytextLINZ"/>
        <w:rPr>
          <w:sz w:val="20"/>
          <w:szCs w:val="20"/>
        </w:rPr>
      </w:pPr>
      <w:r w:rsidRPr="006349CD">
        <w:rPr>
          <w:sz w:val="20"/>
          <w:szCs w:val="20"/>
        </w:rPr>
        <w:t>For a</w:t>
      </w:r>
      <w:r w:rsidR="0046199A" w:rsidRPr="006349CD">
        <w:rPr>
          <w:sz w:val="20"/>
          <w:szCs w:val="20"/>
        </w:rPr>
        <w:t>n</w:t>
      </w:r>
      <w:r w:rsidR="00697ACF" w:rsidRPr="006349CD">
        <w:rPr>
          <w:sz w:val="20"/>
          <w:szCs w:val="20"/>
        </w:rPr>
        <w:t xml:space="preserve"> existing </w:t>
      </w:r>
      <w:r w:rsidRPr="006349CD">
        <w:rPr>
          <w:sz w:val="20"/>
          <w:szCs w:val="20"/>
        </w:rPr>
        <w:t>client who is:</w:t>
      </w:r>
    </w:p>
    <w:p w14:paraId="6B20CAAD" w14:textId="281049F4" w:rsidR="00AC0EF3" w:rsidRPr="006349CD" w:rsidRDefault="00AC0EF3" w:rsidP="00FA12C3">
      <w:pPr>
        <w:pStyle w:val="33Bodybullets"/>
        <w:ind w:left="567" w:hanging="283"/>
        <w:rPr>
          <w:sz w:val="20"/>
          <w:szCs w:val="20"/>
        </w:rPr>
      </w:pPr>
      <w:r w:rsidRPr="006349CD">
        <w:rPr>
          <w:sz w:val="20"/>
          <w:szCs w:val="20"/>
        </w:rPr>
        <w:t xml:space="preserve">a transferor or mortgagor in relation to a transfer or mortgage, </w:t>
      </w:r>
      <w:r w:rsidR="00697ACF" w:rsidRPr="006349CD">
        <w:rPr>
          <w:sz w:val="20"/>
          <w:szCs w:val="20"/>
        </w:rPr>
        <w:t>or</w:t>
      </w:r>
      <w:r w:rsidRPr="006349CD">
        <w:rPr>
          <w:sz w:val="20"/>
          <w:szCs w:val="20"/>
        </w:rPr>
        <w:t xml:space="preserve"> </w:t>
      </w:r>
    </w:p>
    <w:p w14:paraId="640C495B" w14:textId="77777777" w:rsidR="00AC0EF3" w:rsidRPr="006349CD" w:rsidRDefault="00AC0EF3" w:rsidP="00FA12C3">
      <w:pPr>
        <w:pStyle w:val="33Bodybullets"/>
        <w:ind w:left="567" w:hanging="283"/>
        <w:rPr>
          <w:sz w:val="20"/>
          <w:szCs w:val="20"/>
        </w:rPr>
      </w:pPr>
      <w:r w:rsidRPr="006349CD">
        <w:rPr>
          <w:sz w:val="20"/>
          <w:szCs w:val="20"/>
        </w:rPr>
        <w:t xml:space="preserve">an applicant for an application for correction or change of name, </w:t>
      </w:r>
    </w:p>
    <w:p w14:paraId="5199F4DB" w14:textId="77777777" w:rsidR="00B21414" w:rsidRPr="006349CD" w:rsidRDefault="00AC0EF3" w:rsidP="00FA12C3">
      <w:pPr>
        <w:pStyle w:val="32BodytextLINZ"/>
        <w:rPr>
          <w:sz w:val="20"/>
          <w:szCs w:val="20"/>
        </w:rPr>
      </w:pPr>
      <w:r w:rsidRPr="006349CD">
        <w:rPr>
          <w:sz w:val="20"/>
          <w:szCs w:val="20"/>
        </w:rPr>
        <w:t xml:space="preserve">a connecting document </w:t>
      </w:r>
      <w:r w:rsidR="00697ACF" w:rsidRPr="006349CD">
        <w:rPr>
          <w:sz w:val="20"/>
          <w:szCs w:val="20"/>
        </w:rPr>
        <w:t xml:space="preserve">or file note confirming the practitioner’s personal knowledge </w:t>
      </w:r>
      <w:r w:rsidR="008461B2" w:rsidRPr="006349CD">
        <w:rPr>
          <w:sz w:val="20"/>
          <w:szCs w:val="20"/>
        </w:rPr>
        <w:t xml:space="preserve">of the person’s connection to the property </w:t>
      </w:r>
      <w:r w:rsidRPr="006349CD">
        <w:rPr>
          <w:sz w:val="20"/>
          <w:szCs w:val="20"/>
        </w:rPr>
        <w:t xml:space="preserve">will be required – see </w:t>
      </w:r>
      <w:r w:rsidR="00916A8C" w:rsidRPr="006349CD">
        <w:rPr>
          <w:sz w:val="20"/>
          <w:szCs w:val="20"/>
        </w:rPr>
        <w:t xml:space="preserve">clause </w:t>
      </w:r>
      <w:r w:rsidR="00D32C7B" w:rsidRPr="006349CD">
        <w:rPr>
          <w:sz w:val="20"/>
          <w:szCs w:val="20"/>
        </w:rPr>
        <w:t>15</w:t>
      </w:r>
      <w:r w:rsidRPr="006349CD">
        <w:rPr>
          <w:sz w:val="20"/>
          <w:szCs w:val="20"/>
        </w:rPr>
        <w:t xml:space="preserve">. </w:t>
      </w:r>
    </w:p>
    <w:p w14:paraId="4667014C" w14:textId="4F57BB10" w:rsidR="00AC0EF3" w:rsidRPr="006349CD" w:rsidRDefault="00AC0EF3" w:rsidP="00FA12C3">
      <w:pPr>
        <w:pStyle w:val="32BodytextLINZ"/>
        <w:rPr>
          <w:sz w:val="20"/>
          <w:szCs w:val="20"/>
        </w:rPr>
      </w:pPr>
      <w:r w:rsidRPr="006349CD">
        <w:rPr>
          <w:sz w:val="20"/>
          <w:szCs w:val="20"/>
        </w:rPr>
        <w:t xml:space="preserve">The transaction may also be high risk </w:t>
      </w:r>
      <w:r w:rsidR="00697ACF" w:rsidRPr="006349CD">
        <w:rPr>
          <w:sz w:val="20"/>
          <w:szCs w:val="20"/>
        </w:rPr>
        <w:t xml:space="preserve">if the transaction is being authorised under power of attorney </w:t>
      </w:r>
      <w:r w:rsidRPr="006349CD">
        <w:rPr>
          <w:sz w:val="20"/>
          <w:szCs w:val="20"/>
        </w:rPr>
        <w:t xml:space="preserve">– see </w:t>
      </w:r>
      <w:r w:rsidR="00916A8C" w:rsidRPr="006349CD">
        <w:rPr>
          <w:sz w:val="20"/>
          <w:szCs w:val="20"/>
        </w:rPr>
        <w:t xml:space="preserve">clause </w:t>
      </w:r>
      <w:r w:rsidR="00D01BB9" w:rsidRPr="006349CD">
        <w:rPr>
          <w:sz w:val="20"/>
          <w:szCs w:val="20"/>
        </w:rPr>
        <w:t>17</w:t>
      </w:r>
      <w:r w:rsidRPr="006349CD">
        <w:rPr>
          <w:sz w:val="20"/>
          <w:szCs w:val="20"/>
        </w:rPr>
        <w:t>.</w:t>
      </w:r>
    </w:p>
    <w:p w14:paraId="15247348" w14:textId="77777777" w:rsidR="00667C41" w:rsidRDefault="00667C41">
      <w:pPr>
        <w:spacing w:line="320" w:lineRule="exact"/>
        <w:rPr>
          <w:rFonts w:eastAsia="Times New Roman" w:cs="Verdana (TT)"/>
          <w:noProof/>
          <w:color w:val="007198" w:themeColor="text1"/>
          <w:sz w:val="44"/>
          <w:szCs w:val="32"/>
          <w:lang w:eastAsia="en-NZ"/>
        </w:rPr>
      </w:pPr>
      <w:r w:rsidRPr="006349CD">
        <w:rPr>
          <w:sz w:val="20"/>
          <w:szCs w:val="20"/>
        </w:rPr>
        <w:br w:type="page"/>
      </w:r>
    </w:p>
    <w:p w14:paraId="00434BCC" w14:textId="31C2B19C" w:rsidR="00F7637D" w:rsidRPr="006349CD" w:rsidRDefault="00F7637D" w:rsidP="003D773E">
      <w:pPr>
        <w:pStyle w:val="11SHlevel1numbered"/>
        <w:ind w:left="851" w:hanging="851"/>
        <w:rPr>
          <w:sz w:val="40"/>
          <w:szCs w:val="40"/>
        </w:rPr>
      </w:pPr>
      <w:bookmarkStart w:id="55" w:name="_Toc163657413"/>
      <w:r w:rsidRPr="006349CD">
        <w:rPr>
          <w:sz w:val="40"/>
          <w:szCs w:val="40"/>
        </w:rPr>
        <w:lastRenderedPageBreak/>
        <w:t>Confirmation of identity for a non-client party</w:t>
      </w:r>
      <w:bookmarkEnd w:id="55"/>
    </w:p>
    <w:p w14:paraId="5368D31D" w14:textId="77777777" w:rsidR="002654CF" w:rsidRPr="006349CD" w:rsidRDefault="00912459" w:rsidP="002654CF">
      <w:pPr>
        <w:pStyle w:val="12SHlevel2numbered"/>
        <w:ind w:left="851" w:hanging="850"/>
        <w:rPr>
          <w:sz w:val="32"/>
        </w:rPr>
      </w:pPr>
      <w:bookmarkStart w:id="56" w:name="_Toc163657414"/>
      <w:r w:rsidRPr="006349CD">
        <w:rPr>
          <w:sz w:val="32"/>
        </w:rPr>
        <w:t>Public corporates</w:t>
      </w:r>
      <w:bookmarkEnd w:id="56"/>
      <w:r w:rsidRPr="006349CD">
        <w:rPr>
          <w:sz w:val="32"/>
        </w:rPr>
        <w:t xml:space="preserve"> </w:t>
      </w:r>
    </w:p>
    <w:p w14:paraId="770C0D21" w14:textId="499932D7" w:rsidR="00427623" w:rsidRPr="006349CD" w:rsidRDefault="00427623" w:rsidP="002654CF">
      <w:pPr>
        <w:pStyle w:val="32BodytextLINZ"/>
        <w:rPr>
          <w:sz w:val="20"/>
          <w:szCs w:val="20"/>
        </w:rPr>
      </w:pPr>
      <w:r w:rsidRPr="006349CD">
        <w:rPr>
          <w:sz w:val="20"/>
          <w:szCs w:val="20"/>
        </w:rPr>
        <w:t xml:space="preserve">Public corporate non-client parties are subject to the same identity confirmation requirements as public corporate clients. </w:t>
      </w:r>
    </w:p>
    <w:p w14:paraId="68AF6F9B" w14:textId="543B03C2" w:rsidR="00912459" w:rsidRPr="006349CD" w:rsidRDefault="002654CF" w:rsidP="002654CF">
      <w:pPr>
        <w:pStyle w:val="32BodytextLINZ"/>
        <w:rPr>
          <w:sz w:val="20"/>
          <w:szCs w:val="20"/>
        </w:rPr>
      </w:pPr>
      <w:r w:rsidRPr="006349CD">
        <w:rPr>
          <w:sz w:val="20"/>
          <w:szCs w:val="20"/>
        </w:rPr>
        <w:t xml:space="preserve">Public corporates </w:t>
      </w:r>
      <w:r w:rsidR="00912459" w:rsidRPr="006349CD">
        <w:rPr>
          <w:sz w:val="20"/>
          <w:szCs w:val="20"/>
        </w:rPr>
        <w:t xml:space="preserve">can be relied upon to properly manage their delegations to officers / authorised signatories who may authorise transactions and to have appropriately identified those signatories. </w:t>
      </w:r>
    </w:p>
    <w:p w14:paraId="2D5982DF" w14:textId="71D8BCD6" w:rsidR="00912459" w:rsidRPr="006349CD" w:rsidRDefault="00912459" w:rsidP="00912459">
      <w:pPr>
        <w:pStyle w:val="32BodytextLINZ"/>
        <w:rPr>
          <w:sz w:val="20"/>
          <w:szCs w:val="20"/>
        </w:rPr>
      </w:pPr>
      <w:r w:rsidRPr="006349CD">
        <w:rPr>
          <w:sz w:val="20"/>
          <w:szCs w:val="20"/>
        </w:rPr>
        <w:t>When dealing with a public corporate</w:t>
      </w:r>
      <w:r w:rsidR="00B80F68" w:rsidRPr="006349CD">
        <w:rPr>
          <w:sz w:val="20"/>
          <w:szCs w:val="20"/>
        </w:rPr>
        <w:t xml:space="preserve"> who is a non-client party (such as an institu</w:t>
      </w:r>
      <w:r w:rsidR="008D572E" w:rsidRPr="006349CD">
        <w:rPr>
          <w:sz w:val="20"/>
          <w:szCs w:val="20"/>
        </w:rPr>
        <w:t>t</w:t>
      </w:r>
      <w:r w:rsidR="00B80F68" w:rsidRPr="006349CD">
        <w:rPr>
          <w:sz w:val="20"/>
          <w:szCs w:val="20"/>
        </w:rPr>
        <w:t>ional chargeholder registering a mortgage)</w:t>
      </w:r>
      <w:r w:rsidRPr="006349CD">
        <w:rPr>
          <w:sz w:val="20"/>
          <w:szCs w:val="20"/>
        </w:rPr>
        <w:t xml:space="preserve">, a practitioner does not need to take further steps to confirm the identity of an officer / authorised signatory for </w:t>
      </w:r>
      <w:r w:rsidR="00B74C67" w:rsidRPr="006349CD">
        <w:rPr>
          <w:sz w:val="20"/>
          <w:szCs w:val="20"/>
        </w:rPr>
        <w:t xml:space="preserve">the </w:t>
      </w:r>
      <w:r w:rsidRPr="006349CD">
        <w:rPr>
          <w:sz w:val="20"/>
          <w:szCs w:val="20"/>
        </w:rPr>
        <w:t>public corporate if they are satisfied as to authority as set out in clause 2.1.2.</w:t>
      </w:r>
    </w:p>
    <w:p w14:paraId="66372630" w14:textId="77777777" w:rsidR="009D0701" w:rsidRPr="006349CD" w:rsidRDefault="009D0701" w:rsidP="00912459">
      <w:pPr>
        <w:pStyle w:val="32BodytextLINZ"/>
        <w:rPr>
          <w:sz w:val="20"/>
          <w:szCs w:val="20"/>
        </w:rPr>
      </w:pPr>
    </w:p>
    <w:p w14:paraId="4BA9F095" w14:textId="69760F4D" w:rsidR="002654CF" w:rsidRPr="006349CD" w:rsidRDefault="002654CF" w:rsidP="002654CF">
      <w:pPr>
        <w:pStyle w:val="12SHlevel2numbered"/>
        <w:ind w:left="851" w:hanging="850"/>
        <w:rPr>
          <w:sz w:val="32"/>
        </w:rPr>
      </w:pPr>
      <w:bookmarkStart w:id="57" w:name="_Toc163657415"/>
      <w:r w:rsidRPr="006349CD">
        <w:rPr>
          <w:sz w:val="32"/>
        </w:rPr>
        <w:t>Private corporates and individuals</w:t>
      </w:r>
      <w:bookmarkEnd w:id="57"/>
    </w:p>
    <w:p w14:paraId="0BECCEE6" w14:textId="04A6D243" w:rsidR="00E4739F" w:rsidRPr="006349CD" w:rsidRDefault="00427623" w:rsidP="00FA12C3">
      <w:pPr>
        <w:pStyle w:val="32BodytextLINZ"/>
        <w:rPr>
          <w:sz w:val="20"/>
          <w:szCs w:val="20"/>
        </w:rPr>
      </w:pPr>
      <w:r w:rsidRPr="006349CD">
        <w:rPr>
          <w:sz w:val="20"/>
          <w:szCs w:val="20"/>
        </w:rPr>
        <w:t xml:space="preserve">Private corporate and individual non-client parties are subject to the same identity confirmation requirements as </w:t>
      </w:r>
      <w:r w:rsidR="004007A0" w:rsidRPr="006349CD">
        <w:rPr>
          <w:sz w:val="20"/>
          <w:szCs w:val="20"/>
        </w:rPr>
        <w:t>private corporate and individual clients</w:t>
      </w:r>
      <w:r w:rsidR="00E4739F" w:rsidRPr="006349CD">
        <w:rPr>
          <w:sz w:val="20"/>
          <w:szCs w:val="20"/>
        </w:rPr>
        <w:t xml:space="preserve">. </w:t>
      </w:r>
    </w:p>
    <w:p w14:paraId="0533F8C3" w14:textId="28ED9B73" w:rsidR="00A16B5E" w:rsidRPr="006349CD" w:rsidRDefault="00A16B5E" w:rsidP="00A16B5E">
      <w:pPr>
        <w:pStyle w:val="32BodytextLINZ"/>
        <w:rPr>
          <w:sz w:val="20"/>
          <w:szCs w:val="20"/>
        </w:rPr>
      </w:pPr>
      <w:r w:rsidRPr="006349CD">
        <w:rPr>
          <w:sz w:val="20"/>
          <w:szCs w:val="20"/>
        </w:rPr>
        <w:t>If the non-client party is a</w:t>
      </w:r>
      <w:r w:rsidR="00DF54F5" w:rsidRPr="006349CD">
        <w:rPr>
          <w:sz w:val="20"/>
          <w:szCs w:val="20"/>
        </w:rPr>
        <w:t>n existing client (i.e. the practitioner or their trusted colleague has acted for them in the past</w:t>
      </w:r>
      <w:r w:rsidR="00FA34B9" w:rsidRPr="006349CD">
        <w:rPr>
          <w:sz w:val="20"/>
          <w:szCs w:val="20"/>
        </w:rPr>
        <w:t xml:space="preserve"> as set out in clause </w:t>
      </w:r>
      <w:r w:rsidR="005A5F7C" w:rsidRPr="006349CD">
        <w:rPr>
          <w:sz w:val="20"/>
          <w:szCs w:val="20"/>
        </w:rPr>
        <w:t>8.2 but</w:t>
      </w:r>
      <w:r w:rsidR="00DF54F5" w:rsidRPr="006349CD">
        <w:rPr>
          <w:sz w:val="20"/>
          <w:szCs w:val="20"/>
        </w:rPr>
        <w:t xml:space="preserve"> does not consider them to be a client in relation to the current transaction)</w:t>
      </w:r>
      <w:r w:rsidRPr="006349CD">
        <w:rPr>
          <w:sz w:val="20"/>
          <w:szCs w:val="20"/>
        </w:rPr>
        <w:t xml:space="preserve">, the identity confirmation requirements for existing clients apply – see clause </w:t>
      </w:r>
      <w:r w:rsidR="00D01BB9" w:rsidRPr="006349CD">
        <w:rPr>
          <w:sz w:val="20"/>
          <w:szCs w:val="20"/>
        </w:rPr>
        <w:t>10</w:t>
      </w:r>
      <w:r w:rsidRPr="006349CD">
        <w:rPr>
          <w:sz w:val="20"/>
          <w:szCs w:val="20"/>
        </w:rPr>
        <w:t>.</w:t>
      </w:r>
    </w:p>
    <w:p w14:paraId="05A0A58D" w14:textId="57EA2AF2" w:rsidR="009D0701" w:rsidRPr="006349CD" w:rsidRDefault="00FA34B9" w:rsidP="00912459">
      <w:pPr>
        <w:pStyle w:val="32BodytextLINZ"/>
        <w:rPr>
          <w:sz w:val="20"/>
          <w:szCs w:val="20"/>
        </w:rPr>
      </w:pPr>
      <w:r w:rsidRPr="006349CD">
        <w:rPr>
          <w:sz w:val="20"/>
          <w:szCs w:val="20"/>
        </w:rPr>
        <w:t xml:space="preserve">In all other cases, </w:t>
      </w:r>
      <w:r w:rsidR="001C3CFB" w:rsidRPr="006349CD">
        <w:rPr>
          <w:sz w:val="20"/>
          <w:szCs w:val="20"/>
        </w:rPr>
        <w:t xml:space="preserve">the identity confirmation requirements for </w:t>
      </w:r>
      <w:r w:rsidR="00514E49" w:rsidRPr="006349CD">
        <w:rPr>
          <w:sz w:val="20"/>
          <w:szCs w:val="20"/>
        </w:rPr>
        <w:t xml:space="preserve">new clients </w:t>
      </w:r>
      <w:r w:rsidR="001C3CFB" w:rsidRPr="006349CD">
        <w:rPr>
          <w:sz w:val="20"/>
          <w:szCs w:val="20"/>
        </w:rPr>
        <w:t xml:space="preserve">apply – see clause </w:t>
      </w:r>
      <w:r w:rsidR="00D01BB9" w:rsidRPr="006349CD">
        <w:rPr>
          <w:sz w:val="20"/>
          <w:szCs w:val="20"/>
        </w:rPr>
        <w:t>9</w:t>
      </w:r>
      <w:r w:rsidR="001C3CFB" w:rsidRPr="006349CD">
        <w:rPr>
          <w:sz w:val="20"/>
          <w:szCs w:val="20"/>
        </w:rPr>
        <w:t xml:space="preserve">.  </w:t>
      </w:r>
    </w:p>
    <w:p w14:paraId="5AB74342" w14:textId="740295D2" w:rsidR="00912459" w:rsidRPr="006349CD" w:rsidRDefault="00912459" w:rsidP="00912459">
      <w:pPr>
        <w:pStyle w:val="32BodytextLINZ"/>
        <w:rPr>
          <w:sz w:val="20"/>
          <w:szCs w:val="20"/>
        </w:rPr>
      </w:pPr>
      <w:r w:rsidRPr="006349CD">
        <w:rPr>
          <w:sz w:val="20"/>
          <w:szCs w:val="20"/>
        </w:rPr>
        <w:t>Practitioners should carefully consider whether it is appropriate</w:t>
      </w:r>
      <w:r w:rsidR="00AC022C" w:rsidRPr="006349CD">
        <w:rPr>
          <w:sz w:val="20"/>
          <w:szCs w:val="20"/>
        </w:rPr>
        <w:t xml:space="preserve"> in the circumstances</w:t>
      </w:r>
      <w:r w:rsidRPr="006349CD">
        <w:rPr>
          <w:sz w:val="20"/>
          <w:szCs w:val="20"/>
        </w:rPr>
        <w:t xml:space="preserve"> to give certifications for an individual or private corporate whom they consider is not a client.  </w:t>
      </w:r>
    </w:p>
    <w:p w14:paraId="4516D10A" w14:textId="439C2214" w:rsidR="00E417AA" w:rsidRPr="006349CD" w:rsidRDefault="00E417AA" w:rsidP="00355038">
      <w:pPr>
        <w:pStyle w:val="32BodytextLINZ"/>
        <w:rPr>
          <w:noProof/>
          <w:lang w:eastAsia="en-NZ"/>
        </w:rPr>
      </w:pPr>
    </w:p>
    <w:p w14:paraId="6DB856E9" w14:textId="77777777" w:rsidR="00667C41" w:rsidRPr="006349CD" w:rsidRDefault="00667C41" w:rsidP="00355038">
      <w:pPr>
        <w:pStyle w:val="32BodytextLINZ"/>
        <w:rPr>
          <w:noProof/>
          <w:lang w:eastAsia="en-NZ"/>
        </w:rPr>
      </w:pPr>
      <w:r w:rsidRPr="006349CD">
        <w:br w:type="page"/>
      </w:r>
    </w:p>
    <w:p w14:paraId="4D5D7E0C" w14:textId="65AB0A55" w:rsidR="008F6536" w:rsidRPr="006349CD" w:rsidRDefault="008F6536" w:rsidP="003D773E">
      <w:pPr>
        <w:pStyle w:val="11SHlevel1numbered"/>
        <w:ind w:left="851" w:hanging="851"/>
        <w:rPr>
          <w:sz w:val="40"/>
          <w:szCs w:val="40"/>
        </w:rPr>
      </w:pPr>
      <w:bookmarkStart w:id="58" w:name="_Toc163657416"/>
      <w:r w:rsidRPr="006349CD">
        <w:rPr>
          <w:sz w:val="40"/>
          <w:szCs w:val="40"/>
        </w:rPr>
        <w:lastRenderedPageBreak/>
        <w:t>Delegates</w:t>
      </w:r>
      <w:bookmarkEnd w:id="58"/>
    </w:p>
    <w:p w14:paraId="4C8C3B18" w14:textId="5A214719" w:rsidR="00887C9C" w:rsidRPr="006349CD" w:rsidRDefault="00887C9C" w:rsidP="00FA12C3">
      <w:pPr>
        <w:pStyle w:val="32BodytextLINZ"/>
        <w:rPr>
          <w:sz w:val="20"/>
          <w:szCs w:val="20"/>
        </w:rPr>
      </w:pPr>
      <w:r w:rsidRPr="006349CD">
        <w:rPr>
          <w:sz w:val="20"/>
          <w:szCs w:val="20"/>
        </w:rPr>
        <w:t>Clause</w:t>
      </w:r>
      <w:r w:rsidR="00F55427" w:rsidRPr="006349CD">
        <w:rPr>
          <w:sz w:val="20"/>
          <w:szCs w:val="20"/>
        </w:rPr>
        <w:t>s</w:t>
      </w:r>
      <w:r w:rsidR="00162E63" w:rsidRPr="006349CD">
        <w:rPr>
          <w:sz w:val="20"/>
          <w:szCs w:val="20"/>
        </w:rPr>
        <w:t xml:space="preserve"> </w:t>
      </w:r>
      <w:r w:rsidR="00571E23" w:rsidRPr="006349CD">
        <w:rPr>
          <w:sz w:val="20"/>
          <w:szCs w:val="20"/>
        </w:rPr>
        <w:t xml:space="preserve">7 </w:t>
      </w:r>
      <w:r w:rsidR="00D01BB9" w:rsidRPr="006349CD">
        <w:rPr>
          <w:sz w:val="20"/>
          <w:szCs w:val="20"/>
        </w:rPr>
        <w:t>and 8</w:t>
      </w:r>
      <w:r w:rsidR="00571E23" w:rsidRPr="006349CD">
        <w:rPr>
          <w:sz w:val="20"/>
          <w:szCs w:val="20"/>
        </w:rPr>
        <w:t xml:space="preserve"> </w:t>
      </w:r>
      <w:r w:rsidRPr="006349CD">
        <w:rPr>
          <w:sz w:val="20"/>
          <w:szCs w:val="20"/>
        </w:rPr>
        <w:t>of the Standard set out the requirements for delegating identity confirmation.</w:t>
      </w:r>
    </w:p>
    <w:p w14:paraId="6679FCBB" w14:textId="153FD2F2" w:rsidR="00073E94" w:rsidRPr="006349CD" w:rsidRDefault="008F6536" w:rsidP="00FA12C3">
      <w:pPr>
        <w:pStyle w:val="32BodytextLINZ"/>
        <w:rPr>
          <w:sz w:val="20"/>
          <w:szCs w:val="20"/>
        </w:rPr>
      </w:pPr>
      <w:r w:rsidRPr="006349CD">
        <w:rPr>
          <w:sz w:val="20"/>
          <w:szCs w:val="20"/>
        </w:rPr>
        <w:t xml:space="preserve">Practitioners using delegates to confirm identity and witness A&amp;I forms remain </w:t>
      </w:r>
      <w:r w:rsidR="00FF0AE4" w:rsidRPr="006349CD">
        <w:rPr>
          <w:sz w:val="20"/>
          <w:szCs w:val="20"/>
        </w:rPr>
        <w:t>ultimately</w:t>
      </w:r>
      <w:r w:rsidRPr="006349CD">
        <w:rPr>
          <w:sz w:val="20"/>
          <w:szCs w:val="20"/>
        </w:rPr>
        <w:t xml:space="preserve"> responsible for ensuring th</w:t>
      </w:r>
      <w:r w:rsidR="006E2977" w:rsidRPr="006349CD">
        <w:rPr>
          <w:sz w:val="20"/>
          <w:szCs w:val="20"/>
        </w:rPr>
        <w:t xml:space="preserve">at reasonable steps have been taken to confirm the </w:t>
      </w:r>
      <w:r w:rsidRPr="006349CD">
        <w:rPr>
          <w:sz w:val="20"/>
          <w:szCs w:val="20"/>
        </w:rPr>
        <w:t>identity of the client</w:t>
      </w:r>
      <w:r w:rsidR="006E2977" w:rsidRPr="006349CD">
        <w:rPr>
          <w:sz w:val="20"/>
          <w:szCs w:val="20"/>
        </w:rPr>
        <w:t xml:space="preserve">. </w:t>
      </w:r>
      <w:r w:rsidRPr="006349CD">
        <w:rPr>
          <w:sz w:val="20"/>
          <w:szCs w:val="20"/>
        </w:rPr>
        <w:t xml:space="preserve">When nominating a suitable person to undertake these functions, practitioners should be confident that the delegate will properly perform these checks with an appropriate level of robustness and impartiality.  </w:t>
      </w:r>
    </w:p>
    <w:p w14:paraId="161867E2" w14:textId="77777777" w:rsidR="0040389D" w:rsidRPr="006349CD" w:rsidRDefault="0040389D" w:rsidP="0040389D">
      <w:pPr>
        <w:rPr>
          <w:sz w:val="20"/>
          <w:szCs w:val="20"/>
        </w:rPr>
      </w:pPr>
      <w:r w:rsidRPr="006349CD">
        <w:rPr>
          <w:sz w:val="20"/>
          <w:szCs w:val="20"/>
        </w:rPr>
        <w:t>If a practitioner is concerned about the adequacy of the checks performed by their delegate, they should not certify the transaction.</w:t>
      </w:r>
    </w:p>
    <w:p w14:paraId="299501DD" w14:textId="77777777" w:rsidR="00B51ED6" w:rsidRPr="006349CD" w:rsidRDefault="00B51ED6" w:rsidP="0040389D">
      <w:pPr>
        <w:rPr>
          <w:sz w:val="20"/>
          <w:szCs w:val="20"/>
        </w:rPr>
      </w:pPr>
    </w:p>
    <w:p w14:paraId="046F502F" w14:textId="6A8250D5" w:rsidR="00B51ED6" w:rsidRPr="006349CD" w:rsidRDefault="00B51ED6" w:rsidP="00B51ED6">
      <w:pPr>
        <w:pStyle w:val="12SHlevel2numbered"/>
        <w:ind w:left="851" w:hanging="850"/>
        <w:rPr>
          <w:sz w:val="32"/>
        </w:rPr>
      </w:pPr>
      <w:bookmarkStart w:id="59" w:name="_Toc163657417"/>
      <w:r w:rsidRPr="006349CD">
        <w:rPr>
          <w:sz w:val="32"/>
        </w:rPr>
        <w:t>When a transaction involving a delegate may be high risk</w:t>
      </w:r>
      <w:bookmarkEnd w:id="59"/>
      <w:r w:rsidRPr="006349CD">
        <w:rPr>
          <w:sz w:val="32"/>
        </w:rPr>
        <w:t xml:space="preserve"> </w:t>
      </w:r>
    </w:p>
    <w:p w14:paraId="57405E14" w14:textId="019B37E5" w:rsidR="008F6536" w:rsidRPr="006349CD" w:rsidRDefault="00B80039" w:rsidP="00FA12C3">
      <w:pPr>
        <w:pStyle w:val="32BodytextLINZ"/>
        <w:rPr>
          <w:sz w:val="20"/>
          <w:szCs w:val="20"/>
        </w:rPr>
      </w:pPr>
      <w:r w:rsidRPr="006349CD">
        <w:rPr>
          <w:sz w:val="20"/>
          <w:szCs w:val="20"/>
        </w:rPr>
        <w:t>It may not be prudent to rely upon a delegate to confirm identity of a client or clients if:</w:t>
      </w:r>
    </w:p>
    <w:p w14:paraId="040164AF" w14:textId="40BBCC37" w:rsidR="00073E94" w:rsidRPr="006349CD" w:rsidRDefault="00073E94" w:rsidP="00FA12C3">
      <w:pPr>
        <w:pStyle w:val="33Bodybullets"/>
        <w:ind w:left="567" w:hanging="283"/>
        <w:rPr>
          <w:sz w:val="20"/>
          <w:szCs w:val="20"/>
        </w:rPr>
      </w:pPr>
      <w:r w:rsidRPr="006349CD">
        <w:rPr>
          <w:sz w:val="20"/>
          <w:szCs w:val="20"/>
        </w:rPr>
        <w:t xml:space="preserve">instructions have been provided on behalf of the client by a third party, or </w:t>
      </w:r>
    </w:p>
    <w:p w14:paraId="4E9AB298" w14:textId="513C8E20" w:rsidR="00D35C54" w:rsidRPr="006349CD" w:rsidRDefault="00073E94" w:rsidP="00D35C54">
      <w:pPr>
        <w:pStyle w:val="33Bodybullets"/>
        <w:ind w:left="567" w:hanging="283"/>
        <w:rPr>
          <w:sz w:val="20"/>
          <w:szCs w:val="20"/>
        </w:rPr>
      </w:pPr>
      <w:r w:rsidRPr="006349CD">
        <w:rPr>
          <w:sz w:val="20"/>
          <w:szCs w:val="20"/>
        </w:rPr>
        <w:t xml:space="preserve">the transaction involves multiple </w:t>
      </w:r>
      <w:r w:rsidR="0040389D" w:rsidRPr="006349CD">
        <w:rPr>
          <w:sz w:val="20"/>
          <w:szCs w:val="20"/>
        </w:rPr>
        <w:t>clients</w:t>
      </w:r>
      <w:r w:rsidRPr="006349CD">
        <w:rPr>
          <w:sz w:val="20"/>
          <w:szCs w:val="20"/>
        </w:rPr>
        <w:t xml:space="preserve"> who may have different interests and instructions have been provided by one client</w:t>
      </w:r>
      <w:r w:rsidR="0040389D" w:rsidRPr="006349CD">
        <w:rPr>
          <w:sz w:val="20"/>
          <w:szCs w:val="20"/>
        </w:rPr>
        <w:t xml:space="preserve"> on behalf of the others</w:t>
      </w:r>
      <w:r w:rsidR="00D35C54" w:rsidRPr="006349CD">
        <w:rPr>
          <w:sz w:val="20"/>
          <w:szCs w:val="20"/>
        </w:rPr>
        <w:t xml:space="preserve">, </w:t>
      </w:r>
    </w:p>
    <w:p w14:paraId="139FB4B7" w14:textId="3489EF76" w:rsidR="00073E94" w:rsidRPr="006349CD" w:rsidRDefault="00073E94" w:rsidP="00FA12C3">
      <w:pPr>
        <w:pStyle w:val="32BodytextLINZ"/>
        <w:rPr>
          <w:sz w:val="20"/>
          <w:szCs w:val="20"/>
        </w:rPr>
      </w:pPr>
      <w:r w:rsidRPr="006349CD">
        <w:rPr>
          <w:sz w:val="20"/>
          <w:szCs w:val="20"/>
        </w:rPr>
        <w:t xml:space="preserve">If confirmation of identity for a new client is completed by </w:t>
      </w:r>
      <w:r w:rsidR="00ED4031" w:rsidRPr="006349CD">
        <w:rPr>
          <w:sz w:val="20"/>
          <w:szCs w:val="20"/>
        </w:rPr>
        <w:t xml:space="preserve">a </w:t>
      </w:r>
      <w:r w:rsidRPr="006349CD">
        <w:rPr>
          <w:sz w:val="20"/>
          <w:szCs w:val="20"/>
        </w:rPr>
        <w:t xml:space="preserve">delegate in either of these circumstances, the transaction </w:t>
      </w:r>
      <w:r w:rsidR="00966B73" w:rsidRPr="006349CD">
        <w:rPr>
          <w:sz w:val="20"/>
          <w:szCs w:val="20"/>
        </w:rPr>
        <w:t>may be</w:t>
      </w:r>
      <w:r w:rsidR="00B25CCC" w:rsidRPr="006349CD">
        <w:rPr>
          <w:sz w:val="20"/>
          <w:szCs w:val="20"/>
        </w:rPr>
        <w:t xml:space="preserve"> </w:t>
      </w:r>
      <w:r w:rsidRPr="006349CD">
        <w:rPr>
          <w:sz w:val="20"/>
          <w:szCs w:val="20"/>
        </w:rPr>
        <w:t xml:space="preserve">high risk – see clause </w:t>
      </w:r>
      <w:r w:rsidR="00D32C7B" w:rsidRPr="006349CD">
        <w:rPr>
          <w:sz w:val="20"/>
          <w:szCs w:val="20"/>
        </w:rPr>
        <w:t>1</w:t>
      </w:r>
      <w:r w:rsidR="00D01BB9" w:rsidRPr="006349CD">
        <w:rPr>
          <w:sz w:val="20"/>
          <w:szCs w:val="20"/>
        </w:rPr>
        <w:t>7</w:t>
      </w:r>
      <w:r w:rsidRPr="006349CD">
        <w:rPr>
          <w:sz w:val="20"/>
          <w:szCs w:val="20"/>
        </w:rPr>
        <w:t xml:space="preserve">. </w:t>
      </w:r>
    </w:p>
    <w:p w14:paraId="2A2FD014" w14:textId="77777777" w:rsidR="000A2938" w:rsidRPr="006349CD" w:rsidRDefault="000A2938" w:rsidP="00FA12C3">
      <w:pPr>
        <w:pStyle w:val="32BodytextLINZ"/>
        <w:rPr>
          <w:sz w:val="20"/>
          <w:szCs w:val="20"/>
        </w:rPr>
      </w:pPr>
    </w:p>
    <w:p w14:paraId="161029A6" w14:textId="035AAC78" w:rsidR="00E417AA" w:rsidRPr="006349CD" w:rsidRDefault="00E417AA" w:rsidP="00E417AA">
      <w:pPr>
        <w:pStyle w:val="12SHlevel2numbered"/>
        <w:ind w:left="851" w:hanging="850"/>
        <w:rPr>
          <w:sz w:val="32"/>
        </w:rPr>
      </w:pPr>
      <w:bookmarkStart w:id="60" w:name="_Toc163657418"/>
      <w:r w:rsidRPr="006349CD">
        <w:rPr>
          <w:sz w:val="32"/>
        </w:rPr>
        <w:t>Who can act as a delegate</w:t>
      </w:r>
      <w:bookmarkEnd w:id="60"/>
    </w:p>
    <w:p w14:paraId="16B972A5" w14:textId="1641B4C6" w:rsidR="008F6536" w:rsidRPr="006349CD" w:rsidRDefault="008F6536" w:rsidP="00FA12C3">
      <w:pPr>
        <w:pStyle w:val="32BodytextLINZ"/>
        <w:rPr>
          <w:rFonts w:cs="Segoe UI"/>
          <w:sz w:val="20"/>
          <w:szCs w:val="20"/>
        </w:rPr>
      </w:pPr>
      <w:r w:rsidRPr="006349CD">
        <w:rPr>
          <w:rFonts w:cs="Segoe UI"/>
          <w:sz w:val="20"/>
          <w:szCs w:val="20"/>
        </w:rPr>
        <w:t>A</w:t>
      </w:r>
      <w:r w:rsidR="001219DD">
        <w:rPr>
          <w:rFonts w:cs="Segoe UI"/>
          <w:sz w:val="20"/>
          <w:szCs w:val="20"/>
        </w:rPr>
        <w:t>s defined in clause 4 of the Standard, a</w:t>
      </w:r>
      <w:r w:rsidRPr="006349CD">
        <w:rPr>
          <w:rFonts w:cs="Segoe UI"/>
          <w:sz w:val="20"/>
          <w:szCs w:val="20"/>
        </w:rPr>
        <w:t xml:space="preserve"> delegate </w:t>
      </w:r>
      <w:r w:rsidR="001E6A4F" w:rsidRPr="006349CD">
        <w:rPr>
          <w:rFonts w:cs="Segoe UI"/>
          <w:sz w:val="20"/>
          <w:szCs w:val="20"/>
        </w:rPr>
        <w:t>is a person</w:t>
      </w:r>
      <w:r w:rsidRPr="006349CD">
        <w:rPr>
          <w:rFonts w:cs="Segoe UI"/>
          <w:sz w:val="20"/>
          <w:szCs w:val="20"/>
        </w:rPr>
        <w:t>:</w:t>
      </w:r>
    </w:p>
    <w:p w14:paraId="5700BA83" w14:textId="4C624136" w:rsidR="008F6536" w:rsidRPr="006349CD" w:rsidRDefault="001E6A4F" w:rsidP="00FA12C3">
      <w:pPr>
        <w:pStyle w:val="33Bodybullets"/>
        <w:ind w:left="567" w:hanging="283"/>
        <w:rPr>
          <w:rFonts w:cs="Segoe UI"/>
          <w:sz w:val="20"/>
          <w:szCs w:val="20"/>
        </w:rPr>
      </w:pPr>
      <w:r w:rsidRPr="006349CD">
        <w:rPr>
          <w:rFonts w:cs="Segoe UI"/>
          <w:sz w:val="20"/>
          <w:szCs w:val="20"/>
        </w:rPr>
        <w:t xml:space="preserve">who is </w:t>
      </w:r>
      <w:r w:rsidR="008F6536" w:rsidRPr="006349CD">
        <w:rPr>
          <w:rFonts w:cs="Segoe UI"/>
          <w:sz w:val="20"/>
          <w:szCs w:val="20"/>
        </w:rPr>
        <w:t xml:space="preserve">aged 18 years or over </w:t>
      </w:r>
    </w:p>
    <w:p w14:paraId="52002209" w14:textId="4D9F2E6E" w:rsidR="008F6536" w:rsidRPr="006349CD" w:rsidRDefault="001E6A4F" w:rsidP="00FA12C3">
      <w:pPr>
        <w:pStyle w:val="33Bodybullets"/>
        <w:ind w:left="567" w:hanging="283"/>
        <w:rPr>
          <w:rFonts w:cs="Segoe UI"/>
          <w:sz w:val="20"/>
          <w:szCs w:val="20"/>
        </w:rPr>
      </w:pPr>
      <w:r w:rsidRPr="006349CD">
        <w:rPr>
          <w:rFonts w:cs="Segoe UI"/>
          <w:sz w:val="20"/>
          <w:szCs w:val="20"/>
        </w:rPr>
        <w:t xml:space="preserve">who is </w:t>
      </w:r>
      <w:r w:rsidR="008F6536" w:rsidRPr="006349CD">
        <w:rPr>
          <w:rFonts w:cs="Segoe UI"/>
          <w:sz w:val="20"/>
          <w:szCs w:val="20"/>
        </w:rPr>
        <w:t>independent of the client</w:t>
      </w:r>
    </w:p>
    <w:p w14:paraId="25466F34" w14:textId="3E4BBC08" w:rsidR="0038528A" w:rsidRPr="006349CD" w:rsidRDefault="001E6A4F" w:rsidP="00FA12C3">
      <w:pPr>
        <w:pStyle w:val="33Bodybullets"/>
        <w:ind w:left="567" w:hanging="283"/>
        <w:rPr>
          <w:rFonts w:cs="Segoe UI"/>
          <w:sz w:val="20"/>
          <w:szCs w:val="20"/>
        </w:rPr>
      </w:pPr>
      <w:r w:rsidRPr="006349CD">
        <w:rPr>
          <w:rFonts w:cs="Segoe UI"/>
          <w:sz w:val="20"/>
          <w:szCs w:val="20"/>
        </w:rPr>
        <w:t xml:space="preserve">who is not </w:t>
      </w:r>
      <w:r w:rsidR="008F6536" w:rsidRPr="006349CD">
        <w:rPr>
          <w:rFonts w:cs="Segoe UI"/>
          <w:sz w:val="20"/>
          <w:szCs w:val="20"/>
        </w:rPr>
        <w:t xml:space="preserve">a party to </w:t>
      </w:r>
      <w:r w:rsidR="009F3233" w:rsidRPr="006349CD">
        <w:rPr>
          <w:rFonts w:cs="Segoe UI"/>
          <w:sz w:val="20"/>
          <w:szCs w:val="20"/>
        </w:rPr>
        <w:t xml:space="preserve">the </w:t>
      </w:r>
      <w:r w:rsidR="008F6536" w:rsidRPr="006349CD">
        <w:rPr>
          <w:rFonts w:cs="Segoe UI"/>
          <w:sz w:val="20"/>
          <w:szCs w:val="20"/>
        </w:rPr>
        <w:t>transaction</w:t>
      </w:r>
      <w:r w:rsidR="0038528A" w:rsidRPr="006349CD">
        <w:rPr>
          <w:rFonts w:cs="Segoe UI"/>
          <w:sz w:val="20"/>
          <w:szCs w:val="20"/>
        </w:rPr>
        <w:t xml:space="preserve">, and </w:t>
      </w:r>
    </w:p>
    <w:p w14:paraId="6A268311" w14:textId="7A7946AF" w:rsidR="008F6536" w:rsidRPr="006349CD" w:rsidRDefault="001E6A4F" w:rsidP="00FA12C3">
      <w:pPr>
        <w:pStyle w:val="33Bodybullets"/>
        <w:ind w:left="567" w:hanging="283"/>
        <w:rPr>
          <w:rFonts w:cs="Segoe UI"/>
          <w:sz w:val="20"/>
          <w:szCs w:val="20"/>
        </w:rPr>
      </w:pPr>
      <w:r w:rsidRPr="006349CD">
        <w:rPr>
          <w:rFonts w:cs="Segoe UI"/>
          <w:sz w:val="20"/>
          <w:szCs w:val="20"/>
        </w:rPr>
        <w:t xml:space="preserve">whom </w:t>
      </w:r>
      <w:r w:rsidR="004F4FE9" w:rsidRPr="006349CD">
        <w:rPr>
          <w:rFonts w:cs="Segoe UI"/>
          <w:sz w:val="20"/>
          <w:szCs w:val="20"/>
        </w:rPr>
        <w:t>the practitioner can reasonably rely on to carry out identity confirmation on the practitioner’s behalf</w:t>
      </w:r>
      <w:r w:rsidR="004F4FE9" w:rsidRPr="006349CD">
        <w:rPr>
          <w:rFonts w:cs="Segoe UI"/>
          <w:color w:val="414042"/>
          <w:sz w:val="20"/>
          <w:szCs w:val="20"/>
        </w:rPr>
        <w:t>.</w:t>
      </w:r>
    </w:p>
    <w:p w14:paraId="627F0E2C" w14:textId="77777777" w:rsidR="008F6536" w:rsidRPr="006349CD" w:rsidRDefault="008F6536" w:rsidP="00FA12C3">
      <w:pPr>
        <w:pStyle w:val="32BodytextLINZ"/>
        <w:rPr>
          <w:rFonts w:cs="Segoe UI"/>
          <w:sz w:val="20"/>
          <w:szCs w:val="20"/>
        </w:rPr>
      </w:pPr>
      <w:r w:rsidRPr="006349CD">
        <w:rPr>
          <w:rFonts w:cs="Segoe UI"/>
          <w:sz w:val="20"/>
          <w:szCs w:val="20"/>
        </w:rPr>
        <w:t xml:space="preserve">A delegate is independent of the client when that person is not: </w:t>
      </w:r>
    </w:p>
    <w:p w14:paraId="3F4F9682" w14:textId="0F772C20" w:rsidR="008F6536" w:rsidRPr="006349CD" w:rsidRDefault="008F6536" w:rsidP="00FA12C3">
      <w:pPr>
        <w:pStyle w:val="33Bodybullets"/>
        <w:ind w:left="567" w:hanging="283"/>
        <w:rPr>
          <w:rFonts w:cs="Segoe UI"/>
          <w:sz w:val="20"/>
          <w:szCs w:val="20"/>
        </w:rPr>
      </w:pPr>
      <w:r w:rsidRPr="006349CD">
        <w:rPr>
          <w:rFonts w:cs="Segoe UI"/>
          <w:sz w:val="20"/>
          <w:szCs w:val="20"/>
        </w:rPr>
        <w:t>related to the client (for example, their parent, child, sibling, aunt, uncle</w:t>
      </w:r>
      <w:r w:rsidR="001C03D1" w:rsidRPr="006349CD">
        <w:rPr>
          <w:rFonts w:cs="Segoe UI"/>
          <w:sz w:val="20"/>
          <w:szCs w:val="20"/>
        </w:rPr>
        <w:t>,</w:t>
      </w:r>
      <w:r w:rsidRPr="006349CD">
        <w:rPr>
          <w:rFonts w:cs="Segoe UI"/>
          <w:sz w:val="20"/>
          <w:szCs w:val="20"/>
        </w:rPr>
        <w:t xml:space="preserve"> or cousin)</w:t>
      </w:r>
      <w:r w:rsidR="00FF415D" w:rsidRPr="006349CD">
        <w:rPr>
          <w:rFonts w:cs="Segoe UI"/>
          <w:sz w:val="20"/>
          <w:szCs w:val="20"/>
        </w:rPr>
        <w:t xml:space="preserve">, or </w:t>
      </w:r>
    </w:p>
    <w:p w14:paraId="6B4DE1F9" w14:textId="79A2ADF6" w:rsidR="008F6536" w:rsidRPr="006349CD" w:rsidRDefault="008F6536" w:rsidP="00FA12C3">
      <w:pPr>
        <w:pStyle w:val="33Bodybullets"/>
        <w:ind w:left="567" w:hanging="283"/>
        <w:rPr>
          <w:rFonts w:cs="Segoe UI"/>
          <w:sz w:val="20"/>
          <w:szCs w:val="20"/>
        </w:rPr>
      </w:pPr>
      <w:r w:rsidRPr="006349CD">
        <w:rPr>
          <w:rFonts w:cs="Segoe UI"/>
          <w:sz w:val="20"/>
          <w:szCs w:val="20"/>
        </w:rPr>
        <w:t>the spouse or partner of the client</w:t>
      </w:r>
      <w:r w:rsidR="00FF415D" w:rsidRPr="006349CD">
        <w:rPr>
          <w:rFonts w:cs="Segoe UI"/>
          <w:sz w:val="20"/>
          <w:szCs w:val="20"/>
        </w:rPr>
        <w:t>.</w:t>
      </w:r>
      <w:r w:rsidRPr="006349CD">
        <w:rPr>
          <w:rFonts w:cs="Segoe UI"/>
          <w:sz w:val="20"/>
          <w:szCs w:val="20"/>
        </w:rPr>
        <w:t xml:space="preserve"> </w:t>
      </w:r>
    </w:p>
    <w:p w14:paraId="25E91E14" w14:textId="1078ECBD" w:rsidR="00FF415D" w:rsidRPr="006349CD" w:rsidRDefault="00FF415D" w:rsidP="00FA12C3">
      <w:pPr>
        <w:pStyle w:val="32BodytextLINZ"/>
        <w:rPr>
          <w:rFonts w:cs="Segoe UI"/>
          <w:sz w:val="20"/>
          <w:szCs w:val="20"/>
        </w:rPr>
      </w:pPr>
      <w:r w:rsidRPr="006349CD">
        <w:rPr>
          <w:rFonts w:cs="Segoe UI"/>
          <w:sz w:val="20"/>
          <w:szCs w:val="20"/>
        </w:rPr>
        <w:t xml:space="preserve">A delegate who lives at the same address as the client is unlikely to be independent of the client. </w:t>
      </w:r>
    </w:p>
    <w:p w14:paraId="73CA8414" w14:textId="771A55A1" w:rsidR="00722389" w:rsidRDefault="00722389" w:rsidP="00355038">
      <w:pPr>
        <w:pStyle w:val="32BodytextLINZ"/>
        <w:rPr>
          <w:noProof/>
          <w:lang w:eastAsia="en-NZ"/>
        </w:rPr>
      </w:pPr>
    </w:p>
    <w:p w14:paraId="42E7856D" w14:textId="77777777" w:rsidR="00B02D40" w:rsidRDefault="00B02D40" w:rsidP="00355038">
      <w:pPr>
        <w:pStyle w:val="32BodytextLINZ"/>
        <w:rPr>
          <w:noProof/>
          <w:lang w:eastAsia="en-NZ"/>
        </w:rPr>
      </w:pPr>
    </w:p>
    <w:p w14:paraId="743D455B" w14:textId="77777777" w:rsidR="00B02D40" w:rsidRPr="006349CD" w:rsidRDefault="00B02D40" w:rsidP="00355038">
      <w:pPr>
        <w:pStyle w:val="32BodytextLINZ"/>
        <w:rPr>
          <w:noProof/>
          <w:lang w:eastAsia="en-NZ"/>
        </w:rPr>
      </w:pPr>
    </w:p>
    <w:p w14:paraId="7B4EC59B" w14:textId="670CDEC1" w:rsidR="00E417AA" w:rsidRPr="00B02D40" w:rsidRDefault="00E417AA" w:rsidP="00E417AA">
      <w:pPr>
        <w:pStyle w:val="12SHlevel2numbered"/>
        <w:ind w:left="851" w:hanging="850"/>
        <w:rPr>
          <w:sz w:val="32"/>
        </w:rPr>
      </w:pPr>
      <w:bookmarkStart w:id="61" w:name="_Toc163657419"/>
      <w:r w:rsidRPr="00B02D40">
        <w:rPr>
          <w:sz w:val="32"/>
        </w:rPr>
        <w:lastRenderedPageBreak/>
        <w:t>New Zealand delegates</w:t>
      </w:r>
      <w:bookmarkEnd w:id="61"/>
    </w:p>
    <w:p w14:paraId="721BC36B" w14:textId="61501685" w:rsidR="008F6536" w:rsidRPr="00B02D40" w:rsidRDefault="004358B1" w:rsidP="00FA12C3">
      <w:pPr>
        <w:pStyle w:val="32BodytextLINZ"/>
        <w:rPr>
          <w:sz w:val="20"/>
          <w:szCs w:val="20"/>
        </w:rPr>
      </w:pPr>
      <w:r w:rsidRPr="00B02D40">
        <w:rPr>
          <w:sz w:val="20"/>
          <w:szCs w:val="20"/>
        </w:rPr>
        <w:t>As referred to in clause</w:t>
      </w:r>
      <w:r w:rsidR="009A582F" w:rsidRPr="00B02D40">
        <w:rPr>
          <w:sz w:val="20"/>
          <w:szCs w:val="20"/>
        </w:rPr>
        <w:t>s</w:t>
      </w:r>
      <w:r w:rsidRPr="00B02D40">
        <w:rPr>
          <w:sz w:val="20"/>
          <w:szCs w:val="20"/>
        </w:rPr>
        <w:t xml:space="preserve"> </w:t>
      </w:r>
      <w:r w:rsidR="00D01BB9" w:rsidRPr="00B02D40">
        <w:rPr>
          <w:sz w:val="20"/>
          <w:szCs w:val="20"/>
        </w:rPr>
        <w:t>4</w:t>
      </w:r>
      <w:r w:rsidRPr="00B02D40">
        <w:rPr>
          <w:sz w:val="20"/>
          <w:szCs w:val="20"/>
        </w:rPr>
        <w:t xml:space="preserve"> </w:t>
      </w:r>
      <w:r w:rsidR="009A582F" w:rsidRPr="00B02D40">
        <w:rPr>
          <w:sz w:val="20"/>
          <w:szCs w:val="20"/>
        </w:rPr>
        <w:t xml:space="preserve">and </w:t>
      </w:r>
      <w:r w:rsidR="00D01BB9" w:rsidRPr="00B02D40">
        <w:rPr>
          <w:sz w:val="20"/>
          <w:szCs w:val="20"/>
        </w:rPr>
        <w:t>7</w:t>
      </w:r>
      <w:r w:rsidR="009A582F" w:rsidRPr="00B02D40">
        <w:rPr>
          <w:sz w:val="20"/>
          <w:szCs w:val="20"/>
        </w:rPr>
        <w:t xml:space="preserve">(1) </w:t>
      </w:r>
      <w:r w:rsidRPr="00B02D40">
        <w:rPr>
          <w:sz w:val="20"/>
          <w:szCs w:val="20"/>
        </w:rPr>
        <w:t>of the Standard, a</w:t>
      </w:r>
      <w:r w:rsidR="004F4FE9" w:rsidRPr="00B02D40">
        <w:rPr>
          <w:sz w:val="20"/>
          <w:szCs w:val="20"/>
        </w:rPr>
        <w:t xml:space="preserve"> practitioner can reasonably rely </w:t>
      </w:r>
      <w:r w:rsidR="005C50CB" w:rsidRPr="00B02D40">
        <w:rPr>
          <w:sz w:val="20"/>
          <w:szCs w:val="20"/>
        </w:rPr>
        <w:t xml:space="preserve">on </w:t>
      </w:r>
      <w:r w:rsidR="00D2688A" w:rsidRPr="00B02D40">
        <w:rPr>
          <w:sz w:val="20"/>
          <w:szCs w:val="20"/>
        </w:rPr>
        <w:t xml:space="preserve">the following persons to </w:t>
      </w:r>
      <w:r w:rsidR="004F4FE9" w:rsidRPr="00B02D40">
        <w:rPr>
          <w:sz w:val="20"/>
          <w:szCs w:val="20"/>
        </w:rPr>
        <w:t>carry out identity confirmation on the practitioner’s behalf</w:t>
      </w:r>
      <w:r w:rsidR="00D2688A" w:rsidRPr="00B02D40">
        <w:rPr>
          <w:sz w:val="20"/>
          <w:szCs w:val="20"/>
        </w:rPr>
        <w:t xml:space="preserve"> </w:t>
      </w:r>
      <w:r w:rsidR="00ED4031" w:rsidRPr="00B02D40">
        <w:rPr>
          <w:sz w:val="20"/>
          <w:szCs w:val="20"/>
        </w:rPr>
        <w:t xml:space="preserve">for </w:t>
      </w:r>
      <w:r w:rsidR="008F6536" w:rsidRPr="00B02D40">
        <w:rPr>
          <w:sz w:val="20"/>
          <w:szCs w:val="20"/>
        </w:rPr>
        <w:t>a client located in New Zealand:</w:t>
      </w:r>
    </w:p>
    <w:p w14:paraId="2A65D315" w14:textId="6F912E40" w:rsidR="008F6536" w:rsidRDefault="008F6536" w:rsidP="00FA12C3">
      <w:pPr>
        <w:pStyle w:val="33Bodybullets"/>
        <w:ind w:left="567" w:hanging="283"/>
        <w:rPr>
          <w:sz w:val="20"/>
          <w:szCs w:val="20"/>
        </w:rPr>
      </w:pPr>
      <w:r w:rsidRPr="00B02D40">
        <w:rPr>
          <w:sz w:val="20"/>
          <w:szCs w:val="20"/>
        </w:rPr>
        <w:t xml:space="preserve">a </w:t>
      </w:r>
      <w:r w:rsidR="00056651">
        <w:rPr>
          <w:sz w:val="20"/>
          <w:szCs w:val="20"/>
        </w:rPr>
        <w:t>lawyer</w:t>
      </w:r>
    </w:p>
    <w:p w14:paraId="60DAD9FA" w14:textId="77777777" w:rsidR="002353B4" w:rsidRDefault="001219DD" w:rsidP="00056651">
      <w:pPr>
        <w:pStyle w:val="33Bodybullets"/>
        <w:ind w:left="567" w:hanging="283"/>
        <w:rPr>
          <w:sz w:val="20"/>
          <w:szCs w:val="20"/>
        </w:rPr>
      </w:pPr>
      <w:r w:rsidRPr="00056651">
        <w:rPr>
          <w:sz w:val="20"/>
          <w:szCs w:val="20"/>
        </w:rPr>
        <w:t>a</w:t>
      </w:r>
      <w:r w:rsidR="00056651">
        <w:rPr>
          <w:sz w:val="20"/>
          <w:szCs w:val="20"/>
        </w:rPr>
        <w:t xml:space="preserve"> conveyancing practitioner </w:t>
      </w:r>
      <w:r w:rsidRPr="00056651">
        <w:rPr>
          <w:sz w:val="20"/>
          <w:szCs w:val="20"/>
        </w:rPr>
        <w:t xml:space="preserve"> </w:t>
      </w:r>
    </w:p>
    <w:p w14:paraId="2E24E000" w14:textId="55275453" w:rsidR="008F6536" w:rsidRPr="00056651" w:rsidRDefault="008F6536" w:rsidP="00056651">
      <w:pPr>
        <w:pStyle w:val="33Bodybullets"/>
        <w:ind w:left="567" w:hanging="283"/>
        <w:rPr>
          <w:sz w:val="20"/>
          <w:szCs w:val="20"/>
        </w:rPr>
      </w:pPr>
      <w:r w:rsidRPr="00056651">
        <w:rPr>
          <w:sz w:val="20"/>
          <w:szCs w:val="20"/>
        </w:rPr>
        <w:t xml:space="preserve">a registered legal executive  </w:t>
      </w:r>
    </w:p>
    <w:p w14:paraId="57B22ADA" w14:textId="77777777" w:rsidR="008F6536" w:rsidRPr="00B02D40" w:rsidRDefault="008F6536" w:rsidP="00FA12C3">
      <w:pPr>
        <w:pStyle w:val="33Bodybullets"/>
        <w:ind w:left="567" w:hanging="283"/>
        <w:rPr>
          <w:sz w:val="20"/>
          <w:szCs w:val="20"/>
        </w:rPr>
      </w:pPr>
      <w:r w:rsidRPr="00B02D40">
        <w:rPr>
          <w:sz w:val="20"/>
          <w:szCs w:val="20"/>
        </w:rPr>
        <w:t>a justice of the peace</w:t>
      </w:r>
    </w:p>
    <w:p w14:paraId="6922D8A4" w14:textId="41E661DB" w:rsidR="008F6536" w:rsidRPr="00B02D40" w:rsidRDefault="008F6536" w:rsidP="00FA12C3">
      <w:pPr>
        <w:pStyle w:val="33Bodybullets"/>
        <w:ind w:left="567" w:hanging="283"/>
        <w:rPr>
          <w:sz w:val="20"/>
          <w:szCs w:val="20"/>
        </w:rPr>
      </w:pPr>
      <w:r w:rsidRPr="00B02D40">
        <w:rPr>
          <w:sz w:val="20"/>
          <w:szCs w:val="20"/>
        </w:rPr>
        <w:t>a notary public</w:t>
      </w:r>
    </w:p>
    <w:p w14:paraId="78DDF78C" w14:textId="7144D23D" w:rsidR="008F6536" w:rsidRPr="00B02D40" w:rsidRDefault="008F6536" w:rsidP="00FA12C3">
      <w:pPr>
        <w:pStyle w:val="33Bodybullets"/>
        <w:ind w:left="567" w:hanging="283"/>
        <w:rPr>
          <w:sz w:val="20"/>
          <w:szCs w:val="20"/>
        </w:rPr>
      </w:pPr>
      <w:r w:rsidRPr="00B02D40">
        <w:rPr>
          <w:sz w:val="20"/>
          <w:szCs w:val="20"/>
        </w:rPr>
        <w:t xml:space="preserve">a chartered accountant </w:t>
      </w:r>
    </w:p>
    <w:p w14:paraId="766EAC3E" w14:textId="77777777" w:rsidR="008F6536" w:rsidRPr="00B02D40" w:rsidRDefault="008F6536" w:rsidP="00FA12C3">
      <w:pPr>
        <w:pStyle w:val="33Bodybullets"/>
        <w:ind w:left="567" w:hanging="283"/>
        <w:rPr>
          <w:sz w:val="20"/>
          <w:szCs w:val="20"/>
        </w:rPr>
      </w:pPr>
      <w:r w:rsidRPr="00B02D40">
        <w:rPr>
          <w:sz w:val="20"/>
          <w:szCs w:val="20"/>
        </w:rPr>
        <w:t>a Commonwealth representative (as defined in the Oaths and Declarations Act 1957)</w:t>
      </w:r>
    </w:p>
    <w:p w14:paraId="0ED2C66E" w14:textId="7194E541" w:rsidR="008F6536" w:rsidRPr="00B02D40" w:rsidRDefault="008F6536" w:rsidP="00FA12C3">
      <w:pPr>
        <w:pStyle w:val="33Bodybullets"/>
        <w:ind w:left="567" w:hanging="283"/>
        <w:rPr>
          <w:sz w:val="20"/>
          <w:szCs w:val="20"/>
        </w:rPr>
      </w:pPr>
      <w:r w:rsidRPr="00B02D40">
        <w:rPr>
          <w:sz w:val="20"/>
          <w:szCs w:val="20"/>
        </w:rPr>
        <w:t xml:space="preserve">a member of the </w:t>
      </w:r>
      <w:r w:rsidR="00E10BC8" w:rsidRPr="00B02D40">
        <w:rPr>
          <w:sz w:val="20"/>
          <w:szCs w:val="20"/>
        </w:rPr>
        <w:t>P</w:t>
      </w:r>
      <w:r w:rsidRPr="00B02D40">
        <w:rPr>
          <w:sz w:val="20"/>
          <w:szCs w:val="20"/>
        </w:rPr>
        <w:t>olice</w:t>
      </w:r>
    </w:p>
    <w:p w14:paraId="47131FD6" w14:textId="77777777" w:rsidR="008F6536" w:rsidRPr="00B02D40" w:rsidRDefault="008F6536" w:rsidP="00FA12C3">
      <w:pPr>
        <w:pStyle w:val="33Bodybullets"/>
        <w:ind w:left="567" w:hanging="283"/>
        <w:rPr>
          <w:sz w:val="20"/>
          <w:szCs w:val="20"/>
        </w:rPr>
      </w:pPr>
      <w:r w:rsidRPr="00B02D40">
        <w:rPr>
          <w:sz w:val="20"/>
          <w:szCs w:val="20"/>
        </w:rPr>
        <w:t>a New Zealand Honorary consul</w:t>
      </w:r>
    </w:p>
    <w:p w14:paraId="43B91F39" w14:textId="77777777" w:rsidR="008F6536" w:rsidRPr="00B02D40" w:rsidRDefault="008F6536" w:rsidP="00FA12C3">
      <w:pPr>
        <w:pStyle w:val="33Bodybullets"/>
        <w:ind w:left="567" w:hanging="283"/>
        <w:rPr>
          <w:sz w:val="20"/>
          <w:szCs w:val="20"/>
        </w:rPr>
      </w:pPr>
      <w:r w:rsidRPr="00B02D40">
        <w:rPr>
          <w:sz w:val="20"/>
          <w:szCs w:val="20"/>
        </w:rPr>
        <w:t>a member of Parliament, or</w:t>
      </w:r>
    </w:p>
    <w:p w14:paraId="2FEF9650" w14:textId="4CFFBC03" w:rsidR="008F6536" w:rsidRPr="00B02D40" w:rsidRDefault="008F6536" w:rsidP="00FA12C3">
      <w:pPr>
        <w:pStyle w:val="33Bodybullets"/>
        <w:ind w:left="567" w:hanging="283"/>
        <w:rPr>
          <w:sz w:val="20"/>
          <w:szCs w:val="20"/>
        </w:rPr>
      </w:pPr>
      <w:r w:rsidRPr="00B02D40">
        <w:rPr>
          <w:sz w:val="20"/>
          <w:szCs w:val="20"/>
        </w:rPr>
        <w:t>any other person who has the legal authority to take statutory declarations in New Zealand.</w:t>
      </w:r>
    </w:p>
    <w:p w14:paraId="0D05E12E" w14:textId="77777777" w:rsidR="00E417AA" w:rsidRPr="00B02D40" w:rsidRDefault="00E417AA" w:rsidP="000A2938">
      <w:pPr>
        <w:pStyle w:val="32BodytextLINZ"/>
        <w:rPr>
          <w:sz w:val="20"/>
          <w:szCs w:val="20"/>
        </w:rPr>
      </w:pPr>
    </w:p>
    <w:p w14:paraId="4B430FAD" w14:textId="1E8911D8" w:rsidR="00E417AA" w:rsidRPr="00B02D40" w:rsidRDefault="00E417AA" w:rsidP="00E417AA">
      <w:pPr>
        <w:pStyle w:val="12SHlevel2numbered"/>
        <w:ind w:left="851" w:hanging="850"/>
        <w:rPr>
          <w:sz w:val="32"/>
        </w:rPr>
      </w:pPr>
      <w:bookmarkStart w:id="62" w:name="_Toc163657420"/>
      <w:r w:rsidRPr="00B02D40">
        <w:rPr>
          <w:sz w:val="32"/>
        </w:rPr>
        <w:t>Overseas delegates</w:t>
      </w:r>
      <w:bookmarkEnd w:id="62"/>
    </w:p>
    <w:p w14:paraId="15665547" w14:textId="46E94641" w:rsidR="008F6536" w:rsidRPr="00B02D40" w:rsidRDefault="005C50CB" w:rsidP="00FA12C3">
      <w:pPr>
        <w:pStyle w:val="32BodytextLINZ"/>
        <w:rPr>
          <w:sz w:val="20"/>
          <w:szCs w:val="20"/>
        </w:rPr>
      </w:pPr>
      <w:r w:rsidRPr="00B02D40">
        <w:rPr>
          <w:sz w:val="20"/>
          <w:szCs w:val="20"/>
        </w:rPr>
        <w:t xml:space="preserve">As referred to in clauses </w:t>
      </w:r>
      <w:r w:rsidR="00D01BB9" w:rsidRPr="00B02D40">
        <w:rPr>
          <w:sz w:val="20"/>
          <w:szCs w:val="20"/>
        </w:rPr>
        <w:t>4</w:t>
      </w:r>
      <w:r w:rsidRPr="00B02D40">
        <w:rPr>
          <w:sz w:val="20"/>
          <w:szCs w:val="20"/>
        </w:rPr>
        <w:t xml:space="preserve"> and </w:t>
      </w:r>
      <w:r w:rsidR="00D01BB9" w:rsidRPr="00B02D40">
        <w:rPr>
          <w:sz w:val="20"/>
          <w:szCs w:val="20"/>
        </w:rPr>
        <w:t>7</w:t>
      </w:r>
      <w:r w:rsidRPr="00B02D40">
        <w:rPr>
          <w:sz w:val="20"/>
          <w:szCs w:val="20"/>
        </w:rPr>
        <w:t>(1) of the Standard, a</w:t>
      </w:r>
      <w:r w:rsidR="00D2688A" w:rsidRPr="00B02D40">
        <w:rPr>
          <w:sz w:val="20"/>
          <w:szCs w:val="20"/>
        </w:rPr>
        <w:t xml:space="preserve"> practitioner can reasonably rely </w:t>
      </w:r>
      <w:r w:rsidRPr="00B02D40">
        <w:rPr>
          <w:sz w:val="20"/>
          <w:szCs w:val="20"/>
        </w:rPr>
        <w:t xml:space="preserve">on </w:t>
      </w:r>
      <w:r w:rsidR="00D2688A" w:rsidRPr="00B02D40">
        <w:rPr>
          <w:sz w:val="20"/>
          <w:szCs w:val="20"/>
        </w:rPr>
        <w:t>the following persons to carry out identity confirmation on the practitioner’s behalf for a client located overseas</w:t>
      </w:r>
      <w:r w:rsidR="00261BDE" w:rsidRPr="00B02D40">
        <w:rPr>
          <w:sz w:val="20"/>
          <w:szCs w:val="20"/>
        </w:rPr>
        <w:t>:</w:t>
      </w:r>
    </w:p>
    <w:p w14:paraId="6D5407E5" w14:textId="2C6862B4" w:rsidR="008F6536" w:rsidRPr="00B02D40" w:rsidRDefault="00261BDE" w:rsidP="00FA12C3">
      <w:pPr>
        <w:pStyle w:val="33Bodybullets"/>
        <w:ind w:left="567" w:hanging="283"/>
        <w:rPr>
          <w:sz w:val="20"/>
          <w:szCs w:val="20"/>
        </w:rPr>
      </w:pPr>
      <w:r w:rsidRPr="00B02D40">
        <w:rPr>
          <w:sz w:val="20"/>
          <w:szCs w:val="20"/>
        </w:rPr>
        <w:t xml:space="preserve">a New Zealand lawyer </w:t>
      </w:r>
    </w:p>
    <w:p w14:paraId="11E252F2" w14:textId="5175164E" w:rsidR="008F6536" w:rsidRPr="00B02D40" w:rsidRDefault="008F6536" w:rsidP="00FA12C3">
      <w:pPr>
        <w:pStyle w:val="33Bodybullets"/>
        <w:ind w:left="567" w:hanging="283"/>
        <w:rPr>
          <w:sz w:val="20"/>
          <w:szCs w:val="20"/>
        </w:rPr>
      </w:pPr>
      <w:r w:rsidRPr="00B02D40">
        <w:rPr>
          <w:sz w:val="20"/>
          <w:szCs w:val="20"/>
        </w:rPr>
        <w:t xml:space="preserve">an Australian lawyer </w:t>
      </w:r>
    </w:p>
    <w:p w14:paraId="3294D2B3" w14:textId="77777777" w:rsidR="008F6536" w:rsidRPr="00B02D40" w:rsidRDefault="008F6536" w:rsidP="00FA12C3">
      <w:pPr>
        <w:pStyle w:val="33Bodybullets"/>
        <w:ind w:left="567" w:hanging="283"/>
        <w:rPr>
          <w:sz w:val="20"/>
          <w:szCs w:val="20"/>
        </w:rPr>
      </w:pPr>
      <w:r w:rsidRPr="00B02D40">
        <w:rPr>
          <w:sz w:val="20"/>
          <w:szCs w:val="20"/>
        </w:rPr>
        <w:t>an Australian Justice of the Peace</w:t>
      </w:r>
    </w:p>
    <w:p w14:paraId="1263ED21" w14:textId="7E38FDCE" w:rsidR="008F6536" w:rsidRPr="00B02D40" w:rsidRDefault="008F6536" w:rsidP="00FA12C3">
      <w:pPr>
        <w:pStyle w:val="33Bodybullets"/>
        <w:ind w:left="567" w:hanging="283"/>
        <w:rPr>
          <w:sz w:val="20"/>
          <w:szCs w:val="20"/>
        </w:rPr>
      </w:pPr>
      <w:r w:rsidRPr="00B02D40">
        <w:rPr>
          <w:sz w:val="20"/>
          <w:szCs w:val="20"/>
        </w:rPr>
        <w:t xml:space="preserve">a Notary Public exercising that office in the country in which the instrument is </w:t>
      </w:r>
      <w:r w:rsidR="002E41AD">
        <w:rPr>
          <w:sz w:val="20"/>
          <w:szCs w:val="20"/>
        </w:rPr>
        <w:t>signed</w:t>
      </w:r>
      <w:r w:rsidRPr="00B02D40">
        <w:rPr>
          <w:sz w:val="20"/>
          <w:szCs w:val="20"/>
        </w:rPr>
        <w:t>, provided the law in that country authorises a Notary Public to take statutory declarations or the equivalent, or</w:t>
      </w:r>
    </w:p>
    <w:p w14:paraId="1E8CC523" w14:textId="0A6E42A1" w:rsidR="008F6536" w:rsidRPr="00B02D40" w:rsidRDefault="008F6536" w:rsidP="00FA12C3">
      <w:pPr>
        <w:pStyle w:val="33Bodybullets"/>
        <w:ind w:left="567" w:hanging="283"/>
        <w:rPr>
          <w:sz w:val="20"/>
          <w:szCs w:val="20"/>
        </w:rPr>
      </w:pPr>
      <w:r w:rsidRPr="00B02D40">
        <w:rPr>
          <w:sz w:val="20"/>
          <w:szCs w:val="20"/>
        </w:rPr>
        <w:t>a Commonwealth representative exercising his or her functions in the country in which verification occurs, sealed with the representative’s seal of office (if any</w:t>
      </w:r>
      <w:r w:rsidR="001C03D1" w:rsidRPr="00B02D40">
        <w:rPr>
          <w:sz w:val="20"/>
          <w:szCs w:val="20"/>
        </w:rPr>
        <w:t>), provided</w:t>
      </w:r>
      <w:r w:rsidRPr="00B02D40">
        <w:rPr>
          <w:sz w:val="20"/>
          <w:szCs w:val="20"/>
        </w:rPr>
        <w:t xml:space="preserve"> the law in that country authorises a Notary Public to take statutory declarations or the equivalent.</w:t>
      </w:r>
    </w:p>
    <w:p w14:paraId="18297EA4" w14:textId="77777777" w:rsidR="000A2938" w:rsidRDefault="000A2938" w:rsidP="00355038">
      <w:pPr>
        <w:pStyle w:val="32BodytextLINZ"/>
      </w:pPr>
    </w:p>
    <w:p w14:paraId="69FFD88B" w14:textId="77777777" w:rsidR="00355038" w:rsidRDefault="00355038" w:rsidP="00355038">
      <w:pPr>
        <w:pStyle w:val="32BodytextLINZ"/>
      </w:pPr>
    </w:p>
    <w:p w14:paraId="2DAE5540" w14:textId="77777777" w:rsidR="00355038" w:rsidRDefault="00355038" w:rsidP="00355038">
      <w:pPr>
        <w:pStyle w:val="32BodytextLINZ"/>
      </w:pPr>
    </w:p>
    <w:p w14:paraId="2A3B8832" w14:textId="77777777" w:rsidR="00355038" w:rsidRDefault="00355038" w:rsidP="00355038">
      <w:pPr>
        <w:pStyle w:val="32BodytextLINZ"/>
      </w:pPr>
    </w:p>
    <w:p w14:paraId="6CDF09FD" w14:textId="77777777" w:rsidR="00355038" w:rsidRDefault="00355038" w:rsidP="00355038">
      <w:pPr>
        <w:pStyle w:val="32BodytextLINZ"/>
      </w:pPr>
    </w:p>
    <w:p w14:paraId="7462F498" w14:textId="77777777" w:rsidR="00355038" w:rsidRDefault="00355038" w:rsidP="00355038">
      <w:pPr>
        <w:pStyle w:val="32BodytextLINZ"/>
      </w:pPr>
    </w:p>
    <w:p w14:paraId="15D09EBB" w14:textId="77777777" w:rsidR="00355038" w:rsidRPr="00B02D40" w:rsidRDefault="00355038" w:rsidP="00355038">
      <w:pPr>
        <w:pStyle w:val="32BodytextLINZ"/>
      </w:pPr>
    </w:p>
    <w:p w14:paraId="5F52CFAB" w14:textId="589D02DB" w:rsidR="00E417AA" w:rsidRPr="00B02D40" w:rsidRDefault="00E417AA" w:rsidP="00E417AA">
      <w:pPr>
        <w:pStyle w:val="12SHlevel2numbered"/>
        <w:ind w:left="851" w:hanging="850"/>
        <w:rPr>
          <w:sz w:val="32"/>
        </w:rPr>
      </w:pPr>
      <w:bookmarkStart w:id="63" w:name="_Toc163657421"/>
      <w:r w:rsidRPr="00B02D40">
        <w:rPr>
          <w:sz w:val="32"/>
        </w:rPr>
        <w:lastRenderedPageBreak/>
        <w:t>Alternative delegates</w:t>
      </w:r>
      <w:bookmarkEnd w:id="63"/>
    </w:p>
    <w:p w14:paraId="4F528F0D" w14:textId="15916AB5" w:rsidR="00345BF1" w:rsidRPr="00B02D40" w:rsidRDefault="00261BDE" w:rsidP="00FA12C3">
      <w:pPr>
        <w:pStyle w:val="32BodytextLINZ"/>
        <w:rPr>
          <w:sz w:val="20"/>
          <w:szCs w:val="20"/>
        </w:rPr>
      </w:pPr>
      <w:r w:rsidRPr="00B02D40">
        <w:rPr>
          <w:sz w:val="20"/>
          <w:szCs w:val="20"/>
        </w:rPr>
        <w:t xml:space="preserve">If a practitioner </w:t>
      </w:r>
      <w:r w:rsidR="007541CA" w:rsidRPr="00B02D40">
        <w:rPr>
          <w:sz w:val="20"/>
          <w:szCs w:val="20"/>
        </w:rPr>
        <w:t xml:space="preserve">is </w:t>
      </w:r>
      <w:r w:rsidRPr="00B02D40">
        <w:rPr>
          <w:sz w:val="20"/>
          <w:szCs w:val="20"/>
        </w:rPr>
        <w:t xml:space="preserve">unable to </w:t>
      </w:r>
      <w:r w:rsidR="00A84F9D" w:rsidRPr="00B02D40">
        <w:rPr>
          <w:sz w:val="20"/>
          <w:szCs w:val="20"/>
        </w:rPr>
        <w:t xml:space="preserve">rely on one of the persons described in clauses </w:t>
      </w:r>
      <w:r w:rsidR="00D01BB9" w:rsidRPr="00B02D40">
        <w:rPr>
          <w:sz w:val="20"/>
          <w:szCs w:val="20"/>
        </w:rPr>
        <w:t xml:space="preserve">12.3 </w:t>
      </w:r>
      <w:r w:rsidR="0085257A">
        <w:rPr>
          <w:sz w:val="20"/>
          <w:szCs w:val="20"/>
        </w:rPr>
        <w:t>or</w:t>
      </w:r>
      <w:r w:rsidR="0085257A" w:rsidRPr="00B02D40">
        <w:rPr>
          <w:sz w:val="20"/>
          <w:szCs w:val="20"/>
        </w:rPr>
        <w:t xml:space="preserve"> </w:t>
      </w:r>
      <w:r w:rsidR="00D01BB9" w:rsidRPr="00B02D40">
        <w:rPr>
          <w:sz w:val="20"/>
          <w:szCs w:val="20"/>
        </w:rPr>
        <w:t>12</w:t>
      </w:r>
      <w:r w:rsidR="00A84F9D" w:rsidRPr="00B02D40">
        <w:rPr>
          <w:sz w:val="20"/>
          <w:szCs w:val="20"/>
        </w:rPr>
        <w:t>.</w:t>
      </w:r>
      <w:r w:rsidR="00D01BB9" w:rsidRPr="00B02D40">
        <w:rPr>
          <w:sz w:val="20"/>
          <w:szCs w:val="20"/>
        </w:rPr>
        <w:t>4</w:t>
      </w:r>
      <w:r w:rsidR="00642AC8" w:rsidRPr="00B02D40">
        <w:rPr>
          <w:sz w:val="20"/>
          <w:szCs w:val="20"/>
        </w:rPr>
        <w:t xml:space="preserve"> to carry out identity confirmation on their behalf</w:t>
      </w:r>
      <w:r w:rsidR="00A84F9D" w:rsidRPr="00B02D40">
        <w:rPr>
          <w:sz w:val="20"/>
          <w:szCs w:val="20"/>
        </w:rPr>
        <w:t xml:space="preserve">, </w:t>
      </w:r>
      <w:r w:rsidR="00ED4031" w:rsidRPr="00B02D40">
        <w:rPr>
          <w:sz w:val="20"/>
          <w:szCs w:val="20"/>
        </w:rPr>
        <w:t xml:space="preserve">the </w:t>
      </w:r>
      <w:r w:rsidR="00345BF1" w:rsidRPr="00B02D40">
        <w:rPr>
          <w:sz w:val="20"/>
          <w:szCs w:val="20"/>
        </w:rPr>
        <w:t>practitioner should carefully consider whether</w:t>
      </w:r>
      <w:r w:rsidR="00642AC8" w:rsidRPr="00B02D40">
        <w:rPr>
          <w:sz w:val="20"/>
          <w:szCs w:val="20"/>
        </w:rPr>
        <w:t xml:space="preserve"> they can rely on</w:t>
      </w:r>
      <w:r w:rsidR="00345BF1" w:rsidRPr="00B02D40">
        <w:rPr>
          <w:sz w:val="20"/>
          <w:szCs w:val="20"/>
        </w:rPr>
        <w:t xml:space="preserve"> </w:t>
      </w:r>
      <w:r w:rsidR="00642AC8" w:rsidRPr="00B02D40">
        <w:rPr>
          <w:sz w:val="20"/>
          <w:szCs w:val="20"/>
        </w:rPr>
        <w:t xml:space="preserve">any other </w:t>
      </w:r>
      <w:r w:rsidR="00345BF1" w:rsidRPr="00B02D40">
        <w:rPr>
          <w:sz w:val="20"/>
          <w:szCs w:val="20"/>
        </w:rPr>
        <w:t>person. For example, it may be appropriate to consider:</w:t>
      </w:r>
    </w:p>
    <w:p w14:paraId="5451B746" w14:textId="15616BE2" w:rsidR="00345BF1" w:rsidRPr="00B02D40" w:rsidRDefault="00345BF1" w:rsidP="00FA12C3">
      <w:pPr>
        <w:pStyle w:val="33Bodybullets"/>
        <w:ind w:left="567" w:hanging="283"/>
        <w:rPr>
          <w:sz w:val="20"/>
          <w:szCs w:val="20"/>
        </w:rPr>
      </w:pPr>
      <w:r w:rsidRPr="00B02D40">
        <w:rPr>
          <w:sz w:val="20"/>
          <w:szCs w:val="20"/>
        </w:rPr>
        <w:t xml:space="preserve">whether the person </w:t>
      </w:r>
      <w:r w:rsidR="004D5120" w:rsidRPr="00B02D40">
        <w:rPr>
          <w:sz w:val="20"/>
          <w:szCs w:val="20"/>
        </w:rPr>
        <w:t xml:space="preserve">relied on </w:t>
      </w:r>
      <w:r w:rsidRPr="00B02D40">
        <w:rPr>
          <w:sz w:val="20"/>
          <w:szCs w:val="20"/>
        </w:rPr>
        <w:t xml:space="preserve">would be acceptable as a trusted referee for AML/CFT </w:t>
      </w:r>
      <w:r w:rsidR="001305C0" w:rsidRPr="00B02D40">
        <w:rPr>
          <w:sz w:val="20"/>
          <w:szCs w:val="20"/>
        </w:rPr>
        <w:t xml:space="preserve">Act </w:t>
      </w:r>
      <w:r w:rsidRPr="00B02D40">
        <w:rPr>
          <w:sz w:val="20"/>
          <w:szCs w:val="20"/>
        </w:rPr>
        <w:t>identi</w:t>
      </w:r>
      <w:r w:rsidR="00B326F4">
        <w:rPr>
          <w:sz w:val="20"/>
          <w:szCs w:val="20"/>
        </w:rPr>
        <w:t>t</w:t>
      </w:r>
      <w:r w:rsidRPr="00B02D40">
        <w:rPr>
          <w:sz w:val="20"/>
          <w:szCs w:val="20"/>
        </w:rPr>
        <w:t>y verification</w:t>
      </w:r>
    </w:p>
    <w:p w14:paraId="45B9DFED" w14:textId="6ADDDF08" w:rsidR="00345BF1" w:rsidRPr="00B02D40" w:rsidRDefault="00345BF1" w:rsidP="00FA12C3">
      <w:pPr>
        <w:pStyle w:val="33Bodybullets"/>
        <w:ind w:left="567" w:hanging="283"/>
        <w:rPr>
          <w:sz w:val="20"/>
          <w:szCs w:val="20"/>
        </w:rPr>
      </w:pPr>
      <w:r w:rsidRPr="00B02D40">
        <w:rPr>
          <w:sz w:val="20"/>
          <w:szCs w:val="20"/>
        </w:rPr>
        <w:t xml:space="preserve">the nature of the transaction being authorised e.g. </w:t>
      </w:r>
      <w:r w:rsidR="007817B2" w:rsidRPr="00B02D40">
        <w:rPr>
          <w:sz w:val="20"/>
          <w:szCs w:val="20"/>
        </w:rPr>
        <w:t xml:space="preserve">a delegate confirming identity for a person entering into a </w:t>
      </w:r>
      <w:r w:rsidR="00DD4650" w:rsidRPr="00B02D40">
        <w:rPr>
          <w:sz w:val="20"/>
          <w:szCs w:val="20"/>
        </w:rPr>
        <w:t xml:space="preserve">variation of an easement for a utility company may </w:t>
      </w:r>
      <w:r w:rsidR="007817B2" w:rsidRPr="00B02D40">
        <w:rPr>
          <w:sz w:val="20"/>
          <w:szCs w:val="20"/>
        </w:rPr>
        <w:t xml:space="preserve">require less scrutiny </w:t>
      </w:r>
      <w:r w:rsidR="00DD4650" w:rsidRPr="00B02D40">
        <w:rPr>
          <w:sz w:val="20"/>
          <w:szCs w:val="20"/>
        </w:rPr>
        <w:t xml:space="preserve">than a </w:t>
      </w:r>
      <w:r w:rsidR="007817B2" w:rsidRPr="00B02D40">
        <w:rPr>
          <w:sz w:val="20"/>
          <w:szCs w:val="20"/>
        </w:rPr>
        <w:t xml:space="preserve">person confirming identity for the </w:t>
      </w:r>
      <w:r w:rsidR="00DD4650" w:rsidRPr="00B02D40">
        <w:rPr>
          <w:sz w:val="20"/>
          <w:szCs w:val="20"/>
        </w:rPr>
        <w:t xml:space="preserve">transfer of a </w:t>
      </w:r>
      <w:r w:rsidR="002C66F8" w:rsidRPr="00B02D40">
        <w:rPr>
          <w:sz w:val="20"/>
          <w:szCs w:val="20"/>
        </w:rPr>
        <w:t>property</w:t>
      </w:r>
    </w:p>
    <w:p w14:paraId="217B3B96" w14:textId="119752DB" w:rsidR="00DD4650" w:rsidRPr="00B02D40" w:rsidRDefault="00DD4650" w:rsidP="00FA12C3">
      <w:pPr>
        <w:pStyle w:val="33Bodybullets"/>
        <w:ind w:left="567" w:hanging="283"/>
        <w:rPr>
          <w:sz w:val="20"/>
          <w:szCs w:val="20"/>
        </w:rPr>
      </w:pPr>
      <w:r w:rsidRPr="00B02D40">
        <w:rPr>
          <w:sz w:val="20"/>
          <w:szCs w:val="20"/>
        </w:rPr>
        <w:t xml:space="preserve">the nature of the entity giving authority e.g. a </w:t>
      </w:r>
      <w:r w:rsidR="00631AF9" w:rsidRPr="00B02D40">
        <w:rPr>
          <w:sz w:val="20"/>
          <w:szCs w:val="20"/>
        </w:rPr>
        <w:t xml:space="preserve">delegate </w:t>
      </w:r>
      <w:r w:rsidR="002C66F8" w:rsidRPr="00B02D40">
        <w:rPr>
          <w:sz w:val="20"/>
          <w:szCs w:val="20"/>
        </w:rPr>
        <w:t xml:space="preserve">confirming identity for an existing private corporate client may require less scrutiny than a delegate </w:t>
      </w:r>
      <w:r w:rsidR="007817B2" w:rsidRPr="00B02D40">
        <w:rPr>
          <w:sz w:val="20"/>
          <w:szCs w:val="20"/>
        </w:rPr>
        <w:t xml:space="preserve">confirming identity </w:t>
      </w:r>
      <w:r w:rsidRPr="00B02D40">
        <w:rPr>
          <w:sz w:val="20"/>
          <w:szCs w:val="20"/>
        </w:rPr>
        <w:t xml:space="preserve">for a new </w:t>
      </w:r>
      <w:r w:rsidR="007817B2" w:rsidRPr="00B02D40">
        <w:rPr>
          <w:sz w:val="20"/>
          <w:szCs w:val="20"/>
        </w:rPr>
        <w:t xml:space="preserve">private individual </w:t>
      </w:r>
      <w:r w:rsidRPr="00B02D40">
        <w:rPr>
          <w:sz w:val="20"/>
          <w:szCs w:val="20"/>
        </w:rPr>
        <w:t>client</w:t>
      </w:r>
      <w:r w:rsidR="007817B2" w:rsidRPr="00B02D40">
        <w:rPr>
          <w:sz w:val="20"/>
          <w:szCs w:val="20"/>
        </w:rPr>
        <w:t xml:space="preserve">, </w:t>
      </w:r>
      <w:r w:rsidR="00631AF9" w:rsidRPr="00B02D40">
        <w:rPr>
          <w:sz w:val="20"/>
          <w:szCs w:val="20"/>
        </w:rPr>
        <w:t xml:space="preserve">or </w:t>
      </w:r>
    </w:p>
    <w:p w14:paraId="0F8B01C2" w14:textId="6D4E172B" w:rsidR="007817B2" w:rsidRPr="00B02D40" w:rsidRDefault="007817B2" w:rsidP="00FA12C3">
      <w:pPr>
        <w:pStyle w:val="33Bodybullets"/>
        <w:ind w:left="567" w:hanging="283"/>
        <w:rPr>
          <w:sz w:val="20"/>
          <w:szCs w:val="20"/>
        </w:rPr>
      </w:pPr>
      <w:r w:rsidRPr="00B02D40">
        <w:rPr>
          <w:sz w:val="20"/>
          <w:szCs w:val="20"/>
        </w:rPr>
        <w:t xml:space="preserve">whether the transaction is high risk as defined in clause </w:t>
      </w:r>
      <w:r w:rsidR="00D01BB9" w:rsidRPr="00B02D40">
        <w:rPr>
          <w:sz w:val="20"/>
          <w:szCs w:val="20"/>
        </w:rPr>
        <w:t>17</w:t>
      </w:r>
      <w:r w:rsidRPr="00B02D40">
        <w:rPr>
          <w:sz w:val="20"/>
          <w:szCs w:val="20"/>
        </w:rPr>
        <w:t>.</w:t>
      </w:r>
    </w:p>
    <w:p w14:paraId="3AB86683" w14:textId="39475530" w:rsidR="007817B2" w:rsidRPr="00B02D40" w:rsidRDefault="007541CA" w:rsidP="00FA12C3">
      <w:pPr>
        <w:pStyle w:val="32BodytextLINZ"/>
        <w:rPr>
          <w:sz w:val="20"/>
          <w:szCs w:val="20"/>
        </w:rPr>
      </w:pPr>
      <w:r w:rsidRPr="00B02D40">
        <w:rPr>
          <w:sz w:val="20"/>
          <w:szCs w:val="20"/>
        </w:rPr>
        <w:t xml:space="preserve">If an alternative delegate is relied upon, </w:t>
      </w:r>
      <w:r w:rsidR="007817B2" w:rsidRPr="00B02D40">
        <w:rPr>
          <w:sz w:val="20"/>
          <w:szCs w:val="20"/>
        </w:rPr>
        <w:t xml:space="preserve">the practitioner must create a file note recording what reasonable steps the practitioner took to satisfy themselves that the delegate used </w:t>
      </w:r>
      <w:r w:rsidR="00162E63" w:rsidRPr="00B02D40">
        <w:rPr>
          <w:sz w:val="20"/>
          <w:szCs w:val="20"/>
        </w:rPr>
        <w:t xml:space="preserve">meets the requirements in clause </w:t>
      </w:r>
      <w:r w:rsidR="00D01BB9" w:rsidRPr="00B02D40">
        <w:rPr>
          <w:sz w:val="20"/>
          <w:szCs w:val="20"/>
        </w:rPr>
        <w:t>12</w:t>
      </w:r>
      <w:r w:rsidR="00162E63" w:rsidRPr="00B02D40">
        <w:rPr>
          <w:sz w:val="20"/>
          <w:szCs w:val="20"/>
        </w:rPr>
        <w:t>.</w:t>
      </w:r>
      <w:r w:rsidR="00E933C7">
        <w:rPr>
          <w:sz w:val="20"/>
          <w:szCs w:val="20"/>
        </w:rPr>
        <w:t>2</w:t>
      </w:r>
      <w:r w:rsidR="00162E63" w:rsidRPr="00B02D40">
        <w:rPr>
          <w:sz w:val="20"/>
          <w:szCs w:val="20"/>
        </w:rPr>
        <w:t>.</w:t>
      </w:r>
    </w:p>
    <w:p w14:paraId="1F1F3FD5" w14:textId="61C852EB" w:rsidR="007541CA" w:rsidRPr="00B02D40" w:rsidRDefault="007817B2" w:rsidP="00FA12C3">
      <w:pPr>
        <w:pStyle w:val="32BodytextLINZ"/>
        <w:rPr>
          <w:sz w:val="20"/>
          <w:szCs w:val="20"/>
        </w:rPr>
      </w:pPr>
      <w:r w:rsidRPr="00B02D40">
        <w:rPr>
          <w:sz w:val="20"/>
          <w:szCs w:val="20"/>
        </w:rPr>
        <w:t>R</w:t>
      </w:r>
      <w:r w:rsidR="00345BF1" w:rsidRPr="00B02D40">
        <w:rPr>
          <w:sz w:val="20"/>
          <w:szCs w:val="20"/>
        </w:rPr>
        <w:t xml:space="preserve">easonable steps </w:t>
      </w:r>
      <w:r w:rsidRPr="00B02D40">
        <w:rPr>
          <w:sz w:val="20"/>
          <w:szCs w:val="20"/>
        </w:rPr>
        <w:t xml:space="preserve">may </w:t>
      </w:r>
      <w:r w:rsidR="00345BF1" w:rsidRPr="00B02D40">
        <w:rPr>
          <w:sz w:val="20"/>
          <w:szCs w:val="20"/>
        </w:rPr>
        <w:t>include:</w:t>
      </w:r>
    </w:p>
    <w:p w14:paraId="39D02FB4" w14:textId="09C13794" w:rsidR="007817B2" w:rsidRPr="00B02D40" w:rsidRDefault="008F6536" w:rsidP="00FA12C3">
      <w:pPr>
        <w:pStyle w:val="33Bodybullets"/>
        <w:ind w:left="567" w:hanging="283"/>
        <w:rPr>
          <w:sz w:val="20"/>
          <w:szCs w:val="20"/>
        </w:rPr>
      </w:pPr>
      <w:r w:rsidRPr="00B02D40">
        <w:rPr>
          <w:sz w:val="20"/>
          <w:szCs w:val="20"/>
        </w:rPr>
        <w:t>independently contact</w:t>
      </w:r>
      <w:r w:rsidR="007817B2" w:rsidRPr="00B02D40">
        <w:rPr>
          <w:sz w:val="20"/>
          <w:szCs w:val="20"/>
        </w:rPr>
        <w:t>ing</w:t>
      </w:r>
      <w:r w:rsidRPr="00B02D40">
        <w:rPr>
          <w:sz w:val="20"/>
          <w:szCs w:val="20"/>
        </w:rPr>
        <w:t xml:space="preserve"> the delegate to confirm their suitability </w:t>
      </w:r>
      <w:r w:rsidR="00ED4031" w:rsidRPr="00B02D40">
        <w:rPr>
          <w:sz w:val="20"/>
          <w:szCs w:val="20"/>
        </w:rPr>
        <w:t xml:space="preserve">and </w:t>
      </w:r>
      <w:r w:rsidRPr="00B02D40">
        <w:rPr>
          <w:sz w:val="20"/>
          <w:szCs w:val="20"/>
        </w:rPr>
        <w:t>the steps the delegate took to confirm identity are sufficient</w:t>
      </w:r>
    </w:p>
    <w:p w14:paraId="75E4E64C" w14:textId="30113943" w:rsidR="007541CA" w:rsidRPr="00B02D40" w:rsidRDefault="007817B2" w:rsidP="00FA12C3">
      <w:pPr>
        <w:pStyle w:val="33Bodybullets"/>
        <w:ind w:left="567" w:hanging="283"/>
        <w:rPr>
          <w:sz w:val="20"/>
          <w:szCs w:val="20"/>
        </w:rPr>
      </w:pPr>
      <w:r w:rsidRPr="00B02D40">
        <w:rPr>
          <w:sz w:val="20"/>
          <w:szCs w:val="20"/>
        </w:rPr>
        <w:t xml:space="preserve">independently verifying that the delegate is </w:t>
      </w:r>
      <w:r w:rsidR="00ED4031" w:rsidRPr="00B02D40">
        <w:rPr>
          <w:sz w:val="20"/>
          <w:szCs w:val="20"/>
        </w:rPr>
        <w:t xml:space="preserve">independent of the client and </w:t>
      </w:r>
      <w:r w:rsidRPr="00B02D40">
        <w:rPr>
          <w:sz w:val="20"/>
          <w:szCs w:val="20"/>
        </w:rPr>
        <w:t xml:space="preserve">not </w:t>
      </w:r>
      <w:r w:rsidR="00ED4031" w:rsidRPr="00B02D40">
        <w:rPr>
          <w:sz w:val="20"/>
          <w:szCs w:val="20"/>
        </w:rPr>
        <w:t xml:space="preserve">a party to </w:t>
      </w:r>
      <w:r w:rsidRPr="00B02D40">
        <w:rPr>
          <w:sz w:val="20"/>
          <w:szCs w:val="20"/>
        </w:rPr>
        <w:t xml:space="preserve">the transaction, or </w:t>
      </w:r>
    </w:p>
    <w:p w14:paraId="28B47A6F" w14:textId="04856C87" w:rsidR="007817B2" w:rsidRPr="00B02D40" w:rsidRDefault="005C7837" w:rsidP="00FA12C3">
      <w:pPr>
        <w:pStyle w:val="33Bodybullets"/>
        <w:ind w:left="567" w:hanging="283"/>
        <w:rPr>
          <w:sz w:val="20"/>
          <w:szCs w:val="20"/>
        </w:rPr>
      </w:pPr>
      <w:r w:rsidRPr="00B02D40">
        <w:rPr>
          <w:sz w:val="20"/>
          <w:szCs w:val="20"/>
        </w:rPr>
        <w:t>if applicable</w:t>
      </w:r>
      <w:r w:rsidR="008F6536" w:rsidRPr="00B02D40">
        <w:rPr>
          <w:sz w:val="20"/>
          <w:szCs w:val="20"/>
        </w:rPr>
        <w:t>, obtain</w:t>
      </w:r>
      <w:r w:rsidR="007817B2" w:rsidRPr="00B02D40">
        <w:rPr>
          <w:sz w:val="20"/>
          <w:szCs w:val="20"/>
        </w:rPr>
        <w:t>ing</w:t>
      </w:r>
      <w:r w:rsidR="008F6536" w:rsidRPr="00B02D40">
        <w:rPr>
          <w:sz w:val="20"/>
          <w:szCs w:val="20"/>
        </w:rPr>
        <w:t xml:space="preserve"> evidence to confirm the delegate holds th</w:t>
      </w:r>
      <w:r w:rsidR="00ED4031" w:rsidRPr="00B02D40">
        <w:rPr>
          <w:sz w:val="20"/>
          <w:szCs w:val="20"/>
        </w:rPr>
        <w:t xml:space="preserve">e appropriate </w:t>
      </w:r>
      <w:r w:rsidR="008F6536" w:rsidRPr="00B02D40">
        <w:rPr>
          <w:sz w:val="20"/>
          <w:szCs w:val="20"/>
        </w:rPr>
        <w:t xml:space="preserve">office in the country in which the instrument is </w:t>
      </w:r>
      <w:r w:rsidR="002E41AD">
        <w:rPr>
          <w:sz w:val="20"/>
          <w:szCs w:val="20"/>
        </w:rPr>
        <w:t>signed</w:t>
      </w:r>
      <w:r w:rsidR="007817B2" w:rsidRPr="00B02D40">
        <w:rPr>
          <w:sz w:val="20"/>
          <w:szCs w:val="20"/>
        </w:rPr>
        <w:t>.</w:t>
      </w:r>
    </w:p>
    <w:p w14:paraId="3B326D98" w14:textId="77777777" w:rsidR="00B77139" w:rsidRPr="00B02D40" w:rsidRDefault="00B77139" w:rsidP="00B77139">
      <w:pPr>
        <w:pStyle w:val="32BodytextLINZ"/>
        <w:rPr>
          <w:sz w:val="20"/>
          <w:szCs w:val="20"/>
        </w:rPr>
      </w:pPr>
    </w:p>
    <w:p w14:paraId="67E78175" w14:textId="77777777" w:rsidR="00667C41" w:rsidRPr="00B02D40" w:rsidRDefault="00667C41">
      <w:pPr>
        <w:spacing w:line="320" w:lineRule="exact"/>
        <w:rPr>
          <w:rFonts w:eastAsia="Times New Roman" w:cs="Verdana (TT)"/>
          <w:noProof/>
          <w:color w:val="007198" w:themeColor="text1"/>
          <w:sz w:val="20"/>
          <w:szCs w:val="20"/>
          <w:lang w:eastAsia="en-NZ"/>
        </w:rPr>
      </w:pPr>
      <w:r w:rsidRPr="00B02D40">
        <w:rPr>
          <w:sz w:val="20"/>
          <w:szCs w:val="20"/>
        </w:rPr>
        <w:br w:type="page"/>
      </w:r>
    </w:p>
    <w:p w14:paraId="66043F14" w14:textId="70CC47B3" w:rsidR="00A050C4" w:rsidRPr="00B02D40" w:rsidRDefault="00267DE0" w:rsidP="00A40A29">
      <w:pPr>
        <w:pStyle w:val="11SHlevel1numbered"/>
        <w:ind w:left="851" w:hanging="851"/>
        <w:rPr>
          <w:sz w:val="40"/>
          <w:szCs w:val="40"/>
        </w:rPr>
      </w:pPr>
      <w:bookmarkStart w:id="64" w:name="_Toc163657422"/>
      <w:r w:rsidRPr="00B02D40">
        <w:rPr>
          <w:sz w:val="40"/>
          <w:szCs w:val="40"/>
        </w:rPr>
        <w:lastRenderedPageBreak/>
        <w:t>Accept</w:t>
      </w:r>
      <w:r w:rsidR="00B40286" w:rsidRPr="00B02D40">
        <w:rPr>
          <w:sz w:val="40"/>
          <w:szCs w:val="40"/>
        </w:rPr>
        <w:t>able</w:t>
      </w:r>
      <w:r w:rsidRPr="00B02D40">
        <w:rPr>
          <w:sz w:val="40"/>
          <w:szCs w:val="40"/>
        </w:rPr>
        <w:t xml:space="preserve"> </w:t>
      </w:r>
      <w:r w:rsidR="00B93C66" w:rsidRPr="00B02D40">
        <w:rPr>
          <w:sz w:val="40"/>
          <w:szCs w:val="40"/>
        </w:rPr>
        <w:t>p</w:t>
      </w:r>
      <w:r w:rsidR="00A050C4" w:rsidRPr="00B02D40">
        <w:rPr>
          <w:sz w:val="40"/>
          <w:szCs w:val="40"/>
        </w:rPr>
        <w:t>hoto ID</w:t>
      </w:r>
      <w:bookmarkEnd w:id="64"/>
    </w:p>
    <w:p w14:paraId="1C68A78D" w14:textId="20BC6505" w:rsidR="00B057E3" w:rsidRPr="00B02D40" w:rsidRDefault="007910D8" w:rsidP="00B057E3">
      <w:pPr>
        <w:pStyle w:val="12SHlevel2numbered"/>
        <w:ind w:left="851" w:hanging="850"/>
        <w:rPr>
          <w:sz w:val="32"/>
        </w:rPr>
      </w:pPr>
      <w:bookmarkStart w:id="65" w:name="_Toc163657423"/>
      <w:r w:rsidRPr="00B02D40">
        <w:rPr>
          <w:sz w:val="32"/>
        </w:rPr>
        <w:t>Preferred</w:t>
      </w:r>
      <w:r w:rsidR="005F3D24" w:rsidRPr="00B02D40">
        <w:rPr>
          <w:sz w:val="32"/>
        </w:rPr>
        <w:t xml:space="preserve"> f</w:t>
      </w:r>
      <w:r w:rsidR="00B057E3" w:rsidRPr="00B02D40">
        <w:rPr>
          <w:sz w:val="32"/>
        </w:rPr>
        <w:t>orm</w:t>
      </w:r>
      <w:r w:rsidR="005F3D24" w:rsidRPr="00B02D40">
        <w:rPr>
          <w:sz w:val="32"/>
        </w:rPr>
        <w:t>s</w:t>
      </w:r>
      <w:r w:rsidR="00B057E3" w:rsidRPr="00B02D40">
        <w:rPr>
          <w:sz w:val="32"/>
        </w:rPr>
        <w:t xml:space="preserve"> of ID</w:t>
      </w:r>
      <w:bookmarkEnd w:id="65"/>
      <w:r w:rsidR="00B057E3" w:rsidRPr="00B02D40">
        <w:rPr>
          <w:sz w:val="32"/>
        </w:rPr>
        <w:t xml:space="preserve"> </w:t>
      </w:r>
    </w:p>
    <w:p w14:paraId="4BF4BD14" w14:textId="3B1DFF85" w:rsidR="00A050C4" w:rsidRPr="00B02D40" w:rsidRDefault="005C50CB" w:rsidP="00FA12C3">
      <w:pPr>
        <w:pStyle w:val="32BodytextLINZ"/>
        <w:rPr>
          <w:sz w:val="20"/>
          <w:szCs w:val="20"/>
        </w:rPr>
      </w:pPr>
      <w:r w:rsidRPr="00B02D40">
        <w:rPr>
          <w:sz w:val="20"/>
          <w:szCs w:val="20"/>
        </w:rPr>
        <w:t xml:space="preserve">As referred to in clause </w:t>
      </w:r>
      <w:r w:rsidR="00D01BB9" w:rsidRPr="00B02D40">
        <w:rPr>
          <w:sz w:val="20"/>
          <w:szCs w:val="20"/>
        </w:rPr>
        <w:t>4</w:t>
      </w:r>
      <w:r w:rsidRPr="00B02D40">
        <w:rPr>
          <w:sz w:val="20"/>
          <w:szCs w:val="20"/>
        </w:rPr>
        <w:t xml:space="preserve"> of the Standard, </w:t>
      </w:r>
      <w:r w:rsidR="00DB0494" w:rsidRPr="00B02D40">
        <w:rPr>
          <w:sz w:val="20"/>
          <w:szCs w:val="20"/>
        </w:rPr>
        <w:t>t</w:t>
      </w:r>
      <w:r w:rsidR="00A050C4" w:rsidRPr="00B02D40">
        <w:rPr>
          <w:sz w:val="20"/>
          <w:szCs w:val="20"/>
        </w:rPr>
        <w:t>he following forms of photo ID</w:t>
      </w:r>
      <w:r w:rsidR="003B426A" w:rsidRPr="00B02D40">
        <w:rPr>
          <w:sz w:val="20"/>
          <w:szCs w:val="20"/>
        </w:rPr>
        <w:t xml:space="preserve"> </w:t>
      </w:r>
      <w:r w:rsidR="00B057E3" w:rsidRPr="00B02D40">
        <w:rPr>
          <w:sz w:val="20"/>
          <w:szCs w:val="20"/>
        </w:rPr>
        <w:t xml:space="preserve">are acceptable </w:t>
      </w:r>
      <w:r w:rsidR="003B426A" w:rsidRPr="00B02D40">
        <w:rPr>
          <w:sz w:val="20"/>
          <w:szCs w:val="20"/>
        </w:rPr>
        <w:t>to confirm the identity of a client</w:t>
      </w:r>
      <w:r w:rsidR="00A050C4" w:rsidRPr="00B02D40">
        <w:rPr>
          <w:sz w:val="20"/>
          <w:szCs w:val="20"/>
        </w:rPr>
        <w:t>:</w:t>
      </w:r>
    </w:p>
    <w:p w14:paraId="070687CE" w14:textId="77777777" w:rsidR="00A050C4" w:rsidRPr="00B02D40" w:rsidRDefault="00A050C4" w:rsidP="00FA12C3">
      <w:pPr>
        <w:pStyle w:val="33Bodybullets"/>
        <w:ind w:left="567" w:hanging="283"/>
        <w:rPr>
          <w:sz w:val="20"/>
          <w:szCs w:val="20"/>
        </w:rPr>
      </w:pPr>
      <w:r w:rsidRPr="00B02D40">
        <w:rPr>
          <w:sz w:val="20"/>
          <w:szCs w:val="20"/>
        </w:rPr>
        <w:t>a NZ or overseas passport</w:t>
      </w:r>
    </w:p>
    <w:p w14:paraId="20948DA7" w14:textId="77777777" w:rsidR="00A050C4" w:rsidRPr="00B02D40" w:rsidRDefault="00A050C4" w:rsidP="00FA12C3">
      <w:pPr>
        <w:pStyle w:val="33Bodybullets"/>
        <w:ind w:left="567" w:hanging="283"/>
        <w:rPr>
          <w:sz w:val="20"/>
          <w:szCs w:val="20"/>
        </w:rPr>
      </w:pPr>
      <w:r w:rsidRPr="00B02D40">
        <w:rPr>
          <w:sz w:val="20"/>
          <w:szCs w:val="20"/>
        </w:rPr>
        <w:t>a NZ driver licence</w:t>
      </w:r>
    </w:p>
    <w:p w14:paraId="7E0B12C3" w14:textId="77777777" w:rsidR="00A050C4" w:rsidRPr="00B02D40" w:rsidRDefault="00A050C4" w:rsidP="00FA12C3">
      <w:pPr>
        <w:pStyle w:val="33Bodybullets"/>
        <w:ind w:left="567" w:hanging="283"/>
        <w:rPr>
          <w:sz w:val="20"/>
          <w:szCs w:val="20"/>
        </w:rPr>
      </w:pPr>
      <w:r w:rsidRPr="00B02D40">
        <w:rPr>
          <w:sz w:val="20"/>
          <w:szCs w:val="20"/>
        </w:rPr>
        <w:t>a NZ firearms licence</w:t>
      </w:r>
    </w:p>
    <w:p w14:paraId="09DBAD8B" w14:textId="77777777" w:rsidR="00A050C4" w:rsidRPr="00B02D40" w:rsidRDefault="00A050C4" w:rsidP="00FA12C3">
      <w:pPr>
        <w:pStyle w:val="33Bodybullets"/>
        <w:ind w:left="567" w:hanging="283"/>
        <w:rPr>
          <w:sz w:val="20"/>
          <w:szCs w:val="20"/>
        </w:rPr>
      </w:pPr>
      <w:r w:rsidRPr="00B02D40">
        <w:rPr>
          <w:sz w:val="20"/>
          <w:szCs w:val="20"/>
        </w:rPr>
        <w:t>a NZ SuperGold card (with the holder’s photograph)</w:t>
      </w:r>
    </w:p>
    <w:p w14:paraId="4B9D53C9" w14:textId="77777777" w:rsidR="00A050C4" w:rsidRPr="00B02D40" w:rsidRDefault="00A050C4" w:rsidP="00FA12C3">
      <w:pPr>
        <w:pStyle w:val="33Bodybullets"/>
        <w:ind w:left="567" w:hanging="283"/>
        <w:rPr>
          <w:sz w:val="20"/>
          <w:szCs w:val="20"/>
        </w:rPr>
      </w:pPr>
      <w:r w:rsidRPr="00B02D40">
        <w:rPr>
          <w:sz w:val="20"/>
          <w:szCs w:val="20"/>
        </w:rPr>
        <w:t>a NZ certificate of identity, NZ refugee travel document or emergency travel document issued under the Passports Act 1992 (with the holder’s photograph), and</w:t>
      </w:r>
    </w:p>
    <w:p w14:paraId="6DA418E3" w14:textId="18A34167" w:rsidR="00A050C4" w:rsidRPr="00B02D40" w:rsidRDefault="00A050C4" w:rsidP="00FA12C3">
      <w:pPr>
        <w:pStyle w:val="33Bodybullets"/>
        <w:ind w:left="567" w:hanging="283"/>
        <w:rPr>
          <w:sz w:val="20"/>
          <w:szCs w:val="20"/>
        </w:rPr>
      </w:pPr>
      <w:r w:rsidRPr="00B02D40">
        <w:rPr>
          <w:sz w:val="20"/>
          <w:szCs w:val="20"/>
        </w:rPr>
        <w:t>a NZ certificate of identity issued under the Immigration NZ Operational Manual that is published under s25 of the Immigration Act 2009.</w:t>
      </w:r>
    </w:p>
    <w:p w14:paraId="3513A43F" w14:textId="08E067DD" w:rsidR="00722389" w:rsidRPr="006F148F" w:rsidRDefault="00722389" w:rsidP="006F148F">
      <w:pPr>
        <w:pStyle w:val="32BodytextLINZ"/>
        <w:rPr>
          <w:sz w:val="20"/>
          <w:szCs w:val="20"/>
        </w:rPr>
      </w:pPr>
    </w:p>
    <w:p w14:paraId="051C755F" w14:textId="3B39D7AC" w:rsidR="007910D8" w:rsidRPr="00B02D40" w:rsidRDefault="007910D8" w:rsidP="007910D8">
      <w:pPr>
        <w:pStyle w:val="12SHlevel2numbered"/>
        <w:ind w:left="851" w:hanging="850"/>
        <w:rPr>
          <w:sz w:val="32"/>
        </w:rPr>
      </w:pPr>
      <w:bookmarkStart w:id="66" w:name="_Toc163657424"/>
      <w:r w:rsidRPr="00B02D40">
        <w:rPr>
          <w:sz w:val="32"/>
        </w:rPr>
        <w:t>Alternative forms of ID</w:t>
      </w:r>
      <w:bookmarkEnd w:id="66"/>
      <w:r w:rsidRPr="00B02D40">
        <w:rPr>
          <w:sz w:val="32"/>
        </w:rPr>
        <w:t xml:space="preserve"> </w:t>
      </w:r>
    </w:p>
    <w:p w14:paraId="4B5BB89F" w14:textId="562AF28A" w:rsidR="00A050C4" w:rsidRPr="00B02D40" w:rsidRDefault="00A050C4" w:rsidP="00FA12C3">
      <w:pPr>
        <w:pStyle w:val="32BodytextLINZ"/>
        <w:rPr>
          <w:sz w:val="20"/>
          <w:szCs w:val="20"/>
        </w:rPr>
      </w:pPr>
      <w:r w:rsidRPr="00B02D40">
        <w:rPr>
          <w:sz w:val="20"/>
          <w:szCs w:val="20"/>
        </w:rPr>
        <w:t xml:space="preserve">If the client does not have one of the above forms of </w:t>
      </w:r>
      <w:r w:rsidR="00C17A47" w:rsidRPr="00B02D40">
        <w:rPr>
          <w:sz w:val="20"/>
          <w:szCs w:val="20"/>
        </w:rPr>
        <w:t xml:space="preserve">acceptable </w:t>
      </w:r>
      <w:r w:rsidRPr="00B02D40">
        <w:rPr>
          <w:sz w:val="20"/>
          <w:szCs w:val="20"/>
        </w:rPr>
        <w:t>photo ID</w:t>
      </w:r>
      <w:r w:rsidR="00267DE0" w:rsidRPr="00B02D40">
        <w:rPr>
          <w:sz w:val="20"/>
          <w:szCs w:val="20"/>
        </w:rPr>
        <w:t xml:space="preserve">, one of the following forms of photo ID </w:t>
      </w:r>
      <w:r w:rsidR="00022A6B" w:rsidRPr="00B02D40">
        <w:rPr>
          <w:sz w:val="20"/>
          <w:szCs w:val="20"/>
        </w:rPr>
        <w:t xml:space="preserve">referred to in </w:t>
      </w:r>
      <w:r w:rsidR="00B40286" w:rsidRPr="00B02D40">
        <w:rPr>
          <w:sz w:val="20"/>
          <w:szCs w:val="20"/>
        </w:rPr>
        <w:t xml:space="preserve">the </w:t>
      </w:r>
      <w:r w:rsidR="00022A6B" w:rsidRPr="00B02D40">
        <w:rPr>
          <w:sz w:val="20"/>
          <w:szCs w:val="20"/>
        </w:rPr>
        <w:t>D</w:t>
      </w:r>
      <w:r w:rsidR="00B40286" w:rsidRPr="00B02D40">
        <w:rPr>
          <w:sz w:val="20"/>
          <w:szCs w:val="20"/>
        </w:rPr>
        <w:t xml:space="preserve">epartment of </w:t>
      </w:r>
      <w:r w:rsidR="00022A6B" w:rsidRPr="00B02D40">
        <w:rPr>
          <w:sz w:val="20"/>
          <w:szCs w:val="20"/>
        </w:rPr>
        <w:t>I</w:t>
      </w:r>
      <w:r w:rsidR="00B40286" w:rsidRPr="00B02D40">
        <w:rPr>
          <w:sz w:val="20"/>
          <w:szCs w:val="20"/>
        </w:rPr>
        <w:t xml:space="preserve">nternal </w:t>
      </w:r>
      <w:r w:rsidR="00022A6B" w:rsidRPr="00B02D40">
        <w:rPr>
          <w:sz w:val="20"/>
          <w:szCs w:val="20"/>
        </w:rPr>
        <w:t>A</w:t>
      </w:r>
      <w:r w:rsidR="00B40286" w:rsidRPr="00B02D40">
        <w:rPr>
          <w:sz w:val="20"/>
          <w:szCs w:val="20"/>
        </w:rPr>
        <w:t>ffair</w:t>
      </w:r>
      <w:r w:rsidR="00022A6B" w:rsidRPr="00B02D40">
        <w:rPr>
          <w:sz w:val="20"/>
          <w:szCs w:val="20"/>
        </w:rPr>
        <w:t>s</w:t>
      </w:r>
      <w:r w:rsidR="00B40286" w:rsidRPr="00B02D40">
        <w:rPr>
          <w:sz w:val="20"/>
          <w:szCs w:val="20"/>
        </w:rPr>
        <w:t>’</w:t>
      </w:r>
      <w:r w:rsidR="00022A6B" w:rsidRPr="00B02D40">
        <w:rPr>
          <w:sz w:val="20"/>
          <w:szCs w:val="20"/>
        </w:rPr>
        <w:t xml:space="preserve"> </w:t>
      </w:r>
      <w:hyperlink r:id="rId33" w:anchor="IVCoP" w:history="1">
        <w:r w:rsidR="00B40286" w:rsidRPr="00B02D40">
          <w:rPr>
            <w:sz w:val="20"/>
            <w:szCs w:val="20"/>
          </w:rPr>
          <w:t>Amended Identity Verification Code of Practice 2013</w:t>
        </w:r>
      </w:hyperlink>
      <w:r w:rsidR="00B40286" w:rsidRPr="00B02D40">
        <w:rPr>
          <w:sz w:val="20"/>
          <w:szCs w:val="20"/>
        </w:rPr>
        <w:t xml:space="preserve"> made </w:t>
      </w:r>
      <w:r w:rsidR="00B40286" w:rsidRPr="00B02D40">
        <w:rPr>
          <w:rFonts w:cs="Segoe UI"/>
          <w:sz w:val="20"/>
          <w:szCs w:val="20"/>
        </w:rPr>
        <w:t>under the AML/</w:t>
      </w:r>
      <w:r w:rsidR="00B40286" w:rsidRPr="00B02D40">
        <w:rPr>
          <w:sz w:val="20"/>
          <w:szCs w:val="20"/>
        </w:rPr>
        <w:t xml:space="preserve">CFT </w:t>
      </w:r>
      <w:r w:rsidR="00B40286" w:rsidRPr="00B02D40">
        <w:rPr>
          <w:rFonts w:cs="Segoe UI"/>
          <w:sz w:val="20"/>
          <w:szCs w:val="20"/>
        </w:rPr>
        <w:t xml:space="preserve">Act </w:t>
      </w:r>
      <w:r w:rsidR="00267DE0" w:rsidRPr="00B02D40">
        <w:rPr>
          <w:sz w:val="20"/>
          <w:szCs w:val="20"/>
        </w:rPr>
        <w:t>may be used</w:t>
      </w:r>
      <w:r w:rsidRPr="00B02D40">
        <w:rPr>
          <w:sz w:val="20"/>
          <w:szCs w:val="20"/>
        </w:rPr>
        <w:t>:</w:t>
      </w:r>
    </w:p>
    <w:p w14:paraId="37E3B85A" w14:textId="55618857" w:rsidR="0083281A" w:rsidRPr="00B02D40" w:rsidRDefault="0083281A" w:rsidP="00FA12C3">
      <w:pPr>
        <w:pStyle w:val="33Bodybullets"/>
        <w:ind w:left="567" w:hanging="283"/>
        <w:rPr>
          <w:sz w:val="20"/>
          <w:szCs w:val="20"/>
        </w:rPr>
      </w:pPr>
      <w:r w:rsidRPr="00B02D40">
        <w:rPr>
          <w:sz w:val="20"/>
          <w:szCs w:val="20"/>
        </w:rPr>
        <w:t xml:space="preserve">a document similar to an overseas passport issued for the purpose of international travel which contains the name, </w:t>
      </w:r>
      <w:r w:rsidR="008461B2" w:rsidRPr="00B02D40">
        <w:rPr>
          <w:sz w:val="20"/>
          <w:szCs w:val="20"/>
        </w:rPr>
        <w:t>date of birth</w:t>
      </w:r>
      <w:r w:rsidRPr="00B02D40">
        <w:rPr>
          <w:sz w:val="20"/>
          <w:szCs w:val="20"/>
        </w:rPr>
        <w:t>, photo</w:t>
      </w:r>
      <w:r w:rsidR="008D572E" w:rsidRPr="00B02D40">
        <w:rPr>
          <w:sz w:val="20"/>
          <w:szCs w:val="20"/>
        </w:rPr>
        <w:t>,</w:t>
      </w:r>
      <w:r w:rsidRPr="00B02D40">
        <w:rPr>
          <w:sz w:val="20"/>
          <w:szCs w:val="20"/>
        </w:rPr>
        <w:t xml:space="preserve"> and signature of the person, and is issued by a foreign gov</w:t>
      </w:r>
      <w:r w:rsidR="008461B2" w:rsidRPr="00B02D40">
        <w:rPr>
          <w:sz w:val="20"/>
          <w:szCs w:val="20"/>
        </w:rPr>
        <w:t>ernment</w:t>
      </w:r>
      <w:r w:rsidRPr="00B02D40">
        <w:rPr>
          <w:sz w:val="20"/>
          <w:szCs w:val="20"/>
        </w:rPr>
        <w:t>, the U</w:t>
      </w:r>
      <w:r w:rsidR="008461B2" w:rsidRPr="00B02D40">
        <w:rPr>
          <w:sz w:val="20"/>
          <w:szCs w:val="20"/>
        </w:rPr>
        <w:t xml:space="preserve">nited </w:t>
      </w:r>
      <w:r w:rsidRPr="00B02D40">
        <w:rPr>
          <w:sz w:val="20"/>
          <w:szCs w:val="20"/>
        </w:rPr>
        <w:t>N</w:t>
      </w:r>
      <w:r w:rsidR="008461B2" w:rsidRPr="00B02D40">
        <w:rPr>
          <w:sz w:val="20"/>
          <w:szCs w:val="20"/>
        </w:rPr>
        <w:t>ations</w:t>
      </w:r>
      <w:r w:rsidRPr="00B02D40">
        <w:rPr>
          <w:sz w:val="20"/>
          <w:szCs w:val="20"/>
        </w:rPr>
        <w:t>, or an agency of the U</w:t>
      </w:r>
      <w:r w:rsidR="008461B2" w:rsidRPr="00B02D40">
        <w:rPr>
          <w:sz w:val="20"/>
          <w:szCs w:val="20"/>
        </w:rPr>
        <w:t xml:space="preserve">nited </w:t>
      </w:r>
      <w:r w:rsidRPr="00B02D40">
        <w:rPr>
          <w:sz w:val="20"/>
          <w:szCs w:val="20"/>
        </w:rPr>
        <w:t>N</w:t>
      </w:r>
      <w:r w:rsidR="008461B2" w:rsidRPr="00B02D40">
        <w:rPr>
          <w:sz w:val="20"/>
          <w:szCs w:val="20"/>
        </w:rPr>
        <w:t>ations</w:t>
      </w:r>
      <w:r w:rsidRPr="00B02D40">
        <w:rPr>
          <w:sz w:val="20"/>
          <w:szCs w:val="20"/>
        </w:rPr>
        <w:t>, or</w:t>
      </w:r>
    </w:p>
    <w:p w14:paraId="18C684DB" w14:textId="3BA9AEFA" w:rsidR="00A050C4" w:rsidRPr="00B02D40" w:rsidRDefault="0083281A" w:rsidP="00FA12C3">
      <w:pPr>
        <w:pStyle w:val="33Bodybullets"/>
        <w:ind w:left="567" w:hanging="283"/>
        <w:rPr>
          <w:sz w:val="20"/>
          <w:szCs w:val="20"/>
        </w:rPr>
      </w:pPr>
      <w:r w:rsidRPr="00B02D40">
        <w:rPr>
          <w:sz w:val="20"/>
          <w:szCs w:val="20"/>
        </w:rPr>
        <w:t>a national ID card issued for the purpose of ID that contains the name, date of birth, photo and signature of the person and their signature or other biometric measure included where relevant, and is issued by a foreign gov</w:t>
      </w:r>
      <w:r w:rsidR="008461B2" w:rsidRPr="00B02D40">
        <w:rPr>
          <w:sz w:val="20"/>
          <w:szCs w:val="20"/>
        </w:rPr>
        <w:t>ernment</w:t>
      </w:r>
      <w:r w:rsidRPr="00B02D40">
        <w:rPr>
          <w:sz w:val="20"/>
          <w:szCs w:val="20"/>
        </w:rPr>
        <w:t>, the U</w:t>
      </w:r>
      <w:r w:rsidR="008461B2" w:rsidRPr="00B02D40">
        <w:rPr>
          <w:sz w:val="20"/>
          <w:szCs w:val="20"/>
        </w:rPr>
        <w:t xml:space="preserve">nited </w:t>
      </w:r>
      <w:r w:rsidRPr="00B02D40">
        <w:rPr>
          <w:sz w:val="20"/>
          <w:szCs w:val="20"/>
        </w:rPr>
        <w:t>N</w:t>
      </w:r>
      <w:r w:rsidR="008461B2" w:rsidRPr="00B02D40">
        <w:rPr>
          <w:sz w:val="20"/>
          <w:szCs w:val="20"/>
        </w:rPr>
        <w:t>ations</w:t>
      </w:r>
      <w:r w:rsidRPr="00B02D40">
        <w:rPr>
          <w:sz w:val="20"/>
          <w:szCs w:val="20"/>
        </w:rPr>
        <w:t>, or an agency of the U</w:t>
      </w:r>
      <w:r w:rsidR="008461B2" w:rsidRPr="00B02D40">
        <w:rPr>
          <w:sz w:val="20"/>
          <w:szCs w:val="20"/>
        </w:rPr>
        <w:t xml:space="preserve">nited </w:t>
      </w:r>
      <w:r w:rsidRPr="00B02D40">
        <w:rPr>
          <w:sz w:val="20"/>
          <w:szCs w:val="20"/>
        </w:rPr>
        <w:t>N</w:t>
      </w:r>
      <w:r w:rsidR="008461B2" w:rsidRPr="00B02D40">
        <w:rPr>
          <w:sz w:val="20"/>
          <w:szCs w:val="20"/>
        </w:rPr>
        <w:t>ations</w:t>
      </w:r>
      <w:r w:rsidR="00022A6B" w:rsidRPr="00B02D40">
        <w:rPr>
          <w:sz w:val="20"/>
          <w:szCs w:val="20"/>
        </w:rPr>
        <w:t>.</w:t>
      </w:r>
    </w:p>
    <w:p w14:paraId="325786F3" w14:textId="43E30417" w:rsidR="00022A6B" w:rsidRPr="00B02D40" w:rsidRDefault="00022A6B" w:rsidP="00FA12C3">
      <w:pPr>
        <w:pStyle w:val="32BodytextLINZ"/>
        <w:rPr>
          <w:sz w:val="20"/>
          <w:szCs w:val="20"/>
        </w:rPr>
      </w:pPr>
      <w:r w:rsidRPr="00B02D40">
        <w:rPr>
          <w:sz w:val="20"/>
          <w:szCs w:val="20"/>
        </w:rPr>
        <w:t xml:space="preserve">If one of these alternative forms of photo ID is used, this </w:t>
      </w:r>
      <w:r w:rsidR="005D1DD4" w:rsidRPr="00B02D40">
        <w:rPr>
          <w:sz w:val="20"/>
          <w:szCs w:val="20"/>
        </w:rPr>
        <w:t xml:space="preserve">may </w:t>
      </w:r>
      <w:r w:rsidRPr="00B02D40">
        <w:rPr>
          <w:sz w:val="20"/>
          <w:szCs w:val="20"/>
        </w:rPr>
        <w:t xml:space="preserve">make the transaction a </w:t>
      </w:r>
      <w:r w:rsidR="00B77139" w:rsidRPr="00B02D40">
        <w:rPr>
          <w:sz w:val="20"/>
          <w:szCs w:val="20"/>
        </w:rPr>
        <w:t>high-risk</w:t>
      </w:r>
      <w:r w:rsidRPr="00B02D40">
        <w:rPr>
          <w:sz w:val="20"/>
          <w:szCs w:val="20"/>
        </w:rPr>
        <w:t xml:space="preserve"> transaction - see clause </w:t>
      </w:r>
      <w:r w:rsidR="002C66F8" w:rsidRPr="00B02D40">
        <w:rPr>
          <w:sz w:val="20"/>
          <w:szCs w:val="20"/>
        </w:rPr>
        <w:t>1</w:t>
      </w:r>
      <w:r w:rsidR="00D01BB9" w:rsidRPr="00B02D40">
        <w:rPr>
          <w:sz w:val="20"/>
          <w:szCs w:val="20"/>
        </w:rPr>
        <w:t>7</w:t>
      </w:r>
      <w:r w:rsidRPr="00B02D40">
        <w:rPr>
          <w:sz w:val="20"/>
          <w:szCs w:val="20"/>
        </w:rPr>
        <w:t>.</w:t>
      </w:r>
    </w:p>
    <w:p w14:paraId="13A816D7" w14:textId="77777777" w:rsidR="002D00E3" w:rsidRPr="00B02D40" w:rsidRDefault="002D00E3" w:rsidP="00FA12C3">
      <w:pPr>
        <w:pStyle w:val="32BodytextLINZ"/>
        <w:rPr>
          <w:sz w:val="20"/>
          <w:szCs w:val="20"/>
        </w:rPr>
      </w:pPr>
    </w:p>
    <w:p w14:paraId="3280EC35" w14:textId="10808BE0" w:rsidR="002D00E3" w:rsidRPr="00B02D40" w:rsidRDefault="00AA385B" w:rsidP="002D00E3">
      <w:pPr>
        <w:pStyle w:val="12SHlevel2numbered"/>
        <w:ind w:left="851" w:hanging="850"/>
        <w:rPr>
          <w:sz w:val="32"/>
        </w:rPr>
      </w:pPr>
      <w:bookmarkStart w:id="67" w:name="_Toc163657425"/>
      <w:r w:rsidRPr="00B02D40">
        <w:rPr>
          <w:sz w:val="32"/>
        </w:rPr>
        <w:t>Overseas</w:t>
      </w:r>
      <w:r w:rsidR="00A02613" w:rsidRPr="00B02D40">
        <w:rPr>
          <w:sz w:val="32"/>
        </w:rPr>
        <w:t xml:space="preserve"> ID</w:t>
      </w:r>
      <w:bookmarkEnd w:id="67"/>
      <w:r w:rsidR="00A02613" w:rsidRPr="00B02D40">
        <w:rPr>
          <w:sz w:val="32"/>
        </w:rPr>
        <w:t xml:space="preserve"> </w:t>
      </w:r>
    </w:p>
    <w:p w14:paraId="66BEE8C7" w14:textId="0E356B12" w:rsidR="00D65E16" w:rsidRPr="00B02D40" w:rsidRDefault="00C17A47" w:rsidP="00FA12C3">
      <w:pPr>
        <w:pStyle w:val="32BodytextLINZ"/>
        <w:rPr>
          <w:sz w:val="20"/>
          <w:szCs w:val="20"/>
        </w:rPr>
      </w:pPr>
      <w:r w:rsidRPr="00B02D40">
        <w:rPr>
          <w:sz w:val="20"/>
          <w:szCs w:val="20"/>
        </w:rPr>
        <w:t xml:space="preserve">If the acceptable photo ID provided is in a language that is foreign to the </w:t>
      </w:r>
      <w:r w:rsidR="00E10BC8" w:rsidRPr="00B02D40">
        <w:rPr>
          <w:sz w:val="20"/>
          <w:szCs w:val="20"/>
        </w:rPr>
        <w:t xml:space="preserve">practitioner </w:t>
      </w:r>
      <w:r w:rsidRPr="00B02D40">
        <w:rPr>
          <w:sz w:val="20"/>
          <w:szCs w:val="20"/>
        </w:rPr>
        <w:t xml:space="preserve">and/or </w:t>
      </w:r>
      <w:r w:rsidR="00E10BC8" w:rsidRPr="00B02D40">
        <w:rPr>
          <w:sz w:val="20"/>
          <w:szCs w:val="20"/>
        </w:rPr>
        <w:t>delegate</w:t>
      </w:r>
      <w:r w:rsidRPr="00B02D40">
        <w:rPr>
          <w:sz w:val="20"/>
          <w:szCs w:val="20"/>
        </w:rPr>
        <w:t xml:space="preserve">, the document should be independently </w:t>
      </w:r>
      <w:r w:rsidR="00B77139" w:rsidRPr="00B02D40">
        <w:rPr>
          <w:sz w:val="20"/>
          <w:szCs w:val="20"/>
        </w:rPr>
        <w:t>translated,</w:t>
      </w:r>
      <w:r w:rsidRPr="00B02D40">
        <w:rPr>
          <w:sz w:val="20"/>
          <w:szCs w:val="20"/>
        </w:rPr>
        <w:t xml:space="preserve"> and a copy of the translation retained. </w:t>
      </w:r>
    </w:p>
    <w:p w14:paraId="7CCC6BD9" w14:textId="77777777" w:rsidR="00A90D6F" w:rsidRDefault="00A90D6F" w:rsidP="00FA12C3">
      <w:pPr>
        <w:pStyle w:val="32BodytextLINZ"/>
        <w:rPr>
          <w:sz w:val="20"/>
          <w:szCs w:val="20"/>
        </w:rPr>
      </w:pPr>
    </w:p>
    <w:p w14:paraId="3D7DF52B" w14:textId="77777777" w:rsidR="00355038" w:rsidRDefault="00355038" w:rsidP="00FA12C3">
      <w:pPr>
        <w:pStyle w:val="32BodytextLINZ"/>
        <w:rPr>
          <w:sz w:val="20"/>
          <w:szCs w:val="20"/>
        </w:rPr>
      </w:pPr>
    </w:p>
    <w:p w14:paraId="2A5B027F" w14:textId="77777777" w:rsidR="00355038" w:rsidRDefault="00355038" w:rsidP="00FA12C3">
      <w:pPr>
        <w:pStyle w:val="32BodytextLINZ"/>
        <w:rPr>
          <w:sz w:val="20"/>
          <w:szCs w:val="20"/>
        </w:rPr>
      </w:pPr>
    </w:p>
    <w:p w14:paraId="1C232501" w14:textId="77777777" w:rsidR="00355038" w:rsidRPr="00B02D40" w:rsidRDefault="00355038" w:rsidP="00FA12C3">
      <w:pPr>
        <w:pStyle w:val="32BodytextLINZ"/>
        <w:rPr>
          <w:sz w:val="20"/>
          <w:szCs w:val="20"/>
        </w:rPr>
      </w:pPr>
    </w:p>
    <w:p w14:paraId="0B5DE55E" w14:textId="23F57B8C" w:rsidR="00EA5C98" w:rsidRPr="00B02D40" w:rsidRDefault="00EA5C98" w:rsidP="00EA5C98">
      <w:pPr>
        <w:pStyle w:val="12SHlevel2numbered"/>
        <w:ind w:left="851" w:hanging="850"/>
        <w:rPr>
          <w:sz w:val="32"/>
        </w:rPr>
      </w:pPr>
      <w:bookmarkStart w:id="68" w:name="_Toc163657426"/>
      <w:r w:rsidRPr="00B02D40">
        <w:rPr>
          <w:sz w:val="32"/>
        </w:rPr>
        <w:lastRenderedPageBreak/>
        <w:t xml:space="preserve">Current </w:t>
      </w:r>
      <w:r w:rsidR="0040330C" w:rsidRPr="00B02D40">
        <w:rPr>
          <w:sz w:val="32"/>
        </w:rPr>
        <w:t>and</w:t>
      </w:r>
      <w:r w:rsidRPr="00B02D40">
        <w:rPr>
          <w:sz w:val="32"/>
        </w:rPr>
        <w:t xml:space="preserve"> expired ID</w:t>
      </w:r>
      <w:bookmarkEnd w:id="68"/>
      <w:r w:rsidRPr="00B02D40">
        <w:rPr>
          <w:sz w:val="32"/>
        </w:rPr>
        <w:t xml:space="preserve"> </w:t>
      </w:r>
    </w:p>
    <w:p w14:paraId="4B2BC1EF" w14:textId="7C32120D" w:rsidR="00A44AC1" w:rsidRPr="00B02D40" w:rsidRDefault="00772403" w:rsidP="00EA5C98">
      <w:pPr>
        <w:pStyle w:val="32BodytextLINZ"/>
        <w:rPr>
          <w:sz w:val="20"/>
          <w:szCs w:val="20"/>
        </w:rPr>
      </w:pPr>
      <w:r w:rsidRPr="00B02D40">
        <w:rPr>
          <w:sz w:val="20"/>
          <w:szCs w:val="20"/>
        </w:rPr>
        <w:t xml:space="preserve">It is preferable to rely upon </w:t>
      </w:r>
      <w:r w:rsidR="00A44AC1" w:rsidRPr="00B02D40">
        <w:rPr>
          <w:sz w:val="20"/>
          <w:szCs w:val="20"/>
        </w:rPr>
        <w:t xml:space="preserve">a </w:t>
      </w:r>
      <w:r w:rsidRPr="00B02D40">
        <w:rPr>
          <w:sz w:val="20"/>
          <w:szCs w:val="20"/>
        </w:rPr>
        <w:t xml:space="preserve">current </w:t>
      </w:r>
      <w:r w:rsidR="00A44AC1" w:rsidRPr="00B02D40">
        <w:rPr>
          <w:sz w:val="20"/>
          <w:szCs w:val="20"/>
        </w:rPr>
        <w:t>form of acceptable photo ID</w:t>
      </w:r>
      <w:r w:rsidR="0040330C" w:rsidRPr="00B02D40">
        <w:rPr>
          <w:sz w:val="20"/>
          <w:szCs w:val="20"/>
        </w:rPr>
        <w:t xml:space="preserve">. </w:t>
      </w:r>
    </w:p>
    <w:p w14:paraId="6F5D66AC" w14:textId="65C9F3A5" w:rsidR="00A44AC1" w:rsidRPr="00B02D40" w:rsidRDefault="00A44AC1" w:rsidP="00EA5C98">
      <w:pPr>
        <w:pStyle w:val="32BodytextLINZ"/>
        <w:rPr>
          <w:sz w:val="20"/>
          <w:szCs w:val="20"/>
        </w:rPr>
      </w:pPr>
      <w:r w:rsidRPr="00B02D40">
        <w:rPr>
          <w:sz w:val="20"/>
          <w:szCs w:val="20"/>
        </w:rPr>
        <w:t xml:space="preserve">If a client </w:t>
      </w:r>
      <w:r w:rsidR="0040330C" w:rsidRPr="00B02D40">
        <w:rPr>
          <w:sz w:val="20"/>
          <w:szCs w:val="20"/>
        </w:rPr>
        <w:t>does not hold a current form of acceptable photo ID an expired form of accep</w:t>
      </w:r>
      <w:r w:rsidR="008D572E" w:rsidRPr="00B02D40">
        <w:rPr>
          <w:sz w:val="20"/>
          <w:szCs w:val="20"/>
        </w:rPr>
        <w:t>t</w:t>
      </w:r>
      <w:r w:rsidR="0040330C" w:rsidRPr="00B02D40">
        <w:rPr>
          <w:sz w:val="20"/>
          <w:szCs w:val="20"/>
        </w:rPr>
        <w:t>able photo ID can be relied upon if:</w:t>
      </w:r>
    </w:p>
    <w:p w14:paraId="1B7A2E42" w14:textId="5F7F9AF6" w:rsidR="00A44AC1" w:rsidRPr="00B02D40" w:rsidRDefault="00A44AC1" w:rsidP="00EA5C98">
      <w:pPr>
        <w:pStyle w:val="33Bodybullets"/>
        <w:ind w:left="567" w:hanging="283"/>
        <w:rPr>
          <w:sz w:val="20"/>
          <w:szCs w:val="20"/>
        </w:rPr>
      </w:pPr>
      <w:bookmarkStart w:id="69" w:name="_Hlk141945540"/>
      <w:r w:rsidRPr="00B02D40">
        <w:rPr>
          <w:sz w:val="20"/>
          <w:szCs w:val="20"/>
        </w:rPr>
        <w:t>the client’s photo</w:t>
      </w:r>
      <w:r w:rsidR="0040330C" w:rsidRPr="00B02D40">
        <w:rPr>
          <w:sz w:val="20"/>
          <w:szCs w:val="20"/>
        </w:rPr>
        <w:t xml:space="preserve"> still </w:t>
      </w:r>
      <w:r w:rsidRPr="00B02D40">
        <w:rPr>
          <w:sz w:val="20"/>
          <w:szCs w:val="20"/>
        </w:rPr>
        <w:t>appears to be a true likeness of the client</w:t>
      </w:r>
      <w:bookmarkEnd w:id="69"/>
    </w:p>
    <w:p w14:paraId="65CF67B3" w14:textId="4507D83A" w:rsidR="0040330C" w:rsidRPr="00B02D40" w:rsidRDefault="00A44AC1" w:rsidP="00EA5C98">
      <w:pPr>
        <w:pStyle w:val="33Bodybullets"/>
        <w:ind w:left="567" w:hanging="283"/>
        <w:rPr>
          <w:sz w:val="20"/>
          <w:szCs w:val="20"/>
        </w:rPr>
      </w:pPr>
      <w:bookmarkStart w:id="70" w:name="_Hlk141945722"/>
      <w:r w:rsidRPr="00B02D40">
        <w:rPr>
          <w:sz w:val="20"/>
          <w:szCs w:val="20"/>
        </w:rPr>
        <w:t>the name recorded on the ID matches that of the client</w:t>
      </w:r>
      <w:r w:rsidR="0040330C" w:rsidRPr="00B02D40">
        <w:rPr>
          <w:sz w:val="20"/>
          <w:szCs w:val="20"/>
        </w:rPr>
        <w:t>, or any discrepancies are reconciled as set out in clause 1</w:t>
      </w:r>
      <w:r w:rsidR="00D01BB9" w:rsidRPr="00B02D40">
        <w:rPr>
          <w:sz w:val="20"/>
          <w:szCs w:val="20"/>
        </w:rPr>
        <w:t>6</w:t>
      </w:r>
      <w:r w:rsidR="0040330C" w:rsidRPr="00B02D40">
        <w:rPr>
          <w:sz w:val="20"/>
          <w:szCs w:val="20"/>
        </w:rPr>
        <w:t xml:space="preserve">, and </w:t>
      </w:r>
    </w:p>
    <w:p w14:paraId="1251F075" w14:textId="69AF1C15" w:rsidR="00A44AC1" w:rsidRPr="00B02D40" w:rsidRDefault="0040330C" w:rsidP="00EA5C98">
      <w:pPr>
        <w:pStyle w:val="33Bodybullets"/>
        <w:ind w:left="567" w:hanging="283"/>
        <w:rPr>
          <w:sz w:val="20"/>
          <w:szCs w:val="20"/>
        </w:rPr>
      </w:pPr>
      <w:r w:rsidRPr="00B02D40">
        <w:rPr>
          <w:sz w:val="20"/>
          <w:szCs w:val="20"/>
        </w:rPr>
        <w:t>if applicable, the signature used by the client reasonably matches the signature recorded on the ID.</w:t>
      </w:r>
    </w:p>
    <w:p w14:paraId="58217B5D" w14:textId="77777777" w:rsidR="002D00E3" w:rsidRPr="00B02D40" w:rsidRDefault="002D00E3" w:rsidP="006F148F">
      <w:pPr>
        <w:pStyle w:val="33Bodybullets"/>
        <w:numPr>
          <w:ilvl w:val="0"/>
          <w:numId w:val="0"/>
        </w:numPr>
        <w:rPr>
          <w:sz w:val="20"/>
          <w:szCs w:val="20"/>
        </w:rPr>
      </w:pPr>
    </w:p>
    <w:p w14:paraId="0C42E8ED" w14:textId="7C847A7C" w:rsidR="002D00E3" w:rsidRPr="00B02D40" w:rsidRDefault="002D00E3" w:rsidP="002D00E3">
      <w:pPr>
        <w:pStyle w:val="12SHlevel2numbered"/>
        <w:ind w:left="851" w:hanging="850"/>
        <w:rPr>
          <w:sz w:val="32"/>
        </w:rPr>
      </w:pPr>
      <w:bookmarkStart w:id="71" w:name="_Toc163657427"/>
      <w:r w:rsidRPr="00B02D40">
        <w:rPr>
          <w:sz w:val="32"/>
        </w:rPr>
        <w:t>When no ID is available</w:t>
      </w:r>
      <w:bookmarkEnd w:id="71"/>
      <w:r w:rsidRPr="00B02D40">
        <w:rPr>
          <w:sz w:val="32"/>
        </w:rPr>
        <w:t xml:space="preserve"> </w:t>
      </w:r>
    </w:p>
    <w:p w14:paraId="7DEE8FAE" w14:textId="6A479B65" w:rsidR="002D00E3" w:rsidRPr="00B02D40" w:rsidRDefault="002D00E3" w:rsidP="002D00E3">
      <w:pPr>
        <w:pStyle w:val="32BodytextLINZ"/>
        <w:rPr>
          <w:sz w:val="20"/>
          <w:szCs w:val="20"/>
        </w:rPr>
      </w:pPr>
      <w:r w:rsidRPr="00B02D40">
        <w:rPr>
          <w:sz w:val="20"/>
          <w:szCs w:val="20"/>
        </w:rPr>
        <w:t xml:space="preserve">If no acceptable photo ID is available, a statutory declaration confirming the client’s identity may be obtained – see clause 14. This may make the transaction a high-risk transaction </w:t>
      </w:r>
      <w:r w:rsidR="00A26584" w:rsidRPr="00B02D40">
        <w:rPr>
          <w:sz w:val="20"/>
          <w:szCs w:val="20"/>
        </w:rPr>
        <w:t xml:space="preserve">if the client is a new client </w:t>
      </w:r>
      <w:r w:rsidRPr="00B02D40">
        <w:rPr>
          <w:sz w:val="20"/>
          <w:szCs w:val="20"/>
        </w:rPr>
        <w:t>- see clause 1</w:t>
      </w:r>
      <w:r w:rsidR="00D01BB9" w:rsidRPr="00B02D40">
        <w:rPr>
          <w:sz w:val="20"/>
          <w:szCs w:val="20"/>
        </w:rPr>
        <w:t>7</w:t>
      </w:r>
      <w:r w:rsidRPr="00B02D40">
        <w:rPr>
          <w:sz w:val="20"/>
          <w:szCs w:val="20"/>
        </w:rPr>
        <w:t>.</w:t>
      </w:r>
    </w:p>
    <w:p w14:paraId="49DA796B" w14:textId="77777777" w:rsidR="00D01BB9" w:rsidRPr="00B02D40" w:rsidRDefault="00D01BB9" w:rsidP="002D00E3">
      <w:pPr>
        <w:pStyle w:val="32BodytextLINZ"/>
        <w:rPr>
          <w:sz w:val="20"/>
          <w:szCs w:val="20"/>
        </w:rPr>
      </w:pPr>
    </w:p>
    <w:bookmarkEnd w:id="70"/>
    <w:p w14:paraId="4DD5BAEE" w14:textId="77777777" w:rsidR="00667C41" w:rsidRPr="00B02D40" w:rsidRDefault="00667C41">
      <w:pPr>
        <w:spacing w:line="320" w:lineRule="exact"/>
        <w:rPr>
          <w:rFonts w:eastAsia="Times New Roman" w:cs="Verdana (TT)"/>
          <w:noProof/>
          <w:color w:val="007198" w:themeColor="text1"/>
          <w:sz w:val="20"/>
          <w:szCs w:val="20"/>
          <w:lang w:eastAsia="en-NZ"/>
        </w:rPr>
      </w:pPr>
      <w:r w:rsidRPr="00B02D40">
        <w:rPr>
          <w:sz w:val="20"/>
          <w:szCs w:val="20"/>
        </w:rPr>
        <w:br w:type="page"/>
      </w:r>
    </w:p>
    <w:p w14:paraId="381CA724" w14:textId="63EE739A" w:rsidR="00664254" w:rsidRPr="00B02D40" w:rsidRDefault="002D38DD" w:rsidP="00A40A29">
      <w:pPr>
        <w:pStyle w:val="11SHlevel1numbered"/>
        <w:ind w:left="851" w:hanging="851"/>
        <w:rPr>
          <w:sz w:val="40"/>
          <w:szCs w:val="40"/>
        </w:rPr>
      </w:pPr>
      <w:bookmarkStart w:id="72" w:name="_Toc163657428"/>
      <w:r w:rsidRPr="00B02D40">
        <w:rPr>
          <w:sz w:val="40"/>
          <w:szCs w:val="40"/>
        </w:rPr>
        <w:lastRenderedPageBreak/>
        <w:t>Statutory declaration as to identity</w:t>
      </w:r>
      <w:bookmarkEnd w:id="72"/>
    </w:p>
    <w:p w14:paraId="7E7754EC" w14:textId="661D8D70" w:rsidR="00DB22B7" w:rsidRPr="00B02D40" w:rsidRDefault="00794A3A" w:rsidP="0031713E">
      <w:pPr>
        <w:pStyle w:val="32BodytextLINZ"/>
        <w:rPr>
          <w:sz w:val="20"/>
          <w:szCs w:val="20"/>
        </w:rPr>
      </w:pPr>
      <w:r w:rsidRPr="00B02D40">
        <w:rPr>
          <w:sz w:val="20"/>
          <w:szCs w:val="20"/>
        </w:rPr>
        <w:t xml:space="preserve">Clause </w:t>
      </w:r>
      <w:r w:rsidR="00D01BB9" w:rsidRPr="00B02D40">
        <w:rPr>
          <w:sz w:val="20"/>
          <w:szCs w:val="20"/>
        </w:rPr>
        <w:t>9</w:t>
      </w:r>
      <w:r w:rsidRPr="00B02D40">
        <w:rPr>
          <w:sz w:val="20"/>
          <w:szCs w:val="20"/>
        </w:rPr>
        <w:t xml:space="preserve"> of the Standard set</w:t>
      </w:r>
      <w:r w:rsidR="00203E06" w:rsidRPr="00B02D40">
        <w:rPr>
          <w:sz w:val="20"/>
          <w:szCs w:val="20"/>
        </w:rPr>
        <w:t>s</w:t>
      </w:r>
      <w:r w:rsidRPr="00B02D40">
        <w:rPr>
          <w:sz w:val="20"/>
          <w:szCs w:val="20"/>
        </w:rPr>
        <w:t xml:space="preserve"> out the requirements for confirming identity </w:t>
      </w:r>
      <w:r w:rsidR="004D4581" w:rsidRPr="00B02D40">
        <w:rPr>
          <w:sz w:val="20"/>
          <w:szCs w:val="20"/>
        </w:rPr>
        <w:t>by statutory declaration</w:t>
      </w:r>
      <w:r w:rsidR="00DB22B7" w:rsidRPr="00B02D40">
        <w:rPr>
          <w:sz w:val="20"/>
          <w:szCs w:val="20"/>
        </w:rPr>
        <w:t xml:space="preserve"> when </w:t>
      </w:r>
      <w:r w:rsidR="00C94C78" w:rsidRPr="00B02D40">
        <w:rPr>
          <w:sz w:val="20"/>
          <w:szCs w:val="20"/>
        </w:rPr>
        <w:t>a client</w:t>
      </w:r>
      <w:r w:rsidR="00C145B3" w:rsidRPr="00B02D40">
        <w:rPr>
          <w:sz w:val="20"/>
          <w:szCs w:val="20"/>
        </w:rPr>
        <w:t xml:space="preserve">’s identity cannot be confirmed using </w:t>
      </w:r>
      <w:r w:rsidR="00B93C66" w:rsidRPr="00B02D40">
        <w:rPr>
          <w:sz w:val="20"/>
          <w:szCs w:val="20"/>
        </w:rPr>
        <w:t>accept</w:t>
      </w:r>
      <w:r w:rsidR="00B40286" w:rsidRPr="00B02D40">
        <w:rPr>
          <w:sz w:val="20"/>
          <w:szCs w:val="20"/>
        </w:rPr>
        <w:t>able</w:t>
      </w:r>
      <w:r w:rsidR="00B93C66" w:rsidRPr="00B02D40">
        <w:rPr>
          <w:sz w:val="20"/>
          <w:szCs w:val="20"/>
        </w:rPr>
        <w:t xml:space="preserve"> </w:t>
      </w:r>
      <w:r w:rsidR="00C94C78" w:rsidRPr="00B02D40">
        <w:rPr>
          <w:sz w:val="20"/>
          <w:szCs w:val="20"/>
        </w:rPr>
        <w:t>photo ID</w:t>
      </w:r>
      <w:r w:rsidR="00DB22B7" w:rsidRPr="00B02D40">
        <w:rPr>
          <w:sz w:val="20"/>
          <w:szCs w:val="20"/>
        </w:rPr>
        <w:t>.</w:t>
      </w:r>
    </w:p>
    <w:p w14:paraId="736E6412" w14:textId="270D6059" w:rsidR="008414B1" w:rsidRPr="00B02D40" w:rsidRDefault="00F67765" w:rsidP="0031713E">
      <w:pPr>
        <w:pStyle w:val="32BodytextLINZ"/>
        <w:rPr>
          <w:sz w:val="20"/>
          <w:szCs w:val="20"/>
        </w:rPr>
      </w:pPr>
      <w:r w:rsidRPr="00B02D40">
        <w:rPr>
          <w:sz w:val="20"/>
          <w:szCs w:val="20"/>
        </w:rPr>
        <w:t xml:space="preserve">A statutory declaration is used to </w:t>
      </w:r>
      <w:r w:rsidR="00985890" w:rsidRPr="00B02D40">
        <w:rPr>
          <w:sz w:val="20"/>
          <w:szCs w:val="20"/>
        </w:rPr>
        <w:t xml:space="preserve">record how the person giving the statutory declaration </w:t>
      </w:r>
      <w:r w:rsidR="00364463" w:rsidRPr="00B02D40">
        <w:rPr>
          <w:sz w:val="20"/>
          <w:szCs w:val="20"/>
        </w:rPr>
        <w:t xml:space="preserve">knows the client personally and is able to confirm their identity. </w:t>
      </w:r>
      <w:r w:rsidR="00FE6DE2" w:rsidRPr="00B02D40">
        <w:rPr>
          <w:sz w:val="20"/>
          <w:szCs w:val="20"/>
        </w:rPr>
        <w:t>T</w:t>
      </w:r>
      <w:r w:rsidR="000937AB" w:rsidRPr="00B02D40">
        <w:rPr>
          <w:sz w:val="20"/>
          <w:szCs w:val="20"/>
        </w:rPr>
        <w:t xml:space="preserve">he </w:t>
      </w:r>
      <w:r w:rsidR="008414B1" w:rsidRPr="00B02D40">
        <w:rPr>
          <w:sz w:val="20"/>
          <w:szCs w:val="20"/>
        </w:rPr>
        <w:t>statutory declaration can be given by:</w:t>
      </w:r>
    </w:p>
    <w:p w14:paraId="2751B4E0" w14:textId="30A75E9A" w:rsidR="008414B1" w:rsidRPr="00B02D40" w:rsidRDefault="008414B1" w:rsidP="009F0069">
      <w:pPr>
        <w:pStyle w:val="33Bodybullets"/>
        <w:ind w:left="567" w:hanging="283"/>
        <w:rPr>
          <w:sz w:val="20"/>
          <w:szCs w:val="20"/>
        </w:rPr>
      </w:pPr>
      <w:r w:rsidRPr="00B02D40">
        <w:rPr>
          <w:sz w:val="20"/>
          <w:szCs w:val="20"/>
        </w:rPr>
        <w:t>the practitioner themselves</w:t>
      </w:r>
    </w:p>
    <w:p w14:paraId="322F17F4" w14:textId="12000D14" w:rsidR="008414B1" w:rsidRPr="00B02D40" w:rsidRDefault="008414B1" w:rsidP="009F0069">
      <w:pPr>
        <w:pStyle w:val="33Bodybullets"/>
        <w:ind w:left="567" w:hanging="283"/>
        <w:rPr>
          <w:sz w:val="20"/>
          <w:szCs w:val="20"/>
        </w:rPr>
      </w:pPr>
      <w:r w:rsidRPr="00B02D40">
        <w:rPr>
          <w:sz w:val="20"/>
          <w:szCs w:val="20"/>
        </w:rPr>
        <w:t>a trusted colleague, or</w:t>
      </w:r>
    </w:p>
    <w:p w14:paraId="4022AA98" w14:textId="09B6C621" w:rsidR="008414B1" w:rsidRPr="00B02D40" w:rsidRDefault="00A11753" w:rsidP="009F0069">
      <w:pPr>
        <w:pStyle w:val="33Bodybullets"/>
        <w:ind w:left="567" w:hanging="283"/>
        <w:rPr>
          <w:sz w:val="20"/>
          <w:szCs w:val="20"/>
        </w:rPr>
      </w:pPr>
      <w:r w:rsidRPr="00B02D40">
        <w:rPr>
          <w:sz w:val="20"/>
          <w:szCs w:val="20"/>
        </w:rPr>
        <w:t>an independent verifie</w:t>
      </w:r>
      <w:r w:rsidR="008414B1" w:rsidRPr="00B02D40">
        <w:rPr>
          <w:sz w:val="20"/>
          <w:szCs w:val="20"/>
        </w:rPr>
        <w:t>r.</w:t>
      </w:r>
    </w:p>
    <w:p w14:paraId="6CD600EE" w14:textId="14DE779A" w:rsidR="00A26584" w:rsidRPr="00B02D40" w:rsidRDefault="00A26584" w:rsidP="0033068A">
      <w:pPr>
        <w:pStyle w:val="32BodytextLINZ"/>
        <w:rPr>
          <w:sz w:val="20"/>
          <w:szCs w:val="20"/>
        </w:rPr>
      </w:pPr>
      <w:r w:rsidRPr="00B02D40">
        <w:rPr>
          <w:sz w:val="20"/>
          <w:szCs w:val="20"/>
        </w:rPr>
        <w:t xml:space="preserve">If </w:t>
      </w:r>
      <w:r w:rsidR="00122ED5">
        <w:rPr>
          <w:sz w:val="20"/>
          <w:szCs w:val="20"/>
        </w:rPr>
        <w:t xml:space="preserve">a </w:t>
      </w:r>
      <w:r w:rsidRPr="00B02D40">
        <w:rPr>
          <w:sz w:val="20"/>
          <w:szCs w:val="20"/>
        </w:rPr>
        <w:t>statutory declaration as to identity is given for a new client, this may make the transaction a high risk transaction – see clause 17.</w:t>
      </w:r>
    </w:p>
    <w:p w14:paraId="1167E03A" w14:textId="77777777" w:rsidR="00D01BB9" w:rsidRPr="00B02D40" w:rsidRDefault="00D01BB9" w:rsidP="0033068A">
      <w:pPr>
        <w:pStyle w:val="33Bodybullets"/>
        <w:numPr>
          <w:ilvl w:val="0"/>
          <w:numId w:val="0"/>
        </w:numPr>
        <w:spacing w:after="0"/>
        <w:rPr>
          <w:sz w:val="20"/>
          <w:szCs w:val="20"/>
        </w:rPr>
      </w:pPr>
    </w:p>
    <w:p w14:paraId="3756B923" w14:textId="23F680AD" w:rsidR="00CF0E05" w:rsidRPr="00B02D40" w:rsidRDefault="00F20774" w:rsidP="00E417AA">
      <w:pPr>
        <w:pStyle w:val="12SHlevel2numbered"/>
        <w:ind w:left="851" w:hanging="850"/>
        <w:rPr>
          <w:sz w:val="32"/>
        </w:rPr>
      </w:pPr>
      <w:bookmarkStart w:id="73" w:name="_Toc163657429"/>
      <w:r w:rsidRPr="00B02D40">
        <w:rPr>
          <w:sz w:val="32"/>
        </w:rPr>
        <w:t>Who can give a statutory declaration</w:t>
      </w:r>
      <w:bookmarkEnd w:id="73"/>
    </w:p>
    <w:p w14:paraId="04647EFA" w14:textId="1FFE1839" w:rsidR="00CF0E05" w:rsidRPr="00B02D40" w:rsidRDefault="00CF0E05" w:rsidP="00CF0E05">
      <w:pPr>
        <w:pStyle w:val="32BodytextLINZ"/>
        <w:rPr>
          <w:sz w:val="20"/>
          <w:szCs w:val="20"/>
          <w:lang w:eastAsia="en-NZ"/>
        </w:rPr>
      </w:pPr>
      <w:r w:rsidRPr="00B02D40">
        <w:rPr>
          <w:sz w:val="20"/>
          <w:szCs w:val="20"/>
          <w:lang w:eastAsia="en-NZ"/>
        </w:rPr>
        <w:t xml:space="preserve">A </w:t>
      </w:r>
      <w:r w:rsidR="00094A4A" w:rsidRPr="00B02D40">
        <w:rPr>
          <w:sz w:val="20"/>
          <w:szCs w:val="20"/>
          <w:lang w:eastAsia="en-NZ"/>
        </w:rPr>
        <w:t xml:space="preserve">person can </w:t>
      </w:r>
      <w:r w:rsidR="001B20A3">
        <w:rPr>
          <w:sz w:val="20"/>
          <w:szCs w:val="20"/>
          <w:lang w:eastAsia="en-NZ"/>
        </w:rPr>
        <w:t>give</w:t>
      </w:r>
      <w:r w:rsidR="001B20A3" w:rsidRPr="00B02D40">
        <w:rPr>
          <w:sz w:val="20"/>
          <w:szCs w:val="20"/>
          <w:lang w:eastAsia="en-NZ"/>
        </w:rPr>
        <w:t xml:space="preserve"> </w:t>
      </w:r>
      <w:r w:rsidRPr="00B02D40">
        <w:rPr>
          <w:sz w:val="20"/>
          <w:szCs w:val="20"/>
          <w:lang w:eastAsia="en-NZ"/>
        </w:rPr>
        <w:t xml:space="preserve">a statutory declaration of identity if they are: </w:t>
      </w:r>
    </w:p>
    <w:p w14:paraId="1E67F312" w14:textId="77777777" w:rsidR="00CF0E05" w:rsidRPr="00B02D40" w:rsidRDefault="00CF0E05" w:rsidP="00CF0E05">
      <w:pPr>
        <w:pStyle w:val="33Bodybullets"/>
        <w:ind w:left="567" w:hanging="283"/>
        <w:rPr>
          <w:sz w:val="20"/>
          <w:szCs w:val="20"/>
        </w:rPr>
      </w:pPr>
      <w:r w:rsidRPr="00B02D40">
        <w:rPr>
          <w:sz w:val="20"/>
          <w:szCs w:val="20"/>
        </w:rPr>
        <w:t xml:space="preserve">aged 18 years or over </w:t>
      </w:r>
    </w:p>
    <w:p w14:paraId="14E4C080" w14:textId="2C49B737" w:rsidR="00CF0E05" w:rsidRPr="00B02D40" w:rsidRDefault="00CF0E05" w:rsidP="00CF0E05">
      <w:pPr>
        <w:pStyle w:val="33Bodybullets"/>
        <w:ind w:left="567" w:hanging="283"/>
        <w:rPr>
          <w:sz w:val="20"/>
          <w:szCs w:val="20"/>
        </w:rPr>
      </w:pPr>
      <w:r w:rsidRPr="00B02D40">
        <w:rPr>
          <w:sz w:val="20"/>
          <w:szCs w:val="20"/>
        </w:rPr>
        <w:t xml:space="preserve">independent of the client, and </w:t>
      </w:r>
    </w:p>
    <w:p w14:paraId="26B9A281" w14:textId="77777777" w:rsidR="00CF0E05" w:rsidRPr="00B02D40" w:rsidRDefault="00CF0E05" w:rsidP="00CF0E05">
      <w:pPr>
        <w:pStyle w:val="33Bodybullets"/>
        <w:ind w:left="567" w:hanging="283"/>
        <w:rPr>
          <w:sz w:val="20"/>
          <w:szCs w:val="20"/>
        </w:rPr>
      </w:pPr>
      <w:r w:rsidRPr="00B02D40">
        <w:rPr>
          <w:sz w:val="20"/>
          <w:szCs w:val="20"/>
        </w:rPr>
        <w:t>not a party to the transaction.</w:t>
      </w:r>
    </w:p>
    <w:p w14:paraId="3A9BE496" w14:textId="6F2A01C1" w:rsidR="00CF0E05" w:rsidRPr="00B02D40" w:rsidRDefault="00CF0E05" w:rsidP="00CF0E05">
      <w:pPr>
        <w:pStyle w:val="32BodytextLINZ"/>
        <w:rPr>
          <w:sz w:val="20"/>
          <w:szCs w:val="20"/>
        </w:rPr>
      </w:pPr>
      <w:r w:rsidRPr="00B02D40">
        <w:rPr>
          <w:sz w:val="20"/>
          <w:szCs w:val="20"/>
        </w:rPr>
        <w:t xml:space="preserve">A </w:t>
      </w:r>
      <w:r w:rsidR="00094A4A" w:rsidRPr="00B02D40">
        <w:rPr>
          <w:sz w:val="20"/>
          <w:szCs w:val="20"/>
        </w:rPr>
        <w:t xml:space="preserve">person </w:t>
      </w:r>
      <w:r w:rsidRPr="00B02D40">
        <w:rPr>
          <w:sz w:val="20"/>
          <w:szCs w:val="20"/>
        </w:rPr>
        <w:t xml:space="preserve">is independent of the client when that person is not: </w:t>
      </w:r>
    </w:p>
    <w:p w14:paraId="099D3167" w14:textId="77777777" w:rsidR="00CF0E05" w:rsidRPr="00B02D40" w:rsidRDefault="00CF0E05" w:rsidP="00CF0E05">
      <w:pPr>
        <w:pStyle w:val="33Bodybullets"/>
        <w:ind w:left="567" w:hanging="283"/>
        <w:rPr>
          <w:sz w:val="20"/>
          <w:szCs w:val="20"/>
        </w:rPr>
      </w:pPr>
      <w:r w:rsidRPr="00B02D40">
        <w:rPr>
          <w:sz w:val="20"/>
          <w:szCs w:val="20"/>
        </w:rPr>
        <w:t xml:space="preserve">related to the client (for example, their parent, child, sibling, aunt, uncle, or cousin), or </w:t>
      </w:r>
    </w:p>
    <w:p w14:paraId="6E7CE6E6" w14:textId="77777777" w:rsidR="00CF0E05" w:rsidRPr="00B02D40" w:rsidRDefault="00CF0E05" w:rsidP="00CF0E05">
      <w:pPr>
        <w:pStyle w:val="33Bodybullets"/>
        <w:ind w:left="567" w:hanging="283"/>
        <w:rPr>
          <w:sz w:val="20"/>
          <w:szCs w:val="20"/>
        </w:rPr>
      </w:pPr>
      <w:r w:rsidRPr="00B02D40">
        <w:rPr>
          <w:sz w:val="20"/>
          <w:szCs w:val="20"/>
        </w:rPr>
        <w:t xml:space="preserve">the spouse or partner of the client. </w:t>
      </w:r>
    </w:p>
    <w:p w14:paraId="48B30562" w14:textId="78BF22DC" w:rsidR="00CF0E05" w:rsidRPr="00B02D40" w:rsidRDefault="00CF0E05" w:rsidP="00CF0E05">
      <w:pPr>
        <w:pStyle w:val="32BodytextLINZ"/>
        <w:rPr>
          <w:sz w:val="20"/>
          <w:szCs w:val="20"/>
        </w:rPr>
      </w:pPr>
      <w:r w:rsidRPr="00B02D40">
        <w:rPr>
          <w:sz w:val="20"/>
          <w:szCs w:val="20"/>
        </w:rPr>
        <w:t xml:space="preserve">A </w:t>
      </w:r>
      <w:r w:rsidR="00094A4A" w:rsidRPr="00B02D40">
        <w:rPr>
          <w:sz w:val="20"/>
          <w:szCs w:val="20"/>
        </w:rPr>
        <w:t xml:space="preserve">person </w:t>
      </w:r>
      <w:r w:rsidRPr="00B02D40">
        <w:rPr>
          <w:sz w:val="20"/>
          <w:szCs w:val="20"/>
        </w:rPr>
        <w:t xml:space="preserve">who lives at the same address as the client is unlikely to be independent of the client. </w:t>
      </w:r>
    </w:p>
    <w:p w14:paraId="1502AFE9" w14:textId="62045695" w:rsidR="00094A4A" w:rsidRPr="00B02D40" w:rsidRDefault="00094A4A" w:rsidP="00CF0E05">
      <w:pPr>
        <w:pStyle w:val="32BodytextLINZ"/>
        <w:rPr>
          <w:sz w:val="20"/>
          <w:szCs w:val="20"/>
        </w:rPr>
      </w:pPr>
      <w:r w:rsidRPr="00B02D40">
        <w:rPr>
          <w:sz w:val="20"/>
          <w:szCs w:val="20"/>
        </w:rPr>
        <w:t xml:space="preserve">If the person </w:t>
      </w:r>
      <w:r w:rsidR="00122ED5">
        <w:rPr>
          <w:sz w:val="20"/>
          <w:szCs w:val="20"/>
        </w:rPr>
        <w:t>giving</w:t>
      </w:r>
      <w:r w:rsidR="00122ED5" w:rsidRPr="00B02D40">
        <w:rPr>
          <w:sz w:val="20"/>
          <w:szCs w:val="20"/>
        </w:rPr>
        <w:t xml:space="preserve"> </w:t>
      </w:r>
      <w:r w:rsidRPr="00B02D40">
        <w:rPr>
          <w:sz w:val="20"/>
          <w:szCs w:val="20"/>
        </w:rPr>
        <w:t xml:space="preserve">the statutory declaration is </w:t>
      </w:r>
      <w:r w:rsidR="003F281E" w:rsidRPr="00B02D40">
        <w:rPr>
          <w:sz w:val="20"/>
          <w:szCs w:val="20"/>
        </w:rPr>
        <w:t>an independent verifier (i.e. is not the practitioner or a trusted colleague), the verifier must:</w:t>
      </w:r>
    </w:p>
    <w:p w14:paraId="569AD54F" w14:textId="6834D6A6" w:rsidR="00C94C78" w:rsidRPr="00B02D40" w:rsidRDefault="00757DCB" w:rsidP="00FA12C3">
      <w:pPr>
        <w:pStyle w:val="33Bodybullets"/>
        <w:ind w:left="567" w:hanging="283"/>
        <w:rPr>
          <w:sz w:val="20"/>
          <w:szCs w:val="20"/>
        </w:rPr>
      </w:pPr>
      <w:r w:rsidRPr="00B02D40">
        <w:rPr>
          <w:sz w:val="20"/>
          <w:szCs w:val="20"/>
        </w:rPr>
        <w:t xml:space="preserve">hold a form of </w:t>
      </w:r>
      <w:r w:rsidR="00164257" w:rsidRPr="00B02D40">
        <w:rPr>
          <w:sz w:val="20"/>
          <w:szCs w:val="20"/>
        </w:rPr>
        <w:t xml:space="preserve">acceptable </w:t>
      </w:r>
      <w:r w:rsidRPr="00B02D40">
        <w:rPr>
          <w:sz w:val="20"/>
          <w:szCs w:val="20"/>
        </w:rPr>
        <w:t xml:space="preserve">photo ID as described in clause </w:t>
      </w:r>
      <w:r w:rsidR="00D01BB9" w:rsidRPr="00B02D40">
        <w:rPr>
          <w:sz w:val="20"/>
          <w:szCs w:val="20"/>
        </w:rPr>
        <w:t>13</w:t>
      </w:r>
      <w:r w:rsidR="00BB1BE2" w:rsidRPr="00B02D40">
        <w:rPr>
          <w:sz w:val="20"/>
          <w:szCs w:val="20"/>
        </w:rPr>
        <w:t xml:space="preserve">, and </w:t>
      </w:r>
    </w:p>
    <w:p w14:paraId="71FACEB0" w14:textId="3638F56B" w:rsidR="00BB1BE2" w:rsidRPr="00B02D40" w:rsidRDefault="00EB7108" w:rsidP="00FA12C3">
      <w:pPr>
        <w:pStyle w:val="33Bodybullets"/>
        <w:ind w:left="567" w:hanging="283"/>
        <w:rPr>
          <w:sz w:val="20"/>
          <w:szCs w:val="20"/>
        </w:rPr>
      </w:pPr>
      <w:r w:rsidRPr="00B02D40">
        <w:rPr>
          <w:sz w:val="20"/>
          <w:szCs w:val="20"/>
        </w:rPr>
        <w:t xml:space="preserve">be </w:t>
      </w:r>
      <w:r w:rsidR="00BB1BE2" w:rsidRPr="00B02D40">
        <w:rPr>
          <w:sz w:val="20"/>
          <w:szCs w:val="20"/>
        </w:rPr>
        <w:t xml:space="preserve">someone whom the practitioner can reasonably rely on. </w:t>
      </w:r>
    </w:p>
    <w:p w14:paraId="68ED501C" w14:textId="77777777" w:rsidR="00CC27BE" w:rsidRPr="00B02D40" w:rsidRDefault="00CC27BE" w:rsidP="006F148F">
      <w:pPr>
        <w:pStyle w:val="32BodytextLINZ"/>
        <w:spacing w:after="0"/>
        <w:rPr>
          <w:sz w:val="20"/>
          <w:szCs w:val="20"/>
        </w:rPr>
      </w:pPr>
    </w:p>
    <w:p w14:paraId="167C5C85" w14:textId="46E629A5" w:rsidR="00E417AA" w:rsidRPr="00B02D40" w:rsidRDefault="00E417AA" w:rsidP="00ED7E0B">
      <w:pPr>
        <w:pStyle w:val="12SHlevel2numbered"/>
        <w:ind w:left="851" w:hanging="850"/>
        <w:rPr>
          <w:sz w:val="32"/>
        </w:rPr>
      </w:pPr>
      <w:bookmarkStart w:id="74" w:name="_Toc163657430"/>
      <w:r w:rsidRPr="00B02D40">
        <w:rPr>
          <w:sz w:val="32"/>
        </w:rPr>
        <w:t>Content of the statutory declaration</w:t>
      </w:r>
      <w:bookmarkEnd w:id="74"/>
    </w:p>
    <w:p w14:paraId="0CF6197C" w14:textId="68082B22" w:rsidR="00C94C78" w:rsidRPr="00B02D40" w:rsidRDefault="00C94C78" w:rsidP="00FA12C3">
      <w:pPr>
        <w:pStyle w:val="32BodytextLINZ"/>
        <w:rPr>
          <w:sz w:val="20"/>
          <w:szCs w:val="20"/>
        </w:rPr>
      </w:pPr>
      <w:r w:rsidRPr="00B02D40">
        <w:rPr>
          <w:sz w:val="20"/>
          <w:szCs w:val="20"/>
        </w:rPr>
        <w:t xml:space="preserve">The </w:t>
      </w:r>
      <w:r w:rsidR="00993F6E" w:rsidRPr="00B02D40">
        <w:rPr>
          <w:sz w:val="20"/>
          <w:szCs w:val="20"/>
        </w:rPr>
        <w:t>statutory declaration</w:t>
      </w:r>
      <w:r w:rsidRPr="00B02D40">
        <w:rPr>
          <w:sz w:val="20"/>
          <w:szCs w:val="20"/>
        </w:rPr>
        <w:t xml:space="preserve"> should:</w:t>
      </w:r>
    </w:p>
    <w:p w14:paraId="12759DAC" w14:textId="1633AAA1" w:rsidR="002419DC" w:rsidRPr="00B02D40" w:rsidRDefault="009C0B1E" w:rsidP="00FA12C3">
      <w:pPr>
        <w:pStyle w:val="33Bodybullets"/>
        <w:ind w:left="567" w:hanging="283"/>
        <w:rPr>
          <w:sz w:val="20"/>
          <w:szCs w:val="20"/>
        </w:rPr>
      </w:pPr>
      <w:r w:rsidRPr="00B02D40">
        <w:rPr>
          <w:sz w:val="20"/>
          <w:szCs w:val="20"/>
        </w:rPr>
        <w:t xml:space="preserve">record </w:t>
      </w:r>
      <w:r w:rsidR="00993F6E" w:rsidRPr="00B02D40">
        <w:rPr>
          <w:sz w:val="20"/>
          <w:szCs w:val="20"/>
        </w:rPr>
        <w:t xml:space="preserve">the </w:t>
      </w:r>
      <w:r w:rsidR="00CC27BE" w:rsidRPr="00B02D40">
        <w:rPr>
          <w:sz w:val="20"/>
          <w:szCs w:val="20"/>
        </w:rPr>
        <w:t xml:space="preserve">person confirming identity </w:t>
      </w:r>
      <w:r w:rsidR="002419DC" w:rsidRPr="00B02D40">
        <w:rPr>
          <w:sz w:val="20"/>
          <w:szCs w:val="20"/>
        </w:rPr>
        <w:t>meet</w:t>
      </w:r>
      <w:r w:rsidR="00993F6E" w:rsidRPr="00B02D40">
        <w:rPr>
          <w:sz w:val="20"/>
          <w:szCs w:val="20"/>
        </w:rPr>
        <w:t>s</w:t>
      </w:r>
      <w:r w:rsidR="002419DC" w:rsidRPr="00B02D40">
        <w:rPr>
          <w:sz w:val="20"/>
          <w:szCs w:val="20"/>
        </w:rPr>
        <w:t xml:space="preserve"> the requirements set out in clause </w:t>
      </w:r>
      <w:r w:rsidR="009B558C" w:rsidRPr="00B02D40">
        <w:rPr>
          <w:sz w:val="20"/>
          <w:szCs w:val="20"/>
        </w:rPr>
        <w:t>14.1</w:t>
      </w:r>
      <w:r w:rsidR="00CC27BE" w:rsidRPr="00B02D40">
        <w:rPr>
          <w:sz w:val="20"/>
          <w:szCs w:val="20"/>
        </w:rPr>
        <w:t xml:space="preserve"> </w:t>
      </w:r>
    </w:p>
    <w:p w14:paraId="7A431129" w14:textId="77777777" w:rsidR="009C0B1E" w:rsidRPr="00B02D40" w:rsidRDefault="00993F6E" w:rsidP="00FA12C3">
      <w:pPr>
        <w:pStyle w:val="33Bodybullets"/>
        <w:ind w:left="567" w:hanging="283"/>
        <w:rPr>
          <w:sz w:val="20"/>
          <w:szCs w:val="20"/>
        </w:rPr>
      </w:pPr>
      <w:r w:rsidRPr="00B02D40">
        <w:rPr>
          <w:sz w:val="20"/>
          <w:szCs w:val="20"/>
        </w:rPr>
        <w:t xml:space="preserve">annex a </w:t>
      </w:r>
      <w:r w:rsidR="0074044E" w:rsidRPr="00B02D40">
        <w:rPr>
          <w:sz w:val="20"/>
          <w:szCs w:val="20"/>
        </w:rPr>
        <w:t>sign</w:t>
      </w:r>
      <w:r w:rsidRPr="00B02D40">
        <w:rPr>
          <w:sz w:val="20"/>
          <w:szCs w:val="20"/>
        </w:rPr>
        <w:t xml:space="preserve">ed </w:t>
      </w:r>
      <w:r w:rsidR="0074044E" w:rsidRPr="00B02D40">
        <w:rPr>
          <w:sz w:val="20"/>
          <w:szCs w:val="20"/>
        </w:rPr>
        <w:t xml:space="preserve">photograph of the </w:t>
      </w:r>
      <w:r w:rsidR="005603AB" w:rsidRPr="00B02D40">
        <w:rPr>
          <w:sz w:val="20"/>
          <w:szCs w:val="20"/>
        </w:rPr>
        <w:t>client</w:t>
      </w:r>
      <w:r w:rsidR="0074044E" w:rsidRPr="00B02D40">
        <w:rPr>
          <w:sz w:val="20"/>
          <w:szCs w:val="20"/>
        </w:rPr>
        <w:t xml:space="preserve"> </w:t>
      </w:r>
    </w:p>
    <w:p w14:paraId="1FFAB851" w14:textId="02C210BE" w:rsidR="0074044E" w:rsidRPr="00B02D40" w:rsidRDefault="009C0B1E" w:rsidP="00FA12C3">
      <w:pPr>
        <w:pStyle w:val="33Bodybullets"/>
        <w:ind w:left="567" w:hanging="283"/>
        <w:rPr>
          <w:sz w:val="20"/>
          <w:szCs w:val="20"/>
        </w:rPr>
      </w:pPr>
      <w:r w:rsidRPr="00B02D40">
        <w:rPr>
          <w:sz w:val="20"/>
          <w:szCs w:val="20"/>
        </w:rPr>
        <w:t xml:space="preserve">record that </w:t>
      </w:r>
      <w:r w:rsidR="0074044E" w:rsidRPr="00B02D40">
        <w:rPr>
          <w:sz w:val="20"/>
          <w:szCs w:val="20"/>
        </w:rPr>
        <w:t xml:space="preserve">the photograph represents a true likeness of the </w:t>
      </w:r>
      <w:r w:rsidR="005603AB" w:rsidRPr="00B02D40">
        <w:rPr>
          <w:sz w:val="20"/>
          <w:szCs w:val="20"/>
        </w:rPr>
        <w:t>client</w:t>
      </w:r>
      <w:r w:rsidR="00B37C0A" w:rsidRPr="00B02D40">
        <w:rPr>
          <w:sz w:val="20"/>
          <w:szCs w:val="20"/>
        </w:rPr>
        <w:t xml:space="preserve">, and </w:t>
      </w:r>
    </w:p>
    <w:p w14:paraId="1F0698CB" w14:textId="12216F7C" w:rsidR="00C94C78" w:rsidRPr="00B02D40" w:rsidRDefault="00F20774" w:rsidP="00FA12C3">
      <w:pPr>
        <w:pStyle w:val="33Bodybullets"/>
        <w:ind w:left="567" w:hanging="283"/>
        <w:rPr>
          <w:sz w:val="20"/>
          <w:szCs w:val="20"/>
        </w:rPr>
      </w:pPr>
      <w:r w:rsidRPr="00B02D40">
        <w:rPr>
          <w:sz w:val="20"/>
          <w:szCs w:val="20"/>
        </w:rPr>
        <w:t xml:space="preserve">for an independent verifier, </w:t>
      </w:r>
      <w:r w:rsidR="00993F6E" w:rsidRPr="00B02D40">
        <w:rPr>
          <w:sz w:val="20"/>
          <w:szCs w:val="20"/>
        </w:rPr>
        <w:t xml:space="preserve">annex </w:t>
      </w:r>
      <w:r w:rsidR="00C94C78" w:rsidRPr="00B02D40">
        <w:rPr>
          <w:sz w:val="20"/>
          <w:szCs w:val="20"/>
        </w:rPr>
        <w:t>photo ID in the form set out in cl</w:t>
      </w:r>
      <w:r w:rsidR="00B77139" w:rsidRPr="00B02D40">
        <w:rPr>
          <w:sz w:val="20"/>
          <w:szCs w:val="20"/>
        </w:rPr>
        <w:t>ause</w:t>
      </w:r>
      <w:r w:rsidR="00C94C78" w:rsidRPr="00B02D40">
        <w:rPr>
          <w:sz w:val="20"/>
          <w:szCs w:val="20"/>
        </w:rPr>
        <w:t xml:space="preserve"> </w:t>
      </w:r>
      <w:r w:rsidR="009B558C" w:rsidRPr="00B02D40">
        <w:rPr>
          <w:sz w:val="20"/>
          <w:szCs w:val="20"/>
        </w:rPr>
        <w:t>1</w:t>
      </w:r>
      <w:r w:rsidR="00D01BB9" w:rsidRPr="00B02D40">
        <w:rPr>
          <w:sz w:val="20"/>
          <w:szCs w:val="20"/>
        </w:rPr>
        <w:t>3</w:t>
      </w:r>
      <w:r w:rsidR="00C94C78" w:rsidRPr="00B02D40">
        <w:rPr>
          <w:sz w:val="20"/>
          <w:szCs w:val="20"/>
        </w:rPr>
        <w:t xml:space="preserve"> as confirmation of </w:t>
      </w:r>
      <w:r w:rsidR="00993F6E" w:rsidRPr="00B02D40">
        <w:rPr>
          <w:sz w:val="20"/>
          <w:szCs w:val="20"/>
        </w:rPr>
        <w:t xml:space="preserve">the verifier’s </w:t>
      </w:r>
      <w:r w:rsidR="00C94C78" w:rsidRPr="00B02D40">
        <w:rPr>
          <w:sz w:val="20"/>
          <w:szCs w:val="20"/>
        </w:rPr>
        <w:t>own identity.</w:t>
      </w:r>
    </w:p>
    <w:p w14:paraId="4BD1F9E6" w14:textId="6D8FBA73" w:rsidR="00C94C78" w:rsidRDefault="00934B85" w:rsidP="00FA12C3">
      <w:pPr>
        <w:pStyle w:val="32BodytextLINZ"/>
        <w:rPr>
          <w:sz w:val="20"/>
          <w:szCs w:val="20"/>
        </w:rPr>
      </w:pPr>
      <w:r w:rsidRPr="00B02D40">
        <w:rPr>
          <w:sz w:val="20"/>
          <w:szCs w:val="20"/>
        </w:rPr>
        <w:t>A recommended form</w:t>
      </w:r>
      <w:r w:rsidR="00804AA9" w:rsidRPr="00B02D40">
        <w:rPr>
          <w:sz w:val="20"/>
          <w:szCs w:val="20"/>
        </w:rPr>
        <w:t xml:space="preserve"> of statutory declaration</w:t>
      </w:r>
      <w:r w:rsidRPr="00B02D40">
        <w:rPr>
          <w:sz w:val="20"/>
          <w:szCs w:val="20"/>
        </w:rPr>
        <w:t xml:space="preserve"> is set out in Appendix </w:t>
      </w:r>
      <w:r w:rsidR="00F20774" w:rsidRPr="00B02D40">
        <w:rPr>
          <w:sz w:val="20"/>
          <w:szCs w:val="20"/>
        </w:rPr>
        <w:t>A</w:t>
      </w:r>
      <w:r w:rsidRPr="00B02D40">
        <w:rPr>
          <w:sz w:val="20"/>
          <w:szCs w:val="20"/>
        </w:rPr>
        <w:t>.</w:t>
      </w:r>
    </w:p>
    <w:p w14:paraId="0059D255" w14:textId="201CFBF3" w:rsidR="00CF40D4" w:rsidRPr="00B02D40" w:rsidRDefault="00CF40D4" w:rsidP="00CF40D4">
      <w:pPr>
        <w:pStyle w:val="11SHlevel1numbered"/>
        <w:ind w:left="851" w:hanging="851"/>
        <w:rPr>
          <w:sz w:val="40"/>
          <w:szCs w:val="40"/>
        </w:rPr>
      </w:pPr>
      <w:bookmarkStart w:id="75" w:name="_Toc163657431"/>
      <w:bookmarkStart w:id="76" w:name="_Toc526949221"/>
      <w:bookmarkStart w:id="77" w:name="_Toc526949384"/>
      <w:bookmarkStart w:id="78" w:name="_Toc526949430"/>
      <w:bookmarkStart w:id="79" w:name="_Toc81910312"/>
      <w:r w:rsidRPr="00B02D40">
        <w:rPr>
          <w:sz w:val="40"/>
          <w:szCs w:val="40"/>
        </w:rPr>
        <w:lastRenderedPageBreak/>
        <w:t>Connecting the client to the property</w:t>
      </w:r>
      <w:bookmarkEnd w:id="75"/>
    </w:p>
    <w:p w14:paraId="10E6A72D" w14:textId="33696909" w:rsidR="00CF40D4" w:rsidRPr="00B02D40" w:rsidRDefault="00CF40D4" w:rsidP="00CF40D4">
      <w:pPr>
        <w:pStyle w:val="32BodytextLINZ"/>
        <w:rPr>
          <w:sz w:val="20"/>
          <w:szCs w:val="20"/>
        </w:rPr>
      </w:pPr>
      <w:r w:rsidRPr="00B02D40">
        <w:rPr>
          <w:sz w:val="20"/>
          <w:szCs w:val="20"/>
        </w:rPr>
        <w:t>Clause 1</w:t>
      </w:r>
      <w:r w:rsidR="00D01BB9" w:rsidRPr="00B02D40">
        <w:rPr>
          <w:sz w:val="20"/>
          <w:szCs w:val="20"/>
        </w:rPr>
        <w:t>0</w:t>
      </w:r>
      <w:r w:rsidRPr="00B02D40">
        <w:rPr>
          <w:sz w:val="20"/>
          <w:szCs w:val="20"/>
        </w:rPr>
        <w:t xml:space="preserve"> of the Standard sets out the requirements for confirming identity by connecting a client to the property being dealt with.</w:t>
      </w:r>
    </w:p>
    <w:p w14:paraId="7BA827D6" w14:textId="77777777" w:rsidR="00CF40D4" w:rsidRPr="00B02D40" w:rsidRDefault="00CF40D4" w:rsidP="00CF40D4">
      <w:pPr>
        <w:pStyle w:val="32BodytextLINZ"/>
        <w:rPr>
          <w:sz w:val="20"/>
          <w:szCs w:val="20"/>
        </w:rPr>
      </w:pPr>
      <w:r w:rsidRPr="00B02D40">
        <w:rPr>
          <w:sz w:val="20"/>
          <w:szCs w:val="20"/>
        </w:rPr>
        <w:t>This clause applies to a practitioner acting for:</w:t>
      </w:r>
    </w:p>
    <w:p w14:paraId="7D0D37AD" w14:textId="77777777" w:rsidR="00CF40D4" w:rsidRPr="00B02D40" w:rsidRDefault="00CF40D4" w:rsidP="00CF40D4">
      <w:pPr>
        <w:pStyle w:val="33Bodybullets"/>
        <w:ind w:left="567" w:hanging="283"/>
        <w:rPr>
          <w:sz w:val="20"/>
          <w:szCs w:val="20"/>
        </w:rPr>
      </w:pPr>
      <w:r w:rsidRPr="00B02D40">
        <w:rPr>
          <w:sz w:val="20"/>
          <w:szCs w:val="20"/>
        </w:rPr>
        <w:t xml:space="preserve">a transferor or mortgagor in relation to a transfer or mortgage, and </w:t>
      </w:r>
    </w:p>
    <w:p w14:paraId="7F1DF2B0" w14:textId="77777777" w:rsidR="00CF40D4" w:rsidRPr="00B02D40" w:rsidRDefault="00CF40D4" w:rsidP="00CF40D4">
      <w:pPr>
        <w:pStyle w:val="33Bodybullets"/>
        <w:ind w:left="567" w:hanging="283"/>
        <w:rPr>
          <w:sz w:val="20"/>
          <w:szCs w:val="20"/>
        </w:rPr>
      </w:pPr>
      <w:r w:rsidRPr="00B02D40">
        <w:rPr>
          <w:sz w:val="20"/>
          <w:szCs w:val="20"/>
        </w:rPr>
        <w:t xml:space="preserve">an applicant for an application for correction or change of name. </w:t>
      </w:r>
    </w:p>
    <w:p w14:paraId="3AF43A1B" w14:textId="4034C30C" w:rsidR="00CF40D4" w:rsidRPr="00B02D40" w:rsidRDefault="001B65C1" w:rsidP="00CF40D4">
      <w:pPr>
        <w:pStyle w:val="32BodytextLINZ"/>
        <w:rPr>
          <w:sz w:val="20"/>
          <w:szCs w:val="20"/>
        </w:rPr>
      </w:pPr>
      <w:r w:rsidRPr="00B02D40">
        <w:rPr>
          <w:sz w:val="20"/>
          <w:szCs w:val="20"/>
        </w:rPr>
        <w:t xml:space="preserve">This requirement applies to all clients, including public corporates. </w:t>
      </w:r>
    </w:p>
    <w:p w14:paraId="6709D39F" w14:textId="77777777" w:rsidR="002A591F" w:rsidRPr="00B02D40" w:rsidRDefault="002A591F" w:rsidP="00CF40D4">
      <w:pPr>
        <w:pStyle w:val="32BodytextLINZ"/>
        <w:rPr>
          <w:sz w:val="20"/>
          <w:szCs w:val="20"/>
        </w:rPr>
      </w:pPr>
    </w:p>
    <w:p w14:paraId="4665F480" w14:textId="77777777" w:rsidR="00CF40D4" w:rsidRPr="00B02D40" w:rsidRDefault="00CF40D4" w:rsidP="00CF40D4">
      <w:pPr>
        <w:pStyle w:val="12SHlevel2numbered"/>
        <w:ind w:left="851" w:hanging="851"/>
        <w:rPr>
          <w:sz w:val="32"/>
        </w:rPr>
      </w:pPr>
      <w:bookmarkStart w:id="80" w:name="_Toc163657432"/>
      <w:r w:rsidRPr="00B02D40">
        <w:rPr>
          <w:sz w:val="32"/>
        </w:rPr>
        <w:t>Connecting documents</w:t>
      </w:r>
      <w:bookmarkEnd w:id="80"/>
    </w:p>
    <w:p w14:paraId="4F062CCD" w14:textId="0A4E86A7" w:rsidR="00CF40D4" w:rsidRPr="00B02D40" w:rsidRDefault="00CF40D4" w:rsidP="00CF40D4">
      <w:pPr>
        <w:pStyle w:val="32BodytextLINZ"/>
        <w:rPr>
          <w:sz w:val="20"/>
          <w:szCs w:val="20"/>
        </w:rPr>
      </w:pPr>
      <w:r w:rsidRPr="00B02D40">
        <w:rPr>
          <w:sz w:val="20"/>
          <w:szCs w:val="20"/>
        </w:rPr>
        <w:t>In order to connect the client to the property being dealt with, a connecting document should be obtained.</w:t>
      </w:r>
      <w:r w:rsidR="00667C41" w:rsidRPr="00B02D40">
        <w:rPr>
          <w:sz w:val="20"/>
          <w:szCs w:val="20"/>
        </w:rPr>
        <w:t xml:space="preserve"> </w:t>
      </w:r>
      <w:r w:rsidRPr="00B02D40">
        <w:rPr>
          <w:sz w:val="20"/>
          <w:szCs w:val="20"/>
        </w:rPr>
        <w:t>The connecting document may be:</w:t>
      </w:r>
    </w:p>
    <w:p w14:paraId="3AF19954" w14:textId="77777777" w:rsidR="00CF40D4" w:rsidRPr="00B02D40" w:rsidRDefault="00CF40D4" w:rsidP="00CF40D4">
      <w:pPr>
        <w:pStyle w:val="33Bodybullets"/>
        <w:ind w:left="567" w:hanging="283"/>
        <w:rPr>
          <w:sz w:val="20"/>
          <w:szCs w:val="20"/>
        </w:rPr>
      </w:pPr>
      <w:bookmarkStart w:id="81" w:name="_Hlk141946204"/>
      <w:r w:rsidRPr="00B02D40">
        <w:rPr>
          <w:sz w:val="20"/>
          <w:szCs w:val="20"/>
        </w:rPr>
        <w:t xml:space="preserve">a rates demand, power/gas/water account or insurance policy that demonstrates the client’s ownership of the property, or </w:t>
      </w:r>
    </w:p>
    <w:p w14:paraId="6193F1B9" w14:textId="77777777" w:rsidR="00CF40D4" w:rsidRPr="00B02D40" w:rsidRDefault="00CF40D4" w:rsidP="00CF40D4">
      <w:pPr>
        <w:pStyle w:val="33Bodybullets"/>
        <w:ind w:left="567" w:hanging="283"/>
        <w:rPr>
          <w:sz w:val="20"/>
          <w:szCs w:val="20"/>
        </w:rPr>
      </w:pPr>
      <w:r w:rsidRPr="00B02D40">
        <w:rPr>
          <w:sz w:val="20"/>
          <w:szCs w:val="20"/>
        </w:rPr>
        <w:t>if the client has only recently purchased the property and does not have one of the documents referred to in (a), a copy of the agreement for sale and purchase.</w:t>
      </w:r>
    </w:p>
    <w:bookmarkEnd w:id="81"/>
    <w:p w14:paraId="03AD279E" w14:textId="77777777" w:rsidR="00CF40D4" w:rsidRPr="00B02D40" w:rsidRDefault="00CF40D4" w:rsidP="00CF40D4">
      <w:pPr>
        <w:pStyle w:val="32BodytextLINZ"/>
        <w:rPr>
          <w:sz w:val="20"/>
          <w:szCs w:val="20"/>
        </w:rPr>
      </w:pPr>
      <w:r w:rsidRPr="00B02D40">
        <w:rPr>
          <w:sz w:val="20"/>
          <w:szCs w:val="20"/>
        </w:rPr>
        <w:t xml:space="preserve">In order to be appropriately relied upon, the connecting document should be provided directly by the client (for example, a document received by them by post or electronically) and not obtained from a publicly accessible source. It must demonstrate the client’s ownership of the property and not simply that they use the address for mail. </w:t>
      </w:r>
    </w:p>
    <w:p w14:paraId="24D590F9" w14:textId="0E960411" w:rsidR="00CF40D4" w:rsidRPr="00B02D40" w:rsidRDefault="00CF40D4" w:rsidP="00CF40D4">
      <w:pPr>
        <w:pStyle w:val="32BodytextLINZ"/>
        <w:rPr>
          <w:sz w:val="20"/>
          <w:szCs w:val="20"/>
        </w:rPr>
      </w:pPr>
      <w:r w:rsidRPr="00B02D40">
        <w:rPr>
          <w:sz w:val="20"/>
          <w:szCs w:val="20"/>
        </w:rPr>
        <w:t>If a new client is unable to provide a satisfactory connecting document, the transaction will be high risk – see clause 1</w:t>
      </w:r>
      <w:r w:rsidR="00D01BB9" w:rsidRPr="00B02D40">
        <w:rPr>
          <w:sz w:val="20"/>
          <w:szCs w:val="20"/>
        </w:rPr>
        <w:t>7</w:t>
      </w:r>
      <w:r w:rsidRPr="00B02D40">
        <w:rPr>
          <w:sz w:val="20"/>
          <w:szCs w:val="20"/>
        </w:rPr>
        <w:t xml:space="preserve">. </w:t>
      </w:r>
    </w:p>
    <w:p w14:paraId="14D2C7E5" w14:textId="77777777" w:rsidR="00CF40D4" w:rsidRPr="00B02D40" w:rsidRDefault="00CF40D4" w:rsidP="00CF40D4">
      <w:pPr>
        <w:pStyle w:val="32BodytextLINZ"/>
        <w:rPr>
          <w:sz w:val="20"/>
          <w:szCs w:val="20"/>
        </w:rPr>
      </w:pPr>
    </w:p>
    <w:p w14:paraId="64C582E2" w14:textId="77777777" w:rsidR="00CF40D4" w:rsidRPr="00B02D40" w:rsidRDefault="00CF40D4" w:rsidP="00CF40D4">
      <w:pPr>
        <w:pStyle w:val="12SHlevel2numbered"/>
        <w:ind w:left="851" w:hanging="851"/>
        <w:rPr>
          <w:sz w:val="32"/>
        </w:rPr>
      </w:pPr>
      <w:bookmarkStart w:id="82" w:name="_Toc163657433"/>
      <w:r w:rsidRPr="00B02D40">
        <w:rPr>
          <w:sz w:val="32"/>
        </w:rPr>
        <w:t>File note in lieu of connecting document</w:t>
      </w:r>
      <w:bookmarkEnd w:id="82"/>
    </w:p>
    <w:p w14:paraId="083AF5EA" w14:textId="77777777" w:rsidR="00CF40D4" w:rsidRPr="00B02D40" w:rsidRDefault="00CF40D4" w:rsidP="00CF40D4">
      <w:pPr>
        <w:pStyle w:val="32BodytextLINZ"/>
        <w:rPr>
          <w:sz w:val="20"/>
          <w:szCs w:val="20"/>
        </w:rPr>
      </w:pPr>
      <w:bookmarkStart w:id="83" w:name="_Hlk141947757"/>
      <w:r w:rsidRPr="00B02D40">
        <w:rPr>
          <w:sz w:val="20"/>
          <w:szCs w:val="20"/>
        </w:rPr>
        <w:t xml:space="preserve">If the practitioner or trusted colleague has personal knowledge of the client’s ownership of the property, the practitioner may record a file note confirming that knowledge and a connecting document is not required. </w:t>
      </w:r>
    </w:p>
    <w:bookmarkEnd w:id="83"/>
    <w:p w14:paraId="6E6A919B" w14:textId="77777777" w:rsidR="00355038" w:rsidRDefault="00CF40D4" w:rsidP="00355038">
      <w:pPr>
        <w:spacing w:line="320" w:lineRule="exact"/>
        <w:rPr>
          <w:rFonts w:cs="Segoe UI"/>
          <w:sz w:val="20"/>
          <w:szCs w:val="20"/>
        </w:rPr>
      </w:pPr>
      <w:r w:rsidRPr="00B02D40">
        <w:rPr>
          <w:rFonts w:cs="Segoe UI"/>
          <w:sz w:val="20"/>
          <w:szCs w:val="20"/>
        </w:rPr>
        <w:t xml:space="preserve">An </w:t>
      </w:r>
      <w:r w:rsidRPr="00B02D40">
        <w:rPr>
          <w:sz w:val="20"/>
          <w:szCs w:val="20"/>
        </w:rPr>
        <w:t>element</w:t>
      </w:r>
      <w:r w:rsidRPr="00B02D40">
        <w:rPr>
          <w:rFonts w:cs="Segoe UI"/>
          <w:sz w:val="20"/>
          <w:szCs w:val="20"/>
        </w:rPr>
        <w:t xml:space="preserve"> of judgment is required when providing a file note in lieu of obtaining a connecting document. For example, it may be reasonable to claim personal knowledge on the basis that the client has been a longstanding client of the firm, even though most of the interaction has been with other practitioners in the firm.  It would however be unreasonable to claim personal knowledge if the client is a stranger, is a referral (e.g. from another practitioner or real estate agent), was previously unknown to the firm or has only recently become a client.</w:t>
      </w:r>
    </w:p>
    <w:p w14:paraId="2BA4F075" w14:textId="77777777" w:rsidR="00355038" w:rsidRDefault="00355038" w:rsidP="00355038">
      <w:pPr>
        <w:spacing w:line="320" w:lineRule="exact"/>
        <w:rPr>
          <w:rFonts w:cs="Segoe UI"/>
          <w:sz w:val="20"/>
          <w:szCs w:val="20"/>
        </w:rPr>
      </w:pPr>
    </w:p>
    <w:p w14:paraId="2E27BB29" w14:textId="4D8CBFBF" w:rsidR="001349EC" w:rsidRPr="00B02D40" w:rsidRDefault="001349EC" w:rsidP="00355038">
      <w:pPr>
        <w:pStyle w:val="11SHlevel1numbered"/>
        <w:ind w:left="851" w:hanging="851"/>
        <w:rPr>
          <w:sz w:val="40"/>
          <w:szCs w:val="40"/>
        </w:rPr>
      </w:pPr>
      <w:bookmarkStart w:id="84" w:name="_Toc163657434"/>
      <w:r w:rsidRPr="00B02D40">
        <w:rPr>
          <w:sz w:val="40"/>
          <w:szCs w:val="40"/>
        </w:rPr>
        <w:lastRenderedPageBreak/>
        <w:t>Reconciling name discrepancies</w:t>
      </w:r>
      <w:bookmarkEnd w:id="76"/>
      <w:bookmarkEnd w:id="77"/>
      <w:bookmarkEnd w:id="78"/>
      <w:bookmarkEnd w:id="79"/>
      <w:bookmarkEnd w:id="84"/>
    </w:p>
    <w:p w14:paraId="40D71D9C" w14:textId="661144F5" w:rsidR="00C56CB0" w:rsidRPr="00B02D40" w:rsidRDefault="00C56CB0" w:rsidP="00C56CB0">
      <w:pPr>
        <w:pStyle w:val="32BodytextLINZ"/>
        <w:rPr>
          <w:sz w:val="20"/>
          <w:szCs w:val="20"/>
        </w:rPr>
      </w:pPr>
      <w:r w:rsidRPr="00B02D40">
        <w:rPr>
          <w:sz w:val="20"/>
          <w:szCs w:val="20"/>
        </w:rPr>
        <w:t>Clause 1</w:t>
      </w:r>
      <w:r w:rsidR="00D01BB9" w:rsidRPr="00B02D40">
        <w:rPr>
          <w:sz w:val="20"/>
          <w:szCs w:val="20"/>
        </w:rPr>
        <w:t>1</w:t>
      </w:r>
      <w:r w:rsidRPr="00B02D40">
        <w:rPr>
          <w:sz w:val="20"/>
          <w:szCs w:val="20"/>
        </w:rPr>
        <w:t xml:space="preserve"> of the Standard set</w:t>
      </w:r>
      <w:r w:rsidR="00203E06" w:rsidRPr="00B02D40">
        <w:rPr>
          <w:sz w:val="20"/>
          <w:szCs w:val="20"/>
        </w:rPr>
        <w:t>s</w:t>
      </w:r>
      <w:r w:rsidRPr="00B02D40">
        <w:rPr>
          <w:sz w:val="20"/>
          <w:szCs w:val="20"/>
        </w:rPr>
        <w:t xml:space="preserve"> out the requirements for </w:t>
      </w:r>
      <w:r w:rsidR="00203E06" w:rsidRPr="00B02D40">
        <w:rPr>
          <w:sz w:val="20"/>
          <w:szCs w:val="20"/>
        </w:rPr>
        <w:t>reconciling name discrepancies.</w:t>
      </w:r>
    </w:p>
    <w:p w14:paraId="4543D874" w14:textId="77777777" w:rsidR="001349EC" w:rsidRPr="00B02D40" w:rsidRDefault="001349EC" w:rsidP="001349EC">
      <w:pPr>
        <w:pStyle w:val="32BodytextLINZ"/>
        <w:rPr>
          <w:sz w:val="20"/>
          <w:szCs w:val="20"/>
        </w:rPr>
      </w:pPr>
      <w:r w:rsidRPr="00B02D40">
        <w:rPr>
          <w:sz w:val="20"/>
          <w:szCs w:val="20"/>
        </w:rPr>
        <w:t xml:space="preserve">Occasionally a client’s name as recorded on the record of title may not fully match their name as it is recorded on their acceptable photo ID and/or connecting document e.g. a middle name is missing, or a name appears to be misspelled. A client may also have legally changed their name and the name they are currently using is not the same as the name recorded on the record of title. </w:t>
      </w:r>
    </w:p>
    <w:p w14:paraId="56D3BBB2" w14:textId="77777777" w:rsidR="001349EC" w:rsidRPr="00B02D40" w:rsidRDefault="001349EC" w:rsidP="001349EC">
      <w:pPr>
        <w:pStyle w:val="32BodytextLINZ"/>
        <w:rPr>
          <w:sz w:val="20"/>
          <w:szCs w:val="20"/>
        </w:rPr>
      </w:pPr>
      <w:r w:rsidRPr="00B02D40">
        <w:rPr>
          <w:sz w:val="20"/>
          <w:szCs w:val="20"/>
        </w:rPr>
        <w:t>In the above circumstances, the practitioner must obtain the following additional evidence to reconcile the discrepancy:</w:t>
      </w:r>
    </w:p>
    <w:p w14:paraId="13D4888A" w14:textId="23A3BAA3" w:rsidR="001349EC" w:rsidRPr="00B02D40" w:rsidRDefault="001349EC" w:rsidP="001349EC">
      <w:pPr>
        <w:pStyle w:val="33Bodybullets"/>
        <w:ind w:left="567" w:hanging="283"/>
        <w:rPr>
          <w:sz w:val="20"/>
          <w:szCs w:val="20"/>
        </w:rPr>
      </w:pPr>
      <w:r w:rsidRPr="00B02D40">
        <w:rPr>
          <w:sz w:val="20"/>
          <w:szCs w:val="20"/>
        </w:rPr>
        <w:t xml:space="preserve">If the discrepancy is because the client has legally changed their name e.g. by marriage, civil </w:t>
      </w:r>
      <w:r w:rsidR="005A5F7C" w:rsidRPr="00B02D40">
        <w:rPr>
          <w:sz w:val="20"/>
          <w:szCs w:val="20"/>
        </w:rPr>
        <w:t>union,</w:t>
      </w:r>
      <w:r w:rsidRPr="00B02D40">
        <w:rPr>
          <w:sz w:val="20"/>
          <w:szCs w:val="20"/>
        </w:rPr>
        <w:t xml:space="preserve"> or application to change their name with the Department of Internal Affairs (or the overseas equivalent), the original NZ government-issued certificate (or the overseas equivalent) evidencing the name change (e.g. marriage certificate, civil union certificate, birth certificate or name change certificate) should be obtained. </w:t>
      </w:r>
    </w:p>
    <w:p w14:paraId="5B86C6AF" w14:textId="61E1F881" w:rsidR="001349EC" w:rsidRPr="00B02D40" w:rsidRDefault="001349EC" w:rsidP="001349EC">
      <w:pPr>
        <w:pStyle w:val="33Bodybullets"/>
        <w:ind w:left="567" w:hanging="283"/>
        <w:rPr>
          <w:sz w:val="20"/>
          <w:szCs w:val="20"/>
        </w:rPr>
      </w:pPr>
      <w:r w:rsidRPr="00B02D40">
        <w:rPr>
          <w:sz w:val="20"/>
          <w:szCs w:val="20"/>
        </w:rPr>
        <w:t xml:space="preserve">If the reason for the discrepancy is within the personal knowledge of the practitioner or trusted colleague (i.e. because it relates to </w:t>
      </w:r>
      <w:r w:rsidR="0085257A">
        <w:rPr>
          <w:sz w:val="20"/>
          <w:szCs w:val="20"/>
        </w:rPr>
        <w:t xml:space="preserve">a </w:t>
      </w:r>
      <w:r w:rsidRPr="00B02D40">
        <w:rPr>
          <w:sz w:val="20"/>
          <w:szCs w:val="20"/>
        </w:rPr>
        <w:t>typographical error or a name missed when the practitioner registered a prior dealing for that client), a file note from the practitioner reconciling the discrepancy.</w:t>
      </w:r>
    </w:p>
    <w:p w14:paraId="36C9C184" w14:textId="7249AE94" w:rsidR="008D4719" w:rsidRPr="00B02D40" w:rsidRDefault="001349EC" w:rsidP="00E06A33">
      <w:pPr>
        <w:pStyle w:val="33Bodybullets"/>
        <w:ind w:left="567" w:hanging="283"/>
        <w:rPr>
          <w:rFonts w:asciiTheme="majorHAnsi" w:eastAsia="Times New Roman" w:hAnsiTheme="majorHAnsi" w:cs="Verdana (TT)"/>
          <w:noProof/>
          <w:color w:val="007198"/>
          <w:sz w:val="20"/>
          <w:szCs w:val="20"/>
          <w:lang w:eastAsia="en-NZ"/>
        </w:rPr>
      </w:pPr>
      <w:r w:rsidRPr="00B02D40">
        <w:rPr>
          <w:sz w:val="20"/>
          <w:szCs w:val="20"/>
        </w:rPr>
        <w:t xml:space="preserve">A statutory declaration from the client confirming that they are one and the same person as that identified in the acceptable photo ID.  A recommended form of statutory declaration is attached at Appendix </w:t>
      </w:r>
      <w:r w:rsidR="00F20774" w:rsidRPr="00B02D40">
        <w:rPr>
          <w:sz w:val="20"/>
          <w:szCs w:val="20"/>
        </w:rPr>
        <w:t>B</w:t>
      </w:r>
      <w:r w:rsidRPr="00B02D40">
        <w:rPr>
          <w:sz w:val="20"/>
          <w:szCs w:val="20"/>
        </w:rPr>
        <w:t xml:space="preserve">, which should be amended to record the particulars of the discrepancy and the reason for it. </w:t>
      </w:r>
    </w:p>
    <w:p w14:paraId="7C59E756" w14:textId="77777777" w:rsidR="00E06A33" w:rsidRPr="00E06A33" w:rsidRDefault="00E06A33" w:rsidP="00355038">
      <w:pPr>
        <w:pStyle w:val="32BodytextLINZ"/>
        <w:rPr>
          <w:noProof/>
          <w:lang w:eastAsia="en-NZ"/>
        </w:rPr>
      </w:pPr>
    </w:p>
    <w:p w14:paraId="6CA1BE4B" w14:textId="77777777" w:rsidR="00667C41" w:rsidRDefault="00667C41" w:rsidP="00355038">
      <w:pPr>
        <w:pStyle w:val="32BodytextLINZ"/>
        <w:rPr>
          <w:noProof/>
          <w:color w:val="007198" w:themeColor="text1"/>
          <w:sz w:val="44"/>
          <w:lang w:eastAsia="en-NZ"/>
        </w:rPr>
      </w:pPr>
      <w:r>
        <w:br w:type="page"/>
      </w:r>
    </w:p>
    <w:p w14:paraId="261360A7" w14:textId="34EC69C0" w:rsidR="00C94C78" w:rsidRPr="00B02D40" w:rsidRDefault="00C94C78" w:rsidP="00A40A29">
      <w:pPr>
        <w:pStyle w:val="11SHlevel1numbered"/>
        <w:ind w:left="851" w:hanging="851"/>
        <w:rPr>
          <w:sz w:val="40"/>
          <w:szCs w:val="40"/>
        </w:rPr>
      </w:pPr>
      <w:bookmarkStart w:id="85" w:name="_Toc163657435"/>
      <w:r w:rsidRPr="00B02D40">
        <w:rPr>
          <w:sz w:val="40"/>
          <w:szCs w:val="40"/>
        </w:rPr>
        <w:lastRenderedPageBreak/>
        <w:t>High risk transactions</w:t>
      </w:r>
      <w:bookmarkEnd w:id="85"/>
    </w:p>
    <w:p w14:paraId="53EBBC33" w14:textId="5D1E3B99" w:rsidR="00786E37" w:rsidRPr="00B02D40" w:rsidRDefault="00E06A33" w:rsidP="00FA12C3">
      <w:pPr>
        <w:pStyle w:val="32BodytextLINZ"/>
        <w:rPr>
          <w:sz w:val="20"/>
          <w:szCs w:val="20"/>
        </w:rPr>
      </w:pPr>
      <w:r w:rsidRPr="00B02D40">
        <w:rPr>
          <w:sz w:val="20"/>
          <w:szCs w:val="20"/>
        </w:rPr>
        <w:t xml:space="preserve">Clause </w:t>
      </w:r>
      <w:r w:rsidR="00D01BB9" w:rsidRPr="00B02D40">
        <w:rPr>
          <w:sz w:val="20"/>
          <w:szCs w:val="20"/>
        </w:rPr>
        <w:t>12</w:t>
      </w:r>
      <w:r w:rsidRPr="00B02D40">
        <w:rPr>
          <w:sz w:val="20"/>
          <w:szCs w:val="20"/>
        </w:rPr>
        <w:t xml:space="preserve"> of the Standard sets out the requirements for </w:t>
      </w:r>
      <w:r w:rsidR="00B65C6C" w:rsidRPr="00B02D40">
        <w:rPr>
          <w:sz w:val="20"/>
          <w:szCs w:val="20"/>
        </w:rPr>
        <w:t xml:space="preserve">confirming identity in </w:t>
      </w:r>
      <w:r w:rsidRPr="00B02D40">
        <w:rPr>
          <w:sz w:val="20"/>
          <w:szCs w:val="20"/>
        </w:rPr>
        <w:t>high risk transactions.</w:t>
      </w:r>
      <w:r w:rsidR="004D5FDF" w:rsidRPr="00B02D40">
        <w:rPr>
          <w:sz w:val="20"/>
          <w:szCs w:val="20"/>
        </w:rPr>
        <w:t xml:space="preserve"> </w:t>
      </w:r>
    </w:p>
    <w:p w14:paraId="38EF1C62" w14:textId="07C25042" w:rsidR="00E06A33" w:rsidRPr="00B02D40" w:rsidRDefault="004D5FDF" w:rsidP="00FA12C3">
      <w:pPr>
        <w:pStyle w:val="32BodytextLINZ"/>
        <w:rPr>
          <w:sz w:val="20"/>
          <w:szCs w:val="20"/>
        </w:rPr>
      </w:pPr>
      <w:r w:rsidRPr="00B02D40">
        <w:rPr>
          <w:sz w:val="20"/>
          <w:szCs w:val="20"/>
        </w:rPr>
        <w:t xml:space="preserve">A transaction is high risk if the practitioner is acting for a transferor or mortgagor in relation to a transfer or mortgage, or an applicant for an application for correction or change of name, and one of the </w:t>
      </w:r>
      <w:r w:rsidR="00A365C8" w:rsidRPr="00B02D40">
        <w:rPr>
          <w:sz w:val="20"/>
          <w:szCs w:val="20"/>
        </w:rPr>
        <w:t xml:space="preserve">conditions </w:t>
      </w:r>
      <w:r w:rsidR="00E23EE3">
        <w:rPr>
          <w:sz w:val="20"/>
          <w:szCs w:val="20"/>
        </w:rPr>
        <w:t xml:space="preserve">in clause 17.1 or 17.2 below </w:t>
      </w:r>
      <w:r w:rsidR="00A365C8" w:rsidRPr="00B02D40">
        <w:rPr>
          <w:sz w:val="20"/>
          <w:szCs w:val="20"/>
        </w:rPr>
        <w:t>applies.</w:t>
      </w:r>
    </w:p>
    <w:p w14:paraId="64D8C228" w14:textId="089C8B66" w:rsidR="00130F7A" w:rsidRPr="00B02D40" w:rsidRDefault="00130F7A" w:rsidP="00FA12C3">
      <w:pPr>
        <w:pStyle w:val="32BodytextLINZ"/>
        <w:rPr>
          <w:sz w:val="20"/>
          <w:szCs w:val="20"/>
        </w:rPr>
      </w:pPr>
      <w:r w:rsidRPr="00B02D40">
        <w:rPr>
          <w:sz w:val="20"/>
          <w:szCs w:val="20"/>
        </w:rPr>
        <w:t>If a transaction is considered to be high risk, further reasonable steps must be taken to independently confirm the identity of the client</w:t>
      </w:r>
      <w:r w:rsidR="00A83627" w:rsidRPr="00B02D40">
        <w:rPr>
          <w:sz w:val="20"/>
          <w:szCs w:val="20"/>
        </w:rPr>
        <w:t xml:space="preserve"> and mitigate risk</w:t>
      </w:r>
      <w:r w:rsidRPr="00B02D40">
        <w:rPr>
          <w:sz w:val="20"/>
          <w:szCs w:val="20"/>
        </w:rPr>
        <w:t>.</w:t>
      </w:r>
    </w:p>
    <w:p w14:paraId="3BD4892E" w14:textId="77777777" w:rsidR="00D01BB9" w:rsidRPr="00B02D40" w:rsidRDefault="00D01BB9" w:rsidP="00FA12C3">
      <w:pPr>
        <w:pStyle w:val="32BodytextLINZ"/>
        <w:rPr>
          <w:sz w:val="20"/>
          <w:szCs w:val="20"/>
        </w:rPr>
      </w:pPr>
    </w:p>
    <w:p w14:paraId="1279024E" w14:textId="37871B47" w:rsidR="00A53527" w:rsidRPr="00B02D40" w:rsidRDefault="00A53527" w:rsidP="00A53527">
      <w:pPr>
        <w:pStyle w:val="12SHlevel2numbered"/>
        <w:ind w:left="851" w:hanging="851"/>
        <w:rPr>
          <w:sz w:val="32"/>
        </w:rPr>
      </w:pPr>
      <w:bookmarkStart w:id="86" w:name="_Toc163657436"/>
      <w:r w:rsidRPr="00B02D40">
        <w:rPr>
          <w:sz w:val="32"/>
        </w:rPr>
        <w:t>High risk transactions involving new clients</w:t>
      </w:r>
      <w:bookmarkEnd w:id="86"/>
      <w:r w:rsidRPr="00B02D40">
        <w:rPr>
          <w:sz w:val="32"/>
        </w:rPr>
        <w:t xml:space="preserve"> </w:t>
      </w:r>
    </w:p>
    <w:p w14:paraId="7447A170" w14:textId="2C03BEF5" w:rsidR="00C94C78" w:rsidRPr="00B02D40" w:rsidRDefault="0039091A" w:rsidP="0039091A">
      <w:pPr>
        <w:pStyle w:val="32BodytextLINZ"/>
        <w:rPr>
          <w:sz w:val="20"/>
          <w:szCs w:val="20"/>
        </w:rPr>
      </w:pPr>
      <w:r w:rsidRPr="00B02D40">
        <w:rPr>
          <w:sz w:val="20"/>
          <w:szCs w:val="20"/>
        </w:rPr>
        <w:t>A transfer, mortgage</w:t>
      </w:r>
      <w:r w:rsidR="00852D24">
        <w:rPr>
          <w:sz w:val="20"/>
          <w:szCs w:val="20"/>
        </w:rPr>
        <w:t>,</w:t>
      </w:r>
      <w:r w:rsidRPr="00B02D40">
        <w:rPr>
          <w:sz w:val="20"/>
          <w:szCs w:val="20"/>
        </w:rPr>
        <w:t xml:space="preserve"> or application for correction or change of name is high risk if the</w:t>
      </w:r>
      <w:r w:rsidR="00C94C78" w:rsidRPr="00B02D40">
        <w:rPr>
          <w:sz w:val="20"/>
          <w:szCs w:val="20"/>
        </w:rPr>
        <w:t xml:space="preserve"> client is </w:t>
      </w:r>
      <w:r w:rsidR="00D56E4B" w:rsidRPr="00B02D40">
        <w:rPr>
          <w:sz w:val="20"/>
          <w:szCs w:val="20"/>
        </w:rPr>
        <w:t>a new client</w:t>
      </w:r>
      <w:r w:rsidR="00777101" w:rsidRPr="00B02D40">
        <w:rPr>
          <w:sz w:val="20"/>
          <w:szCs w:val="20"/>
        </w:rPr>
        <w:t xml:space="preserve"> and</w:t>
      </w:r>
      <w:r w:rsidR="00064303" w:rsidRPr="00B02D40">
        <w:rPr>
          <w:sz w:val="20"/>
          <w:szCs w:val="20"/>
        </w:rPr>
        <w:t>:</w:t>
      </w:r>
    </w:p>
    <w:p w14:paraId="7B093CF8" w14:textId="2BD9844A" w:rsidR="00C94C78" w:rsidRPr="00B02D40" w:rsidRDefault="002533E9" w:rsidP="0039091A">
      <w:pPr>
        <w:pStyle w:val="33Bodybullets"/>
        <w:ind w:left="567" w:hanging="283"/>
        <w:rPr>
          <w:sz w:val="20"/>
          <w:szCs w:val="20"/>
        </w:rPr>
      </w:pPr>
      <w:r w:rsidRPr="00B02D40">
        <w:rPr>
          <w:sz w:val="20"/>
          <w:szCs w:val="20"/>
        </w:rPr>
        <w:t xml:space="preserve">the </w:t>
      </w:r>
      <w:r w:rsidR="00EF58EA" w:rsidRPr="00B02D40">
        <w:rPr>
          <w:sz w:val="20"/>
          <w:szCs w:val="20"/>
        </w:rPr>
        <w:t xml:space="preserve">affected </w:t>
      </w:r>
      <w:r w:rsidR="00B44BEA" w:rsidRPr="00B02D40">
        <w:rPr>
          <w:sz w:val="20"/>
          <w:szCs w:val="20"/>
        </w:rPr>
        <w:t xml:space="preserve">record of title </w:t>
      </w:r>
      <w:r w:rsidRPr="00B02D40">
        <w:rPr>
          <w:sz w:val="20"/>
          <w:szCs w:val="20"/>
        </w:rPr>
        <w:t xml:space="preserve">is </w:t>
      </w:r>
      <w:r w:rsidR="00B44BEA" w:rsidRPr="00B02D40">
        <w:rPr>
          <w:sz w:val="20"/>
          <w:szCs w:val="20"/>
        </w:rPr>
        <w:t>not subject to a mortga</w:t>
      </w:r>
      <w:r w:rsidR="00AA2195" w:rsidRPr="00B02D40">
        <w:rPr>
          <w:sz w:val="20"/>
          <w:szCs w:val="20"/>
        </w:rPr>
        <w:t xml:space="preserve">ge </w:t>
      </w:r>
    </w:p>
    <w:p w14:paraId="79B7D0AD" w14:textId="1CF9581F" w:rsidR="000926F0" w:rsidRPr="00B02D40" w:rsidRDefault="000926F0" w:rsidP="0039091A">
      <w:pPr>
        <w:pStyle w:val="33Bodybullets"/>
        <w:ind w:left="567" w:hanging="283"/>
        <w:rPr>
          <w:sz w:val="20"/>
          <w:szCs w:val="20"/>
        </w:rPr>
      </w:pPr>
      <w:r w:rsidRPr="00B02D40">
        <w:rPr>
          <w:sz w:val="20"/>
          <w:szCs w:val="20"/>
        </w:rPr>
        <w:t xml:space="preserve">a delegate </w:t>
      </w:r>
      <w:r w:rsidR="008A1268" w:rsidRPr="00B02D40">
        <w:rPr>
          <w:sz w:val="20"/>
          <w:szCs w:val="20"/>
        </w:rPr>
        <w:t xml:space="preserve">has been </w:t>
      </w:r>
      <w:r w:rsidRPr="00B02D40">
        <w:rPr>
          <w:sz w:val="20"/>
          <w:szCs w:val="20"/>
        </w:rPr>
        <w:t>used to confirm identity in one of the circumstances set out in clause 12.1</w:t>
      </w:r>
    </w:p>
    <w:p w14:paraId="09199EB9" w14:textId="79360D83" w:rsidR="00270B78" w:rsidRPr="00B02D40" w:rsidRDefault="002533E9" w:rsidP="0039091A">
      <w:pPr>
        <w:pStyle w:val="33Bodybullets"/>
        <w:ind w:left="567" w:hanging="283"/>
        <w:rPr>
          <w:sz w:val="20"/>
          <w:szCs w:val="20"/>
        </w:rPr>
      </w:pPr>
      <w:r w:rsidRPr="00B02D40">
        <w:rPr>
          <w:sz w:val="20"/>
          <w:szCs w:val="20"/>
        </w:rPr>
        <w:t xml:space="preserve">the client </w:t>
      </w:r>
      <w:r w:rsidR="00C94C78" w:rsidRPr="00B02D40">
        <w:rPr>
          <w:sz w:val="20"/>
          <w:szCs w:val="20"/>
        </w:rPr>
        <w:t xml:space="preserve">provides </w:t>
      </w:r>
      <w:r w:rsidR="00270B78" w:rsidRPr="00B02D40">
        <w:rPr>
          <w:sz w:val="20"/>
          <w:szCs w:val="20"/>
        </w:rPr>
        <w:t xml:space="preserve">one of the </w:t>
      </w:r>
      <w:r w:rsidR="005D1DD4" w:rsidRPr="00B02D40">
        <w:rPr>
          <w:sz w:val="20"/>
          <w:szCs w:val="20"/>
        </w:rPr>
        <w:t xml:space="preserve">alternative </w:t>
      </w:r>
      <w:r w:rsidR="00270B78" w:rsidRPr="00B02D40">
        <w:rPr>
          <w:sz w:val="20"/>
          <w:szCs w:val="20"/>
        </w:rPr>
        <w:t xml:space="preserve">forms of acceptable photo </w:t>
      </w:r>
      <w:r w:rsidR="005D1DD4" w:rsidRPr="00B02D40">
        <w:rPr>
          <w:sz w:val="20"/>
          <w:szCs w:val="20"/>
        </w:rPr>
        <w:t xml:space="preserve">ID </w:t>
      </w:r>
      <w:r w:rsidR="00270B78" w:rsidRPr="00B02D40">
        <w:rPr>
          <w:sz w:val="20"/>
          <w:szCs w:val="20"/>
        </w:rPr>
        <w:t xml:space="preserve">listed in </w:t>
      </w:r>
      <w:r w:rsidR="005D1DD4" w:rsidRPr="00B02D40">
        <w:rPr>
          <w:sz w:val="20"/>
          <w:szCs w:val="20"/>
        </w:rPr>
        <w:t xml:space="preserve">clause </w:t>
      </w:r>
      <w:r w:rsidR="009B558C" w:rsidRPr="00B02D40">
        <w:rPr>
          <w:sz w:val="20"/>
          <w:szCs w:val="20"/>
        </w:rPr>
        <w:t>1</w:t>
      </w:r>
      <w:r w:rsidR="00816AD8" w:rsidRPr="00B02D40">
        <w:rPr>
          <w:sz w:val="20"/>
          <w:szCs w:val="20"/>
        </w:rPr>
        <w:t>3</w:t>
      </w:r>
      <w:r w:rsidR="00D01BB9" w:rsidRPr="00B02D40">
        <w:rPr>
          <w:sz w:val="20"/>
          <w:szCs w:val="20"/>
        </w:rPr>
        <w:t>.2</w:t>
      </w:r>
    </w:p>
    <w:p w14:paraId="3961EEEA" w14:textId="7540013F" w:rsidR="000926F0" w:rsidRPr="00B02D40" w:rsidRDefault="00964E54" w:rsidP="0039091A">
      <w:pPr>
        <w:pStyle w:val="33Bodybullets"/>
        <w:ind w:left="567" w:hanging="283"/>
        <w:rPr>
          <w:sz w:val="20"/>
          <w:szCs w:val="20"/>
        </w:rPr>
      </w:pPr>
      <w:r w:rsidRPr="00B02D40">
        <w:rPr>
          <w:sz w:val="20"/>
          <w:szCs w:val="20"/>
        </w:rPr>
        <w:t xml:space="preserve">the client provides a statutory declaration of identity instead of acceptable photo ID as provided for in clause </w:t>
      </w:r>
      <w:r w:rsidR="009B558C" w:rsidRPr="00B02D40">
        <w:rPr>
          <w:sz w:val="20"/>
          <w:szCs w:val="20"/>
        </w:rPr>
        <w:t>14</w:t>
      </w:r>
      <w:r w:rsidR="00B77139" w:rsidRPr="00B02D40">
        <w:rPr>
          <w:sz w:val="20"/>
          <w:szCs w:val="20"/>
        </w:rPr>
        <w:t xml:space="preserve">, </w:t>
      </w:r>
      <w:r w:rsidR="0033273E" w:rsidRPr="00B02D40">
        <w:rPr>
          <w:sz w:val="20"/>
          <w:szCs w:val="20"/>
        </w:rPr>
        <w:t>or</w:t>
      </w:r>
    </w:p>
    <w:p w14:paraId="57A8C608" w14:textId="77777777" w:rsidR="00AE0961" w:rsidRPr="00B02D40" w:rsidRDefault="000926F0" w:rsidP="00AE0961">
      <w:pPr>
        <w:pStyle w:val="33Bodybullets"/>
        <w:ind w:left="567" w:hanging="283"/>
        <w:rPr>
          <w:sz w:val="20"/>
          <w:szCs w:val="20"/>
        </w:rPr>
      </w:pPr>
      <w:r w:rsidRPr="00B02D40">
        <w:rPr>
          <w:sz w:val="20"/>
          <w:szCs w:val="20"/>
        </w:rPr>
        <w:t>the client does not provide a connecting document that is satisfactory to the practitioner as provided for in clause 15</w:t>
      </w:r>
      <w:r w:rsidR="00064303" w:rsidRPr="00B02D40">
        <w:rPr>
          <w:sz w:val="20"/>
          <w:szCs w:val="20"/>
        </w:rPr>
        <w:t>.</w:t>
      </w:r>
      <w:r w:rsidR="00AE0961" w:rsidRPr="00B02D40">
        <w:rPr>
          <w:sz w:val="20"/>
          <w:szCs w:val="20"/>
        </w:rPr>
        <w:t xml:space="preserve"> </w:t>
      </w:r>
    </w:p>
    <w:p w14:paraId="66E79AFE" w14:textId="77777777" w:rsidR="004C2E9A" w:rsidRPr="00B02D40" w:rsidRDefault="00AE0961" w:rsidP="00AE0961">
      <w:pPr>
        <w:pStyle w:val="32BodytextLINZ"/>
        <w:rPr>
          <w:sz w:val="20"/>
          <w:szCs w:val="20"/>
        </w:rPr>
      </w:pPr>
      <w:r w:rsidRPr="00B02D40">
        <w:rPr>
          <w:sz w:val="20"/>
          <w:szCs w:val="20"/>
        </w:rPr>
        <w:t xml:space="preserve">Practitioners are best placed to decide what further steps are reasonable to manage the potential risk in the particular circumstances. </w:t>
      </w:r>
    </w:p>
    <w:p w14:paraId="08F74E43" w14:textId="1C438F92" w:rsidR="00AE0961" w:rsidRPr="00B02D40" w:rsidRDefault="00AE0961" w:rsidP="00AE0961">
      <w:pPr>
        <w:pStyle w:val="32BodytextLINZ"/>
        <w:rPr>
          <w:sz w:val="20"/>
          <w:szCs w:val="20"/>
        </w:rPr>
      </w:pPr>
      <w:r w:rsidRPr="00B02D40">
        <w:rPr>
          <w:sz w:val="20"/>
          <w:szCs w:val="20"/>
        </w:rPr>
        <w:t>By way of example, additional reasonable steps may include:</w:t>
      </w:r>
    </w:p>
    <w:p w14:paraId="236FE867" w14:textId="5704DB5E" w:rsidR="00AE0961" w:rsidRPr="00B02D40" w:rsidRDefault="00AE0961" w:rsidP="00AE0961">
      <w:pPr>
        <w:pStyle w:val="33Bodybullets"/>
        <w:ind w:left="567" w:hanging="283"/>
        <w:rPr>
          <w:sz w:val="20"/>
          <w:szCs w:val="20"/>
        </w:rPr>
      </w:pPr>
      <w:r w:rsidRPr="00B02D40">
        <w:rPr>
          <w:sz w:val="20"/>
          <w:szCs w:val="20"/>
        </w:rPr>
        <w:t xml:space="preserve">When acting for a transferor, checking for any obvious age discrepancies on the historic information on the </w:t>
      </w:r>
      <w:r w:rsidR="00AE3C3E" w:rsidRPr="00B02D40">
        <w:rPr>
          <w:sz w:val="20"/>
          <w:szCs w:val="20"/>
        </w:rPr>
        <w:t>r</w:t>
      </w:r>
      <w:r w:rsidRPr="00B02D40">
        <w:rPr>
          <w:sz w:val="20"/>
          <w:szCs w:val="20"/>
        </w:rPr>
        <w:t xml:space="preserve">ecord of </w:t>
      </w:r>
      <w:r w:rsidR="00AE3C3E" w:rsidRPr="00B02D40">
        <w:rPr>
          <w:sz w:val="20"/>
          <w:szCs w:val="20"/>
        </w:rPr>
        <w:t>t</w:t>
      </w:r>
      <w:r w:rsidRPr="00B02D40">
        <w:rPr>
          <w:sz w:val="20"/>
          <w:szCs w:val="20"/>
        </w:rPr>
        <w:t xml:space="preserve">itle (i.e. the transfer to the current owner was registered 60 years ago, and the client </w:t>
      </w:r>
      <w:r w:rsidR="00AE3C3E" w:rsidRPr="00B02D40">
        <w:rPr>
          <w:sz w:val="20"/>
          <w:szCs w:val="20"/>
        </w:rPr>
        <w:t xml:space="preserve">appears to be </w:t>
      </w:r>
      <w:r w:rsidRPr="00B02D40">
        <w:rPr>
          <w:sz w:val="20"/>
          <w:szCs w:val="20"/>
        </w:rPr>
        <w:t>25 years old)</w:t>
      </w:r>
      <w:r w:rsidR="00F23F13" w:rsidRPr="00B02D40">
        <w:rPr>
          <w:sz w:val="20"/>
          <w:szCs w:val="20"/>
        </w:rPr>
        <w:t>.</w:t>
      </w:r>
    </w:p>
    <w:p w14:paraId="1733711E" w14:textId="33BC06B0" w:rsidR="00AE0961" w:rsidRPr="00B02D40" w:rsidRDefault="00AE0961" w:rsidP="00AE0961">
      <w:pPr>
        <w:pStyle w:val="33Bodybullets"/>
        <w:ind w:left="567" w:hanging="283"/>
        <w:rPr>
          <w:sz w:val="20"/>
          <w:szCs w:val="20"/>
        </w:rPr>
      </w:pPr>
      <w:r w:rsidRPr="00B02D40">
        <w:rPr>
          <w:sz w:val="20"/>
          <w:szCs w:val="20"/>
        </w:rPr>
        <w:t>Using an intermediary</w:t>
      </w:r>
      <w:r w:rsidR="008A2127">
        <w:rPr>
          <w:sz w:val="20"/>
          <w:szCs w:val="20"/>
        </w:rPr>
        <w:t xml:space="preserve"> to identify the client</w:t>
      </w:r>
      <w:r w:rsidR="00F23F13" w:rsidRPr="00B02D40">
        <w:rPr>
          <w:sz w:val="20"/>
          <w:szCs w:val="20"/>
        </w:rPr>
        <w:t>.</w:t>
      </w:r>
    </w:p>
    <w:p w14:paraId="2B873A21" w14:textId="426750E6" w:rsidR="00AE0961" w:rsidRPr="00B02D40" w:rsidRDefault="00AE0961" w:rsidP="00AE0961">
      <w:pPr>
        <w:pStyle w:val="33Bodybullets"/>
        <w:ind w:left="567" w:hanging="283"/>
        <w:rPr>
          <w:sz w:val="20"/>
          <w:szCs w:val="20"/>
        </w:rPr>
      </w:pPr>
      <w:r w:rsidRPr="00B02D40">
        <w:rPr>
          <w:sz w:val="20"/>
          <w:szCs w:val="20"/>
        </w:rPr>
        <w:t>Relying on an ID protocol in a robust electronic signing system</w:t>
      </w:r>
      <w:r w:rsidR="00F23F13" w:rsidRPr="00B02D40">
        <w:rPr>
          <w:sz w:val="20"/>
          <w:szCs w:val="20"/>
        </w:rPr>
        <w:t>.</w:t>
      </w:r>
    </w:p>
    <w:p w14:paraId="7DCDE099" w14:textId="1B82F1C4" w:rsidR="00AE0961" w:rsidRPr="00B02D40" w:rsidRDefault="00F23F13" w:rsidP="00AE0961">
      <w:pPr>
        <w:pStyle w:val="33Bodybullets"/>
        <w:ind w:left="567" w:hanging="283"/>
        <w:rPr>
          <w:sz w:val="20"/>
          <w:szCs w:val="20"/>
        </w:rPr>
      </w:pPr>
      <w:r w:rsidRPr="00B02D40">
        <w:rPr>
          <w:sz w:val="20"/>
          <w:szCs w:val="20"/>
        </w:rPr>
        <w:t xml:space="preserve">Independently obtaining </w:t>
      </w:r>
      <w:r w:rsidR="00AE0961" w:rsidRPr="00B02D40">
        <w:rPr>
          <w:sz w:val="20"/>
          <w:szCs w:val="20"/>
        </w:rPr>
        <w:t xml:space="preserve">written confirmation from the client’s bank that the bank has identified the client in a way that complies with requirements for </w:t>
      </w:r>
      <w:r w:rsidRPr="00B02D40">
        <w:rPr>
          <w:sz w:val="20"/>
          <w:szCs w:val="20"/>
        </w:rPr>
        <w:t xml:space="preserve">confirmation </w:t>
      </w:r>
      <w:r w:rsidR="00AE0961" w:rsidRPr="00B02D40">
        <w:rPr>
          <w:sz w:val="20"/>
          <w:szCs w:val="20"/>
        </w:rPr>
        <w:t xml:space="preserve">of identity in the Standard. </w:t>
      </w:r>
    </w:p>
    <w:p w14:paraId="0D49179E" w14:textId="4F956018" w:rsidR="00D8265E" w:rsidRDefault="00C926E5" w:rsidP="00E710CC">
      <w:pPr>
        <w:pStyle w:val="33Bodybullets"/>
        <w:ind w:left="567" w:hanging="283"/>
        <w:rPr>
          <w:sz w:val="20"/>
          <w:szCs w:val="20"/>
        </w:rPr>
      </w:pPr>
      <w:r w:rsidRPr="00B02D40">
        <w:rPr>
          <w:sz w:val="20"/>
          <w:szCs w:val="20"/>
        </w:rPr>
        <w:t xml:space="preserve">If relying on </w:t>
      </w:r>
      <w:r w:rsidR="00AE0961" w:rsidRPr="00B02D40">
        <w:rPr>
          <w:sz w:val="20"/>
          <w:szCs w:val="20"/>
        </w:rPr>
        <w:t>a</w:t>
      </w:r>
      <w:r w:rsidR="00834B78" w:rsidRPr="00B02D40">
        <w:rPr>
          <w:sz w:val="20"/>
          <w:szCs w:val="20"/>
        </w:rPr>
        <w:t>n independent verifier’s</w:t>
      </w:r>
      <w:r w:rsidR="00AE0961" w:rsidRPr="00B02D40">
        <w:rPr>
          <w:sz w:val="20"/>
          <w:szCs w:val="20"/>
        </w:rPr>
        <w:t xml:space="preserve"> statutory dec</w:t>
      </w:r>
      <w:r w:rsidR="00834B78" w:rsidRPr="00B02D40">
        <w:rPr>
          <w:sz w:val="20"/>
          <w:szCs w:val="20"/>
        </w:rPr>
        <w:t>l</w:t>
      </w:r>
      <w:r w:rsidR="00AE0961" w:rsidRPr="00B02D40">
        <w:rPr>
          <w:sz w:val="20"/>
          <w:szCs w:val="20"/>
        </w:rPr>
        <w:t>aration of identity</w:t>
      </w:r>
      <w:r w:rsidR="00834B78" w:rsidRPr="00B02D40">
        <w:rPr>
          <w:sz w:val="20"/>
          <w:szCs w:val="20"/>
        </w:rPr>
        <w:t xml:space="preserve"> which was taken by </w:t>
      </w:r>
      <w:r w:rsidR="00333887" w:rsidRPr="00B02D40">
        <w:rPr>
          <w:sz w:val="20"/>
          <w:szCs w:val="20"/>
        </w:rPr>
        <w:t xml:space="preserve">another </w:t>
      </w:r>
      <w:r w:rsidR="00834B78" w:rsidRPr="00B02D40">
        <w:rPr>
          <w:sz w:val="20"/>
          <w:szCs w:val="20"/>
        </w:rPr>
        <w:t xml:space="preserve">person, independently contacting the </w:t>
      </w:r>
      <w:r w:rsidR="00710097" w:rsidRPr="00B02D40">
        <w:rPr>
          <w:sz w:val="20"/>
          <w:szCs w:val="20"/>
        </w:rPr>
        <w:t xml:space="preserve">person who took the declaration </w:t>
      </w:r>
      <w:r w:rsidR="00834B78" w:rsidRPr="00B02D40">
        <w:rPr>
          <w:sz w:val="20"/>
          <w:szCs w:val="20"/>
        </w:rPr>
        <w:t xml:space="preserve">to confirm </w:t>
      </w:r>
      <w:r w:rsidR="00B67BE1">
        <w:rPr>
          <w:sz w:val="20"/>
          <w:szCs w:val="20"/>
        </w:rPr>
        <w:t>the</w:t>
      </w:r>
      <w:r w:rsidR="00B67BE1" w:rsidRPr="00B02D40">
        <w:rPr>
          <w:sz w:val="20"/>
          <w:szCs w:val="20"/>
        </w:rPr>
        <w:t xml:space="preserve"> </w:t>
      </w:r>
      <w:r w:rsidR="00834B78" w:rsidRPr="00B02D40">
        <w:rPr>
          <w:sz w:val="20"/>
          <w:szCs w:val="20"/>
        </w:rPr>
        <w:t xml:space="preserve">steps </w:t>
      </w:r>
      <w:r w:rsidR="00710097" w:rsidRPr="00B02D40">
        <w:rPr>
          <w:sz w:val="20"/>
          <w:szCs w:val="20"/>
        </w:rPr>
        <w:t xml:space="preserve">they </w:t>
      </w:r>
      <w:r w:rsidR="00834B78" w:rsidRPr="00B02D40">
        <w:rPr>
          <w:sz w:val="20"/>
          <w:szCs w:val="20"/>
        </w:rPr>
        <w:t xml:space="preserve">took to confirm </w:t>
      </w:r>
      <w:r w:rsidR="00710097" w:rsidRPr="00B02D40">
        <w:rPr>
          <w:sz w:val="20"/>
          <w:szCs w:val="20"/>
        </w:rPr>
        <w:t xml:space="preserve">the </w:t>
      </w:r>
      <w:r w:rsidR="00834B78" w:rsidRPr="00B02D40">
        <w:rPr>
          <w:sz w:val="20"/>
          <w:szCs w:val="20"/>
        </w:rPr>
        <w:t xml:space="preserve">identity </w:t>
      </w:r>
      <w:r w:rsidR="00710097" w:rsidRPr="00B02D40">
        <w:rPr>
          <w:sz w:val="20"/>
          <w:szCs w:val="20"/>
        </w:rPr>
        <w:t>of the independent verifier</w:t>
      </w:r>
      <w:r w:rsidR="007502D2" w:rsidRPr="00B02D40">
        <w:rPr>
          <w:sz w:val="20"/>
          <w:szCs w:val="20"/>
        </w:rPr>
        <w:t>.</w:t>
      </w:r>
    </w:p>
    <w:p w14:paraId="1E2DA600" w14:textId="77777777" w:rsidR="00B02D40" w:rsidRDefault="00B02D40" w:rsidP="00B02D40">
      <w:pPr>
        <w:pStyle w:val="33Bodybullets"/>
        <w:numPr>
          <w:ilvl w:val="0"/>
          <w:numId w:val="0"/>
        </w:numPr>
        <w:rPr>
          <w:sz w:val="20"/>
          <w:szCs w:val="20"/>
        </w:rPr>
      </w:pPr>
    </w:p>
    <w:p w14:paraId="5422FE8D" w14:textId="77777777" w:rsidR="00B02D40" w:rsidRDefault="00B02D40" w:rsidP="00B02D40">
      <w:pPr>
        <w:pStyle w:val="33Bodybullets"/>
        <w:numPr>
          <w:ilvl w:val="0"/>
          <w:numId w:val="0"/>
        </w:numPr>
        <w:rPr>
          <w:sz w:val="20"/>
          <w:szCs w:val="20"/>
        </w:rPr>
      </w:pPr>
    </w:p>
    <w:p w14:paraId="5A2DE867" w14:textId="77777777" w:rsidR="00B02D40" w:rsidRDefault="00B02D40" w:rsidP="00B02D40">
      <w:pPr>
        <w:pStyle w:val="33Bodybullets"/>
        <w:numPr>
          <w:ilvl w:val="0"/>
          <w:numId w:val="0"/>
        </w:numPr>
        <w:rPr>
          <w:sz w:val="20"/>
          <w:szCs w:val="20"/>
        </w:rPr>
      </w:pPr>
    </w:p>
    <w:p w14:paraId="7A718FA8" w14:textId="77777777" w:rsidR="00B02D40" w:rsidRPr="00B02D40" w:rsidRDefault="00B02D40" w:rsidP="00B02D40">
      <w:pPr>
        <w:pStyle w:val="33Bodybullets"/>
        <w:numPr>
          <w:ilvl w:val="0"/>
          <w:numId w:val="0"/>
        </w:numPr>
        <w:rPr>
          <w:sz w:val="20"/>
          <w:szCs w:val="20"/>
        </w:rPr>
      </w:pPr>
    </w:p>
    <w:p w14:paraId="11E8C8B8" w14:textId="77777777" w:rsidR="00CE28AD" w:rsidRPr="00B02D40" w:rsidRDefault="00CE28AD" w:rsidP="00CE28AD">
      <w:pPr>
        <w:pStyle w:val="12SHlevel2numbered"/>
        <w:ind w:left="851" w:hanging="851"/>
        <w:rPr>
          <w:sz w:val="32"/>
        </w:rPr>
      </w:pPr>
      <w:bookmarkStart w:id="87" w:name="_Toc163657437"/>
      <w:r w:rsidRPr="00B02D40">
        <w:rPr>
          <w:sz w:val="32"/>
        </w:rPr>
        <w:lastRenderedPageBreak/>
        <w:t>High risk transactions involving powers of attorney</w:t>
      </w:r>
      <w:bookmarkEnd w:id="87"/>
      <w:r w:rsidRPr="00B02D40">
        <w:rPr>
          <w:sz w:val="32"/>
        </w:rPr>
        <w:t xml:space="preserve"> </w:t>
      </w:r>
    </w:p>
    <w:p w14:paraId="2A68FD88" w14:textId="7C2E6DEB" w:rsidR="00CE28AD" w:rsidRPr="00B02D40" w:rsidRDefault="00CE28AD" w:rsidP="00CE28AD">
      <w:pPr>
        <w:pStyle w:val="32BodytextLINZ"/>
        <w:rPr>
          <w:sz w:val="20"/>
          <w:szCs w:val="20"/>
        </w:rPr>
      </w:pPr>
      <w:r w:rsidRPr="00B02D40">
        <w:rPr>
          <w:sz w:val="20"/>
          <w:szCs w:val="20"/>
        </w:rPr>
        <w:t>Clause</w:t>
      </w:r>
      <w:r w:rsidR="00355038">
        <w:rPr>
          <w:sz w:val="20"/>
          <w:szCs w:val="20"/>
        </w:rPr>
        <w:t>s</w:t>
      </w:r>
      <w:r w:rsidRPr="00B02D40">
        <w:rPr>
          <w:sz w:val="20"/>
          <w:szCs w:val="20"/>
        </w:rPr>
        <w:t xml:space="preserve"> 2.2.1 and 2.2.2 record the steps that </w:t>
      </w:r>
      <w:r w:rsidR="007502D2" w:rsidRPr="00B02D40">
        <w:rPr>
          <w:sz w:val="20"/>
          <w:szCs w:val="20"/>
        </w:rPr>
        <w:t xml:space="preserve">should </w:t>
      </w:r>
      <w:r w:rsidRPr="00B02D40">
        <w:rPr>
          <w:sz w:val="20"/>
          <w:szCs w:val="20"/>
        </w:rPr>
        <w:t xml:space="preserve">be taken to confirm authority </w:t>
      </w:r>
      <w:r w:rsidR="00B65C6C" w:rsidRPr="00B02D40">
        <w:rPr>
          <w:sz w:val="20"/>
          <w:szCs w:val="20"/>
        </w:rPr>
        <w:t xml:space="preserve">for all </w:t>
      </w:r>
      <w:r w:rsidRPr="00B02D40">
        <w:rPr>
          <w:sz w:val="20"/>
          <w:szCs w:val="20"/>
        </w:rPr>
        <w:t>transaction</w:t>
      </w:r>
      <w:r w:rsidR="00B65C6C" w:rsidRPr="00B02D40">
        <w:rPr>
          <w:sz w:val="20"/>
          <w:szCs w:val="20"/>
        </w:rPr>
        <w:t>s</w:t>
      </w:r>
      <w:r w:rsidRPr="00B02D40">
        <w:rPr>
          <w:sz w:val="20"/>
          <w:szCs w:val="20"/>
        </w:rPr>
        <w:t xml:space="preserve"> authorised by power of attorney. </w:t>
      </w:r>
    </w:p>
    <w:p w14:paraId="18D31736" w14:textId="12A698CD" w:rsidR="00CE28AD" w:rsidRPr="00B02D40" w:rsidRDefault="00CE28AD" w:rsidP="00CE28AD">
      <w:pPr>
        <w:pStyle w:val="32BodytextLINZ"/>
        <w:rPr>
          <w:sz w:val="20"/>
          <w:szCs w:val="20"/>
        </w:rPr>
      </w:pPr>
      <w:r w:rsidRPr="00B02D40">
        <w:rPr>
          <w:sz w:val="20"/>
          <w:szCs w:val="20"/>
        </w:rPr>
        <w:t xml:space="preserve">A transfer, mortgage or application for correction or change of name is high risk if: </w:t>
      </w:r>
    </w:p>
    <w:p w14:paraId="752E2D0F" w14:textId="60912D73" w:rsidR="00CE28AD" w:rsidRPr="00B02D40" w:rsidRDefault="00CE28AD" w:rsidP="00CE28AD">
      <w:pPr>
        <w:pStyle w:val="33Bodybullets"/>
        <w:ind w:left="567" w:hanging="283"/>
        <w:rPr>
          <w:sz w:val="20"/>
          <w:szCs w:val="20"/>
        </w:rPr>
      </w:pPr>
      <w:r w:rsidRPr="00B02D40">
        <w:rPr>
          <w:sz w:val="20"/>
          <w:szCs w:val="20"/>
        </w:rPr>
        <w:t>the practitioner is acting for a transferor, mortgagor</w:t>
      </w:r>
      <w:r w:rsidR="00355038">
        <w:rPr>
          <w:sz w:val="20"/>
          <w:szCs w:val="20"/>
        </w:rPr>
        <w:t>,</w:t>
      </w:r>
      <w:r w:rsidRPr="00B02D40">
        <w:rPr>
          <w:sz w:val="20"/>
          <w:szCs w:val="20"/>
        </w:rPr>
        <w:t xml:space="preserve"> or applicant, and </w:t>
      </w:r>
    </w:p>
    <w:p w14:paraId="07838C5E" w14:textId="77777777" w:rsidR="00CE28AD" w:rsidRPr="00B02D40" w:rsidRDefault="00CE28AD" w:rsidP="00CE28AD">
      <w:pPr>
        <w:pStyle w:val="33Bodybullets"/>
        <w:ind w:left="567" w:hanging="283"/>
        <w:rPr>
          <w:sz w:val="20"/>
          <w:szCs w:val="20"/>
        </w:rPr>
      </w:pPr>
      <w:r w:rsidRPr="00B02D40">
        <w:rPr>
          <w:sz w:val="20"/>
          <w:szCs w:val="20"/>
        </w:rPr>
        <w:t>the transaction is authorised under a power of attorney.</w:t>
      </w:r>
    </w:p>
    <w:p w14:paraId="64FF3ACB" w14:textId="18055A75" w:rsidR="00FC0EDD" w:rsidRPr="00B02D40" w:rsidRDefault="00CE28AD" w:rsidP="00FC0EDD">
      <w:pPr>
        <w:pStyle w:val="32BodytextLINZ"/>
        <w:rPr>
          <w:sz w:val="20"/>
          <w:szCs w:val="20"/>
        </w:rPr>
      </w:pPr>
      <w:r w:rsidRPr="00B02D40">
        <w:rPr>
          <w:sz w:val="20"/>
          <w:szCs w:val="20"/>
        </w:rPr>
        <w:t>I</w:t>
      </w:r>
      <w:r w:rsidR="00E22943" w:rsidRPr="00B02D40">
        <w:rPr>
          <w:sz w:val="20"/>
          <w:szCs w:val="20"/>
        </w:rPr>
        <w:t>n addition to the step</w:t>
      </w:r>
      <w:r w:rsidR="006E0E78" w:rsidRPr="00B02D40">
        <w:rPr>
          <w:sz w:val="20"/>
          <w:szCs w:val="20"/>
        </w:rPr>
        <w:t xml:space="preserve">s necessary to confirm authority, </w:t>
      </w:r>
      <w:r w:rsidR="00FC0EDD" w:rsidRPr="00B02D40">
        <w:rPr>
          <w:sz w:val="20"/>
          <w:szCs w:val="20"/>
        </w:rPr>
        <w:t xml:space="preserve">for </w:t>
      </w:r>
      <w:r w:rsidR="00CD0F9C" w:rsidRPr="00B02D40">
        <w:rPr>
          <w:sz w:val="20"/>
          <w:szCs w:val="20"/>
        </w:rPr>
        <w:t xml:space="preserve">these </w:t>
      </w:r>
      <w:r w:rsidR="00FB4434" w:rsidRPr="00B02D40">
        <w:rPr>
          <w:sz w:val="20"/>
          <w:szCs w:val="20"/>
        </w:rPr>
        <w:t>high risk</w:t>
      </w:r>
      <w:r w:rsidR="00FC0EDD" w:rsidRPr="00B02D40">
        <w:rPr>
          <w:sz w:val="20"/>
          <w:szCs w:val="20"/>
        </w:rPr>
        <w:t xml:space="preserve"> transactions</w:t>
      </w:r>
      <w:r w:rsidR="00FB4434" w:rsidRPr="00B02D40">
        <w:rPr>
          <w:sz w:val="20"/>
          <w:szCs w:val="20"/>
        </w:rPr>
        <w:t>,</w:t>
      </w:r>
      <w:r w:rsidR="00CD0F9C" w:rsidRPr="00B02D40">
        <w:rPr>
          <w:sz w:val="20"/>
          <w:szCs w:val="20"/>
        </w:rPr>
        <w:t xml:space="preserve"> </w:t>
      </w:r>
      <w:r w:rsidR="00FC0EDD" w:rsidRPr="00B02D40">
        <w:rPr>
          <w:sz w:val="20"/>
          <w:szCs w:val="20"/>
        </w:rPr>
        <w:t xml:space="preserve">further reasonable steps must be taken to independently confirm the identity of the </w:t>
      </w:r>
      <w:r w:rsidR="00CD0F9C" w:rsidRPr="00B02D40">
        <w:rPr>
          <w:sz w:val="20"/>
          <w:szCs w:val="20"/>
        </w:rPr>
        <w:t xml:space="preserve">attorney </w:t>
      </w:r>
      <w:r w:rsidR="00A83627" w:rsidRPr="00B02D40">
        <w:rPr>
          <w:sz w:val="20"/>
          <w:szCs w:val="20"/>
        </w:rPr>
        <w:t xml:space="preserve">to </w:t>
      </w:r>
      <w:r w:rsidR="00FC0EDD" w:rsidRPr="00B02D40">
        <w:rPr>
          <w:sz w:val="20"/>
          <w:szCs w:val="20"/>
        </w:rPr>
        <w:t>ensure the bona fides of the transaction.</w:t>
      </w:r>
    </w:p>
    <w:p w14:paraId="68971099" w14:textId="77777777" w:rsidR="00FC0EDD" w:rsidRPr="00B02D40" w:rsidRDefault="00FC0EDD" w:rsidP="00FC0EDD">
      <w:pPr>
        <w:pStyle w:val="32BodytextLINZ"/>
        <w:rPr>
          <w:sz w:val="20"/>
          <w:szCs w:val="20"/>
        </w:rPr>
      </w:pPr>
      <w:r w:rsidRPr="00B02D40">
        <w:rPr>
          <w:sz w:val="20"/>
          <w:szCs w:val="20"/>
        </w:rPr>
        <w:t xml:space="preserve">Practitioners are best placed to decide what further steps are reasonable to manage the potential risk in the particular circumstances. </w:t>
      </w:r>
    </w:p>
    <w:p w14:paraId="0664B3D3" w14:textId="77FC101F" w:rsidR="00FC0EDD" w:rsidRPr="00B02D40" w:rsidRDefault="00FC0EDD" w:rsidP="00FC0EDD">
      <w:pPr>
        <w:pStyle w:val="32BodytextLINZ"/>
        <w:rPr>
          <w:sz w:val="20"/>
          <w:szCs w:val="20"/>
        </w:rPr>
      </w:pPr>
      <w:r w:rsidRPr="00B02D40">
        <w:rPr>
          <w:sz w:val="20"/>
          <w:szCs w:val="20"/>
        </w:rPr>
        <w:t xml:space="preserve">By way of example, additional reasonable steps </w:t>
      </w:r>
      <w:r w:rsidR="00CB0EC6" w:rsidRPr="00B02D40">
        <w:rPr>
          <w:sz w:val="20"/>
          <w:szCs w:val="20"/>
        </w:rPr>
        <w:t xml:space="preserve">a practitioner may take </w:t>
      </w:r>
      <w:r w:rsidRPr="00B02D40">
        <w:rPr>
          <w:sz w:val="20"/>
          <w:szCs w:val="20"/>
        </w:rPr>
        <w:t>may include:</w:t>
      </w:r>
    </w:p>
    <w:p w14:paraId="50A7DE55" w14:textId="3BC3D110" w:rsidR="00B65C6C" w:rsidRPr="00B02D40" w:rsidRDefault="00CB0EC6" w:rsidP="00B65C6C">
      <w:pPr>
        <w:pStyle w:val="33Bodybullets"/>
        <w:ind w:left="567" w:hanging="283"/>
        <w:rPr>
          <w:sz w:val="20"/>
          <w:szCs w:val="20"/>
        </w:rPr>
      </w:pPr>
      <w:r w:rsidRPr="00B02D40">
        <w:rPr>
          <w:sz w:val="20"/>
          <w:szCs w:val="20"/>
        </w:rPr>
        <w:t xml:space="preserve">If not completed already, </w:t>
      </w:r>
      <w:r w:rsidR="00B65C6C" w:rsidRPr="00B02D40">
        <w:rPr>
          <w:sz w:val="20"/>
          <w:szCs w:val="20"/>
        </w:rPr>
        <w:t>initiat</w:t>
      </w:r>
      <w:r w:rsidRPr="00B02D40">
        <w:rPr>
          <w:sz w:val="20"/>
          <w:szCs w:val="20"/>
        </w:rPr>
        <w:t>ing</w:t>
      </w:r>
      <w:r w:rsidR="00B65C6C" w:rsidRPr="00B02D40">
        <w:rPr>
          <w:sz w:val="20"/>
          <w:szCs w:val="20"/>
        </w:rPr>
        <w:t xml:space="preserve"> contact with the donor using independently obtained contact details in order to satisfy themselves that the power of attorney has not been revoked or suspended and that the attorney is properly authorised to act</w:t>
      </w:r>
      <w:r w:rsidR="00A83627" w:rsidRPr="00B02D40">
        <w:rPr>
          <w:sz w:val="20"/>
          <w:szCs w:val="20"/>
        </w:rPr>
        <w:t xml:space="preserve">. </w:t>
      </w:r>
    </w:p>
    <w:p w14:paraId="7AA4391E" w14:textId="490B86AD" w:rsidR="00CB0EC6" w:rsidRPr="00B02D40" w:rsidRDefault="00CB0EC6" w:rsidP="00CB0EC6">
      <w:pPr>
        <w:pStyle w:val="33Bodybullets"/>
        <w:ind w:left="567" w:hanging="283"/>
        <w:rPr>
          <w:sz w:val="20"/>
          <w:szCs w:val="20"/>
        </w:rPr>
      </w:pPr>
      <w:r w:rsidRPr="00B02D40">
        <w:rPr>
          <w:sz w:val="20"/>
          <w:szCs w:val="20"/>
        </w:rPr>
        <w:t xml:space="preserve">Using an intermediary to </w:t>
      </w:r>
      <w:r w:rsidR="000C1357" w:rsidRPr="00B02D40">
        <w:rPr>
          <w:sz w:val="20"/>
          <w:szCs w:val="20"/>
        </w:rPr>
        <w:t xml:space="preserve">identify </w:t>
      </w:r>
      <w:r w:rsidRPr="00B02D40">
        <w:rPr>
          <w:sz w:val="20"/>
          <w:szCs w:val="20"/>
        </w:rPr>
        <w:t>the attorney</w:t>
      </w:r>
      <w:r w:rsidR="000C1357" w:rsidRPr="00B02D40">
        <w:rPr>
          <w:sz w:val="20"/>
          <w:szCs w:val="20"/>
        </w:rPr>
        <w:t>.</w:t>
      </w:r>
    </w:p>
    <w:p w14:paraId="0930293D" w14:textId="77777777" w:rsidR="00CB0EC6" w:rsidRPr="00B02D40" w:rsidRDefault="00CB0EC6" w:rsidP="00CB0EC6">
      <w:pPr>
        <w:pStyle w:val="33Bodybullets"/>
        <w:ind w:left="567" w:hanging="283"/>
        <w:rPr>
          <w:sz w:val="20"/>
          <w:szCs w:val="20"/>
        </w:rPr>
      </w:pPr>
      <w:r w:rsidRPr="00B02D40">
        <w:rPr>
          <w:sz w:val="20"/>
          <w:szCs w:val="20"/>
        </w:rPr>
        <w:t>Relying on an ID protocol in a robust electronic signing system.</w:t>
      </w:r>
    </w:p>
    <w:p w14:paraId="17AACE06" w14:textId="08FCCF67" w:rsidR="00CB0EC6" w:rsidRPr="00B02D40" w:rsidRDefault="00CB0EC6" w:rsidP="00CB0EC6">
      <w:pPr>
        <w:pStyle w:val="33Bodybullets"/>
        <w:ind w:left="567" w:hanging="283"/>
        <w:rPr>
          <w:sz w:val="20"/>
          <w:szCs w:val="20"/>
        </w:rPr>
      </w:pPr>
      <w:r w:rsidRPr="00B02D40">
        <w:rPr>
          <w:sz w:val="20"/>
          <w:szCs w:val="20"/>
        </w:rPr>
        <w:t xml:space="preserve">Independently obtaining written confirmation from the </w:t>
      </w:r>
      <w:r w:rsidR="000C1357" w:rsidRPr="00B02D40">
        <w:rPr>
          <w:sz w:val="20"/>
          <w:szCs w:val="20"/>
        </w:rPr>
        <w:t>donor</w:t>
      </w:r>
      <w:r w:rsidRPr="00B02D40">
        <w:rPr>
          <w:sz w:val="20"/>
          <w:szCs w:val="20"/>
        </w:rPr>
        <w:t xml:space="preserve">’s bank that the bank has identified the </w:t>
      </w:r>
      <w:r w:rsidR="000C1357" w:rsidRPr="00B02D40">
        <w:rPr>
          <w:sz w:val="20"/>
          <w:szCs w:val="20"/>
        </w:rPr>
        <w:t xml:space="preserve">attorney </w:t>
      </w:r>
      <w:r w:rsidRPr="00B02D40">
        <w:rPr>
          <w:sz w:val="20"/>
          <w:szCs w:val="20"/>
        </w:rPr>
        <w:t xml:space="preserve">in a way that complies with requirements for confirmation of identity in the Standard. </w:t>
      </w:r>
    </w:p>
    <w:p w14:paraId="52097A5B" w14:textId="6DE538C6" w:rsidR="00B65C6C" w:rsidRPr="00B02D40" w:rsidRDefault="00CB0EC6" w:rsidP="00F005AF">
      <w:pPr>
        <w:pStyle w:val="33Bodybullets"/>
        <w:ind w:left="567" w:hanging="283"/>
        <w:rPr>
          <w:sz w:val="20"/>
          <w:szCs w:val="20"/>
        </w:rPr>
      </w:pPr>
      <w:r w:rsidRPr="00B02D40">
        <w:rPr>
          <w:sz w:val="20"/>
          <w:szCs w:val="20"/>
        </w:rPr>
        <w:t xml:space="preserve">If relying on an independent verifier’s statutory declaration of identity </w:t>
      </w:r>
      <w:r w:rsidR="0087741F" w:rsidRPr="00B02D40">
        <w:rPr>
          <w:sz w:val="20"/>
          <w:szCs w:val="20"/>
        </w:rPr>
        <w:t xml:space="preserve">for the attorney, obtaining an additional statutory declaration from a family member or other person who can identify both the donor and the attorney </w:t>
      </w:r>
      <w:r w:rsidR="005C0D35" w:rsidRPr="00B02D40">
        <w:rPr>
          <w:sz w:val="20"/>
          <w:szCs w:val="20"/>
        </w:rPr>
        <w:t xml:space="preserve">and provide supplementary information to allow the practitioner to satisfy themselves as to the attorney’s identity. </w:t>
      </w:r>
    </w:p>
    <w:p w14:paraId="02EE1856" w14:textId="77777777" w:rsidR="005C0D35" w:rsidRPr="00B02D40" w:rsidRDefault="005C0D35" w:rsidP="00B02D40">
      <w:pPr>
        <w:pStyle w:val="33Bodybullets"/>
        <w:numPr>
          <w:ilvl w:val="0"/>
          <w:numId w:val="0"/>
        </w:numPr>
        <w:rPr>
          <w:sz w:val="20"/>
          <w:szCs w:val="20"/>
        </w:rPr>
      </w:pPr>
    </w:p>
    <w:p w14:paraId="01B16F6C" w14:textId="3065C9C5" w:rsidR="008A1268" w:rsidRPr="00B02D40" w:rsidRDefault="00AE0961" w:rsidP="008A1268">
      <w:pPr>
        <w:pStyle w:val="12SHlevel2numbered"/>
        <w:ind w:left="851" w:hanging="851"/>
        <w:rPr>
          <w:sz w:val="32"/>
        </w:rPr>
      </w:pPr>
      <w:bookmarkStart w:id="88" w:name="_Toc163657438"/>
      <w:r w:rsidRPr="00B02D40">
        <w:rPr>
          <w:sz w:val="32"/>
        </w:rPr>
        <w:t>File note</w:t>
      </w:r>
      <w:bookmarkEnd w:id="88"/>
      <w:r w:rsidRPr="00B02D40">
        <w:rPr>
          <w:sz w:val="32"/>
        </w:rPr>
        <w:t xml:space="preserve"> </w:t>
      </w:r>
    </w:p>
    <w:p w14:paraId="0000CFF7" w14:textId="521F2DB2" w:rsidR="00AE0961" w:rsidRPr="00B02D40" w:rsidRDefault="00ED7DD6" w:rsidP="00ED7DD6">
      <w:pPr>
        <w:pStyle w:val="32BodytextLINZ"/>
      </w:pPr>
      <w:r w:rsidRPr="00B02D40">
        <w:t xml:space="preserve">The practitioner must record </w:t>
      </w:r>
      <w:r w:rsidR="00D56E4B" w:rsidRPr="00B02D40">
        <w:t>a file note documenting the steps taken</w:t>
      </w:r>
      <w:r w:rsidR="00AE0961" w:rsidRPr="00B02D40">
        <w:t xml:space="preserve"> to independently confirm the identity of the client </w:t>
      </w:r>
      <w:r w:rsidR="00A83627" w:rsidRPr="00B02D40">
        <w:t>if the transaction is high risk.</w:t>
      </w:r>
      <w:r w:rsidR="008A2127">
        <w:t xml:space="preserve"> </w:t>
      </w:r>
    </w:p>
    <w:p w14:paraId="4F454E7D" w14:textId="36A80378" w:rsidR="00187EAF" w:rsidRPr="00B02D40" w:rsidRDefault="00187EAF" w:rsidP="00FA12C3">
      <w:pPr>
        <w:pStyle w:val="32BodytextLINZ"/>
      </w:pPr>
      <w:r w:rsidRPr="00B02D40">
        <w:t>If upon further inquiry doubts remain as to the client’s identity or the validity of the authority provided, then the practitioner cannot certify identity</w:t>
      </w:r>
      <w:r w:rsidR="00564FA8" w:rsidRPr="00B02D40">
        <w:t>.</w:t>
      </w:r>
      <w:r w:rsidRPr="00B02D40">
        <w:t xml:space="preserve"> </w:t>
      </w:r>
    </w:p>
    <w:p w14:paraId="226A7C22" w14:textId="77777777" w:rsidR="0031713E" w:rsidRPr="00B02D40" w:rsidRDefault="0031713E">
      <w:pPr>
        <w:spacing w:line="320" w:lineRule="exact"/>
        <w:rPr>
          <w:rFonts w:eastAsia="Times New Roman" w:cs="Verdana (TT)"/>
          <w:noProof/>
          <w:color w:val="007198" w:themeColor="text1"/>
          <w:lang w:eastAsia="en-NZ"/>
        </w:rPr>
      </w:pPr>
      <w:bookmarkStart w:id="89" w:name="_Toc36121011"/>
      <w:bookmarkStart w:id="90" w:name="_Toc36466886"/>
      <w:bookmarkStart w:id="91" w:name="_Toc36466978"/>
      <w:bookmarkStart w:id="92" w:name="_Toc36467291"/>
      <w:bookmarkStart w:id="93" w:name="_Toc36468050"/>
      <w:bookmarkStart w:id="94" w:name="_Toc36471119"/>
      <w:bookmarkStart w:id="95" w:name="_Toc81579398"/>
      <w:bookmarkStart w:id="96" w:name="_Toc81579482"/>
      <w:bookmarkStart w:id="97" w:name="_Toc81818752"/>
      <w:bookmarkStart w:id="98" w:name="_Toc85202866"/>
      <w:bookmarkStart w:id="99" w:name="_Toc125038375"/>
      <w:bookmarkStart w:id="100" w:name="_Toc125121463"/>
      <w:bookmarkStart w:id="101" w:name="_Toc125121541"/>
      <w:bookmarkStart w:id="102" w:name="_Toc125121677"/>
      <w:bookmarkStart w:id="103" w:name="_Toc129586541"/>
      <w:bookmarkStart w:id="104" w:name="_Toc130795144"/>
      <w:bookmarkStart w:id="105" w:name="_Toc131511695"/>
      <w:bookmarkStart w:id="106" w:name="_Toc131511731"/>
      <w:bookmarkStart w:id="107" w:name="_Toc36466889"/>
      <w:bookmarkStart w:id="108" w:name="_Toc36466981"/>
      <w:bookmarkStart w:id="109" w:name="_Toc36467294"/>
      <w:bookmarkStart w:id="110" w:name="_Toc36468053"/>
      <w:bookmarkStart w:id="111" w:name="_Toc36471122"/>
      <w:bookmarkStart w:id="112" w:name="_Toc81579401"/>
      <w:bookmarkStart w:id="113" w:name="_Toc81579485"/>
      <w:bookmarkStart w:id="114" w:name="_Toc81818755"/>
      <w:bookmarkStart w:id="115" w:name="_Toc85202869"/>
      <w:bookmarkStart w:id="116" w:name="_Toc125038378"/>
      <w:bookmarkStart w:id="117" w:name="_Toc125121466"/>
      <w:bookmarkStart w:id="118" w:name="_Toc125121544"/>
      <w:bookmarkStart w:id="119" w:name="_Toc125121680"/>
      <w:bookmarkStart w:id="120" w:name="_Toc129586544"/>
      <w:bookmarkStart w:id="121" w:name="_Toc130795147"/>
      <w:bookmarkStart w:id="122" w:name="_Toc131511698"/>
      <w:bookmarkStart w:id="123" w:name="_Toc131511734"/>
      <w:bookmarkStart w:id="124" w:name="_Toc526768708"/>
      <w:bookmarkStart w:id="125" w:name="_Toc526948907"/>
      <w:bookmarkStart w:id="126" w:name="_Toc526948953"/>
      <w:bookmarkStart w:id="127" w:name="_Toc526948999"/>
      <w:bookmarkStart w:id="128" w:name="_Toc526949045"/>
      <w:bookmarkStart w:id="129" w:name="_Toc526949226"/>
      <w:bookmarkStart w:id="130" w:name="_Toc526949389"/>
      <w:bookmarkStart w:id="131" w:name="_Toc526949435"/>
      <w:bookmarkStart w:id="132" w:name="_Toc81910316"/>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B02D40">
        <w:br w:type="page"/>
      </w:r>
    </w:p>
    <w:p w14:paraId="1863BC23" w14:textId="404E99AE" w:rsidR="00EF6B9F" w:rsidRPr="00B02D40" w:rsidRDefault="00B93C66" w:rsidP="00F663C2">
      <w:pPr>
        <w:pStyle w:val="21MainSubheadinglevel1"/>
        <w:rPr>
          <w:sz w:val="40"/>
          <w:szCs w:val="40"/>
        </w:rPr>
      </w:pPr>
      <w:bookmarkStart w:id="133" w:name="_Toc163657439"/>
      <w:r w:rsidRPr="00B02D40">
        <w:rPr>
          <w:sz w:val="40"/>
          <w:szCs w:val="40"/>
        </w:rPr>
        <w:lastRenderedPageBreak/>
        <w:t xml:space="preserve">Retention </w:t>
      </w:r>
      <w:r w:rsidR="00EF6B9F" w:rsidRPr="00B02D40">
        <w:rPr>
          <w:sz w:val="40"/>
          <w:szCs w:val="40"/>
        </w:rPr>
        <w:t>of evidence</w:t>
      </w:r>
      <w:bookmarkEnd w:id="124"/>
      <w:bookmarkEnd w:id="125"/>
      <w:bookmarkEnd w:id="126"/>
      <w:bookmarkEnd w:id="127"/>
      <w:bookmarkEnd w:id="128"/>
      <w:bookmarkEnd w:id="129"/>
      <w:bookmarkEnd w:id="130"/>
      <w:bookmarkEnd w:id="131"/>
      <w:bookmarkEnd w:id="132"/>
      <w:bookmarkEnd w:id="133"/>
    </w:p>
    <w:p w14:paraId="67C0B26A" w14:textId="77777777" w:rsidR="001E6A4F" w:rsidRPr="00B02D40" w:rsidRDefault="00C20B80" w:rsidP="00EF6B9F">
      <w:pPr>
        <w:pStyle w:val="32BodytextLINZ"/>
        <w:rPr>
          <w:sz w:val="20"/>
          <w:szCs w:val="20"/>
        </w:rPr>
      </w:pPr>
      <w:r w:rsidRPr="00B02D40">
        <w:rPr>
          <w:sz w:val="20"/>
          <w:szCs w:val="20"/>
        </w:rPr>
        <w:t xml:space="preserve">Section 30 of the Act requires a </w:t>
      </w:r>
      <w:r w:rsidR="00EF6B9F" w:rsidRPr="00B02D40">
        <w:rPr>
          <w:sz w:val="20"/>
          <w:szCs w:val="20"/>
        </w:rPr>
        <w:t xml:space="preserve">practitioner who certifies an electronic instrument </w:t>
      </w:r>
      <w:r w:rsidRPr="00B02D40">
        <w:rPr>
          <w:sz w:val="20"/>
          <w:szCs w:val="20"/>
        </w:rPr>
        <w:t xml:space="preserve">to </w:t>
      </w:r>
      <w:r w:rsidR="00EF6B9F" w:rsidRPr="00B02D40">
        <w:rPr>
          <w:sz w:val="20"/>
          <w:szCs w:val="20"/>
        </w:rPr>
        <w:t xml:space="preserve">retain the evidence to support their </w:t>
      </w:r>
      <w:r w:rsidR="007B032C" w:rsidRPr="00B02D40">
        <w:rPr>
          <w:sz w:val="20"/>
          <w:szCs w:val="20"/>
        </w:rPr>
        <w:t>a</w:t>
      </w:r>
      <w:r w:rsidR="00EF6B9F" w:rsidRPr="00B02D40">
        <w:rPr>
          <w:sz w:val="20"/>
          <w:szCs w:val="20"/>
        </w:rPr>
        <w:t xml:space="preserve">uthority and </w:t>
      </w:r>
      <w:r w:rsidR="007B032C" w:rsidRPr="00B02D40">
        <w:rPr>
          <w:sz w:val="20"/>
          <w:szCs w:val="20"/>
        </w:rPr>
        <w:t>i</w:t>
      </w:r>
      <w:r w:rsidR="00EF6B9F" w:rsidRPr="00B02D40">
        <w:rPr>
          <w:sz w:val="20"/>
          <w:szCs w:val="20"/>
        </w:rPr>
        <w:t xml:space="preserve">dentity </w:t>
      </w:r>
      <w:r w:rsidR="00B93C66" w:rsidRPr="00B02D40">
        <w:rPr>
          <w:sz w:val="20"/>
          <w:szCs w:val="20"/>
        </w:rPr>
        <w:t>c</w:t>
      </w:r>
      <w:r w:rsidR="00EF6B9F" w:rsidRPr="00B02D40">
        <w:rPr>
          <w:sz w:val="20"/>
          <w:szCs w:val="20"/>
        </w:rPr>
        <w:t xml:space="preserve">ertifications for </w:t>
      </w:r>
      <w:r w:rsidR="00CC6709" w:rsidRPr="00B02D40">
        <w:rPr>
          <w:sz w:val="20"/>
          <w:szCs w:val="20"/>
        </w:rPr>
        <w:t xml:space="preserve">at least </w:t>
      </w:r>
      <w:r w:rsidR="00EF6B9F" w:rsidRPr="00B02D40">
        <w:rPr>
          <w:sz w:val="20"/>
          <w:szCs w:val="20"/>
        </w:rPr>
        <w:t>10 years from the date of lodg</w:t>
      </w:r>
      <w:r w:rsidR="00D02AA3" w:rsidRPr="00B02D40">
        <w:rPr>
          <w:sz w:val="20"/>
          <w:szCs w:val="20"/>
        </w:rPr>
        <w:t>e</w:t>
      </w:r>
      <w:r w:rsidR="00EF6B9F" w:rsidRPr="00B02D40">
        <w:rPr>
          <w:sz w:val="20"/>
          <w:szCs w:val="20"/>
        </w:rPr>
        <w:t>ment.</w:t>
      </w:r>
      <w:r w:rsidR="00CC6709" w:rsidRPr="00B02D40">
        <w:rPr>
          <w:sz w:val="20"/>
          <w:szCs w:val="20"/>
        </w:rPr>
        <w:t xml:space="preserve"> </w:t>
      </w:r>
    </w:p>
    <w:p w14:paraId="45354276" w14:textId="577CBF38" w:rsidR="00EF6B9F" w:rsidRPr="00B02D40" w:rsidRDefault="00CC6709" w:rsidP="00EF6B9F">
      <w:pPr>
        <w:pStyle w:val="32BodytextLINZ"/>
        <w:rPr>
          <w:sz w:val="20"/>
          <w:szCs w:val="20"/>
        </w:rPr>
      </w:pPr>
      <w:r w:rsidRPr="00B02D40">
        <w:rPr>
          <w:sz w:val="20"/>
          <w:szCs w:val="20"/>
        </w:rPr>
        <w:t>This includes (as applicable):</w:t>
      </w:r>
    </w:p>
    <w:p w14:paraId="4105AF37" w14:textId="7691630C" w:rsidR="00CC6709" w:rsidRPr="00B02D40" w:rsidRDefault="00CC6709" w:rsidP="003D773E">
      <w:pPr>
        <w:pStyle w:val="33Bodybullets"/>
        <w:ind w:left="567" w:hanging="283"/>
        <w:rPr>
          <w:sz w:val="20"/>
          <w:szCs w:val="20"/>
        </w:rPr>
      </w:pPr>
      <w:r w:rsidRPr="00B02D40">
        <w:rPr>
          <w:sz w:val="20"/>
          <w:szCs w:val="20"/>
        </w:rPr>
        <w:t>Authority and Instruction form</w:t>
      </w:r>
      <w:r w:rsidR="00390A96" w:rsidRPr="00B02D40">
        <w:rPr>
          <w:sz w:val="20"/>
          <w:szCs w:val="20"/>
        </w:rPr>
        <w:t xml:space="preserve">s and other </w:t>
      </w:r>
      <w:r w:rsidR="00564FA8" w:rsidRPr="00B02D40">
        <w:rPr>
          <w:sz w:val="20"/>
          <w:szCs w:val="20"/>
        </w:rPr>
        <w:t>form</w:t>
      </w:r>
      <w:r w:rsidR="00390A96" w:rsidRPr="00B02D40">
        <w:rPr>
          <w:sz w:val="20"/>
          <w:szCs w:val="20"/>
        </w:rPr>
        <w:t>s</w:t>
      </w:r>
      <w:r w:rsidR="00564FA8" w:rsidRPr="00B02D40">
        <w:rPr>
          <w:sz w:val="20"/>
          <w:szCs w:val="20"/>
        </w:rPr>
        <w:t xml:space="preserve"> of authority </w:t>
      </w:r>
      <w:r w:rsidR="00D01BB9" w:rsidRPr="00B02D40">
        <w:rPr>
          <w:sz w:val="20"/>
          <w:szCs w:val="20"/>
        </w:rPr>
        <w:t xml:space="preserve">- </w:t>
      </w:r>
      <w:r w:rsidR="007B032C" w:rsidRPr="00B02D40">
        <w:rPr>
          <w:sz w:val="20"/>
          <w:szCs w:val="20"/>
        </w:rPr>
        <w:t xml:space="preserve">see </w:t>
      </w:r>
      <w:r w:rsidR="00564FA8" w:rsidRPr="00B02D40">
        <w:rPr>
          <w:sz w:val="20"/>
          <w:szCs w:val="20"/>
        </w:rPr>
        <w:t xml:space="preserve">clause </w:t>
      </w:r>
      <w:r w:rsidR="00390A96" w:rsidRPr="00B02D40">
        <w:rPr>
          <w:sz w:val="20"/>
          <w:szCs w:val="20"/>
        </w:rPr>
        <w:t>4</w:t>
      </w:r>
    </w:p>
    <w:p w14:paraId="7BE1EAC3" w14:textId="440D012A" w:rsidR="00536136" w:rsidRPr="00B02D40" w:rsidRDefault="00536136" w:rsidP="003D773E">
      <w:pPr>
        <w:pStyle w:val="33Bodybullets"/>
        <w:ind w:left="567" w:hanging="283"/>
        <w:rPr>
          <w:sz w:val="20"/>
          <w:szCs w:val="20"/>
        </w:rPr>
      </w:pPr>
      <w:r w:rsidRPr="00B02D40">
        <w:rPr>
          <w:sz w:val="20"/>
          <w:szCs w:val="20"/>
        </w:rPr>
        <w:t xml:space="preserve">Audit logs for any product used to sign an A&amp;I using an electronic signature </w:t>
      </w:r>
      <w:r w:rsidR="00D01BB9" w:rsidRPr="00B02D40">
        <w:rPr>
          <w:sz w:val="20"/>
          <w:szCs w:val="20"/>
        </w:rPr>
        <w:t xml:space="preserve">- </w:t>
      </w:r>
      <w:r w:rsidRPr="00B02D40">
        <w:rPr>
          <w:sz w:val="20"/>
          <w:szCs w:val="20"/>
        </w:rPr>
        <w:t xml:space="preserve">see clause </w:t>
      </w:r>
      <w:r w:rsidR="00D01BB9" w:rsidRPr="00B02D40">
        <w:rPr>
          <w:sz w:val="20"/>
          <w:szCs w:val="20"/>
        </w:rPr>
        <w:t>6</w:t>
      </w:r>
      <w:r w:rsidR="00390A96" w:rsidRPr="00B02D40">
        <w:rPr>
          <w:sz w:val="20"/>
          <w:szCs w:val="20"/>
        </w:rPr>
        <w:t>.1</w:t>
      </w:r>
      <w:r w:rsidRPr="00B02D40">
        <w:rPr>
          <w:sz w:val="20"/>
          <w:szCs w:val="20"/>
        </w:rPr>
        <w:t xml:space="preserve"> </w:t>
      </w:r>
    </w:p>
    <w:p w14:paraId="6E96D796" w14:textId="38F60823" w:rsidR="00390A96" w:rsidRPr="00B02D40" w:rsidRDefault="00390A96" w:rsidP="00390A96">
      <w:pPr>
        <w:pStyle w:val="33Bodybullets"/>
        <w:ind w:left="567" w:hanging="283"/>
        <w:rPr>
          <w:sz w:val="20"/>
          <w:szCs w:val="20"/>
        </w:rPr>
      </w:pPr>
      <w:r w:rsidRPr="00B02D40">
        <w:rPr>
          <w:sz w:val="20"/>
          <w:szCs w:val="20"/>
        </w:rPr>
        <w:t xml:space="preserve">File note to support the decision to use an alternative delegate </w:t>
      </w:r>
      <w:r w:rsidR="00D01BB9" w:rsidRPr="00B02D40">
        <w:rPr>
          <w:sz w:val="20"/>
          <w:szCs w:val="20"/>
        </w:rPr>
        <w:t xml:space="preserve">- </w:t>
      </w:r>
      <w:r w:rsidRPr="00B02D40">
        <w:rPr>
          <w:sz w:val="20"/>
          <w:szCs w:val="20"/>
        </w:rPr>
        <w:t xml:space="preserve">see clause </w:t>
      </w:r>
      <w:r w:rsidR="00D01BB9" w:rsidRPr="00B02D40">
        <w:rPr>
          <w:sz w:val="20"/>
          <w:szCs w:val="20"/>
        </w:rPr>
        <w:t>12.5</w:t>
      </w:r>
    </w:p>
    <w:p w14:paraId="767287CE" w14:textId="0389F1B1" w:rsidR="00CC6709" w:rsidRPr="00B02D40" w:rsidRDefault="00CC6709" w:rsidP="003D773E">
      <w:pPr>
        <w:pStyle w:val="33Bodybullets"/>
        <w:ind w:left="567" w:hanging="283"/>
        <w:rPr>
          <w:sz w:val="20"/>
          <w:szCs w:val="20"/>
        </w:rPr>
      </w:pPr>
      <w:r w:rsidRPr="00B02D40">
        <w:rPr>
          <w:sz w:val="20"/>
          <w:szCs w:val="20"/>
        </w:rPr>
        <w:t xml:space="preserve">Copy of </w:t>
      </w:r>
      <w:r w:rsidR="00B40286" w:rsidRPr="00B02D40">
        <w:rPr>
          <w:sz w:val="20"/>
          <w:szCs w:val="20"/>
        </w:rPr>
        <w:t>a</w:t>
      </w:r>
      <w:r w:rsidRPr="00B02D40">
        <w:rPr>
          <w:sz w:val="20"/>
          <w:szCs w:val="20"/>
        </w:rPr>
        <w:t>ccept</w:t>
      </w:r>
      <w:r w:rsidR="00B40286" w:rsidRPr="00B02D40">
        <w:rPr>
          <w:sz w:val="20"/>
          <w:szCs w:val="20"/>
        </w:rPr>
        <w:t>able</w:t>
      </w:r>
      <w:r w:rsidRPr="00B02D40">
        <w:rPr>
          <w:sz w:val="20"/>
          <w:szCs w:val="20"/>
        </w:rPr>
        <w:t xml:space="preserve"> </w:t>
      </w:r>
      <w:r w:rsidR="00B40286" w:rsidRPr="00B02D40">
        <w:rPr>
          <w:sz w:val="20"/>
          <w:szCs w:val="20"/>
        </w:rPr>
        <w:t>p</w:t>
      </w:r>
      <w:r w:rsidRPr="00B02D40">
        <w:rPr>
          <w:sz w:val="20"/>
          <w:szCs w:val="20"/>
        </w:rPr>
        <w:t xml:space="preserve">hoto ID </w:t>
      </w:r>
      <w:r w:rsidR="00D01BB9" w:rsidRPr="00B02D40">
        <w:rPr>
          <w:sz w:val="20"/>
          <w:szCs w:val="20"/>
        </w:rPr>
        <w:t xml:space="preserve">- </w:t>
      </w:r>
      <w:r w:rsidR="007B032C" w:rsidRPr="00B02D40">
        <w:rPr>
          <w:sz w:val="20"/>
          <w:szCs w:val="20"/>
        </w:rPr>
        <w:t xml:space="preserve">see clause </w:t>
      </w:r>
      <w:r w:rsidR="00D01BB9" w:rsidRPr="00B02D40">
        <w:rPr>
          <w:sz w:val="20"/>
          <w:szCs w:val="20"/>
        </w:rPr>
        <w:t>13</w:t>
      </w:r>
    </w:p>
    <w:p w14:paraId="6A096B7F" w14:textId="77777777" w:rsidR="00D01BB9" w:rsidRPr="00B02D40" w:rsidRDefault="00D01BB9" w:rsidP="00D01BB9">
      <w:pPr>
        <w:pStyle w:val="33Bodybullets"/>
        <w:ind w:left="567" w:hanging="283"/>
        <w:rPr>
          <w:sz w:val="20"/>
          <w:szCs w:val="20"/>
        </w:rPr>
      </w:pPr>
      <w:r w:rsidRPr="00B02D40">
        <w:rPr>
          <w:sz w:val="20"/>
          <w:szCs w:val="20"/>
        </w:rPr>
        <w:t>Statutory declaration as to identity - see clause 14</w:t>
      </w:r>
    </w:p>
    <w:p w14:paraId="3E0041FE" w14:textId="77777777" w:rsidR="00D01BB9" w:rsidRPr="00B02D40" w:rsidRDefault="00D01BB9" w:rsidP="00D01BB9">
      <w:pPr>
        <w:pStyle w:val="33Bodybullets"/>
        <w:ind w:left="567" w:hanging="283"/>
        <w:rPr>
          <w:sz w:val="20"/>
          <w:szCs w:val="20"/>
        </w:rPr>
      </w:pPr>
      <w:r w:rsidRPr="00B02D40">
        <w:rPr>
          <w:sz w:val="20"/>
          <w:szCs w:val="20"/>
        </w:rPr>
        <w:t>Connecting document or file note - see clauses 15.1 and 15.2</w:t>
      </w:r>
    </w:p>
    <w:p w14:paraId="23DBE8D9" w14:textId="3A19E09F" w:rsidR="00536136" w:rsidRPr="00B02D40" w:rsidRDefault="00536136" w:rsidP="003D773E">
      <w:pPr>
        <w:pStyle w:val="33Bodybullets"/>
        <w:ind w:left="567" w:hanging="283"/>
        <w:rPr>
          <w:sz w:val="20"/>
          <w:szCs w:val="20"/>
        </w:rPr>
      </w:pPr>
      <w:r w:rsidRPr="00B02D40">
        <w:rPr>
          <w:sz w:val="20"/>
          <w:szCs w:val="20"/>
        </w:rPr>
        <w:t xml:space="preserve">File note addressing a discrepancy in name, evidence of change of name to address name discrepancy and/or statutory declaration as to discrepancy </w:t>
      </w:r>
      <w:r w:rsidR="00D01BB9" w:rsidRPr="00B02D40">
        <w:rPr>
          <w:sz w:val="20"/>
          <w:szCs w:val="20"/>
        </w:rPr>
        <w:t xml:space="preserve">- </w:t>
      </w:r>
      <w:r w:rsidRPr="00B02D40">
        <w:rPr>
          <w:sz w:val="20"/>
          <w:szCs w:val="20"/>
        </w:rPr>
        <w:t xml:space="preserve">see clause </w:t>
      </w:r>
      <w:r w:rsidR="00D01BB9" w:rsidRPr="00B02D40">
        <w:rPr>
          <w:sz w:val="20"/>
          <w:szCs w:val="20"/>
        </w:rPr>
        <w:t>16</w:t>
      </w:r>
    </w:p>
    <w:p w14:paraId="03CFD71B" w14:textId="2AB7E9D2" w:rsidR="00D02AA3" w:rsidRPr="00B02D40" w:rsidRDefault="00D02AA3" w:rsidP="003D773E">
      <w:pPr>
        <w:pStyle w:val="33Bodybullets"/>
        <w:ind w:left="567" w:hanging="283"/>
        <w:rPr>
          <w:sz w:val="20"/>
          <w:szCs w:val="20"/>
        </w:rPr>
      </w:pPr>
      <w:r w:rsidRPr="00B02D40">
        <w:rPr>
          <w:sz w:val="20"/>
          <w:szCs w:val="20"/>
        </w:rPr>
        <w:t xml:space="preserve">File note addressing high risk matters </w:t>
      </w:r>
      <w:r w:rsidR="00D01BB9" w:rsidRPr="00B02D40">
        <w:rPr>
          <w:sz w:val="20"/>
          <w:szCs w:val="20"/>
        </w:rPr>
        <w:t xml:space="preserve">- </w:t>
      </w:r>
      <w:r w:rsidRPr="00B02D40">
        <w:rPr>
          <w:sz w:val="20"/>
          <w:szCs w:val="20"/>
        </w:rPr>
        <w:t xml:space="preserve">see clause </w:t>
      </w:r>
      <w:r w:rsidR="00D01BB9" w:rsidRPr="00B02D40">
        <w:rPr>
          <w:sz w:val="20"/>
          <w:szCs w:val="20"/>
        </w:rPr>
        <w:t>17</w:t>
      </w:r>
      <w:r w:rsidRPr="00B02D40">
        <w:rPr>
          <w:sz w:val="20"/>
          <w:szCs w:val="20"/>
        </w:rPr>
        <w:t xml:space="preserve"> </w:t>
      </w:r>
    </w:p>
    <w:p w14:paraId="3A25422B" w14:textId="4A432599" w:rsidR="00CC6709" w:rsidRPr="00B02D40" w:rsidRDefault="00CC6709" w:rsidP="003D773E">
      <w:pPr>
        <w:pStyle w:val="33Bodybullets"/>
        <w:ind w:left="567" w:hanging="283"/>
        <w:rPr>
          <w:sz w:val="20"/>
          <w:szCs w:val="20"/>
        </w:rPr>
      </w:pPr>
      <w:r w:rsidRPr="00B02D40">
        <w:rPr>
          <w:sz w:val="20"/>
          <w:szCs w:val="20"/>
        </w:rPr>
        <w:t>Any additional evidentiary requirements for a particular instrument specified by the Registrar</w:t>
      </w:r>
      <w:r w:rsidR="00ED2B3D" w:rsidRPr="00B02D40">
        <w:rPr>
          <w:sz w:val="20"/>
          <w:szCs w:val="20"/>
        </w:rPr>
        <w:t>-General of Land</w:t>
      </w:r>
      <w:r w:rsidRPr="00B02D40">
        <w:rPr>
          <w:sz w:val="20"/>
          <w:szCs w:val="20"/>
        </w:rPr>
        <w:t xml:space="preserve"> in the </w:t>
      </w:r>
      <w:hyperlink r:id="rId34" w:history="1">
        <w:r w:rsidRPr="00CF13C7">
          <w:rPr>
            <w:sz w:val="20"/>
            <w:szCs w:val="20"/>
          </w:rPr>
          <w:t xml:space="preserve">Certification of Electronic Instruments (Statutory Requirements and Retention of Evidence) Standard </w:t>
        </w:r>
        <w:r w:rsidR="00D01BB9" w:rsidRPr="00CF13C7">
          <w:rPr>
            <w:sz w:val="20"/>
            <w:szCs w:val="20"/>
          </w:rPr>
          <w:t>2024 –</w:t>
        </w:r>
        <w:r w:rsidRPr="00CF13C7">
          <w:rPr>
            <w:sz w:val="20"/>
            <w:szCs w:val="20"/>
          </w:rPr>
          <w:t xml:space="preserve"> LINZ</w:t>
        </w:r>
        <w:r w:rsidR="00D01BB9" w:rsidRPr="00CF13C7">
          <w:rPr>
            <w:sz w:val="20"/>
            <w:szCs w:val="20"/>
          </w:rPr>
          <w:t xml:space="preserve"> </w:t>
        </w:r>
        <w:r w:rsidRPr="00CF13C7">
          <w:rPr>
            <w:sz w:val="20"/>
            <w:szCs w:val="20"/>
          </w:rPr>
          <w:t>S</w:t>
        </w:r>
      </w:hyperlink>
      <w:r w:rsidR="00CF13C7">
        <w:rPr>
          <w:sz w:val="20"/>
          <w:szCs w:val="20"/>
        </w:rPr>
        <w:t xml:space="preserve"> </w:t>
      </w:r>
      <w:r w:rsidR="00D01BB9" w:rsidRPr="00B67BE1">
        <w:rPr>
          <w:sz w:val="20"/>
          <w:szCs w:val="20"/>
          <w:highlight w:val="yellow"/>
        </w:rPr>
        <w:t>XXXX</w:t>
      </w:r>
      <w:r w:rsidRPr="00B02D40">
        <w:rPr>
          <w:sz w:val="20"/>
          <w:szCs w:val="20"/>
        </w:rPr>
        <w:t xml:space="preserve"> (for example, a statutory declaration required to support an application to correct or change a name).   </w:t>
      </w:r>
    </w:p>
    <w:p w14:paraId="42684B28" w14:textId="0F87F94B" w:rsidR="00CC6709" w:rsidRPr="00B02D40" w:rsidRDefault="00CC6709" w:rsidP="00CC6709">
      <w:pPr>
        <w:pStyle w:val="32BodytextLINZ"/>
        <w:rPr>
          <w:sz w:val="20"/>
          <w:szCs w:val="20"/>
        </w:rPr>
      </w:pPr>
      <w:r w:rsidRPr="00B02D40">
        <w:rPr>
          <w:sz w:val="20"/>
          <w:szCs w:val="20"/>
        </w:rPr>
        <w:t>Practitioners must retain the evidence specified and produce it if the dealing is selected for compliance review in accordance with s30 of the Act. </w:t>
      </w:r>
    </w:p>
    <w:p w14:paraId="3496FE29" w14:textId="62CD7223" w:rsidR="00CC6709" w:rsidRPr="00B02D40" w:rsidRDefault="00510DF6" w:rsidP="00CC6709">
      <w:pPr>
        <w:pStyle w:val="32BodytextLINZ"/>
        <w:rPr>
          <w:sz w:val="20"/>
          <w:szCs w:val="20"/>
        </w:rPr>
      </w:pPr>
      <w:r>
        <w:rPr>
          <w:sz w:val="20"/>
          <w:szCs w:val="20"/>
        </w:rPr>
        <w:t>L</w:t>
      </w:r>
      <w:r w:rsidR="00CC6709" w:rsidRPr="00B02D40">
        <w:rPr>
          <w:sz w:val="20"/>
          <w:szCs w:val="20"/>
        </w:rPr>
        <w:t>and transfer tax statements</w:t>
      </w:r>
      <w:r>
        <w:rPr>
          <w:sz w:val="20"/>
          <w:szCs w:val="20"/>
        </w:rPr>
        <w:t xml:space="preserve"> do not need to be produced when a dealing is selected for compliance review.  Tax statements must be retained</w:t>
      </w:r>
      <w:r w:rsidR="00CC6709" w:rsidRPr="00B02D40">
        <w:rPr>
          <w:sz w:val="20"/>
          <w:szCs w:val="20"/>
        </w:rPr>
        <w:t xml:space="preserve"> for 10 years so they can be produced if requested by Inland Revenue.</w:t>
      </w:r>
    </w:p>
    <w:p w14:paraId="2B17F65C" w14:textId="77777777" w:rsidR="00EC4C1C" w:rsidRPr="00B02D40" w:rsidRDefault="00EC4C1C" w:rsidP="00CC6709">
      <w:pPr>
        <w:pStyle w:val="32BodytextLINZ"/>
        <w:rPr>
          <w:sz w:val="20"/>
          <w:szCs w:val="20"/>
        </w:rPr>
      </w:pPr>
    </w:p>
    <w:p w14:paraId="3C7A274B" w14:textId="77777777" w:rsidR="00EC4C1C" w:rsidRDefault="00EC4C1C">
      <w:pPr>
        <w:spacing w:line="320" w:lineRule="exact"/>
        <w:sectPr w:rsidR="00EC4C1C" w:rsidSect="008841EE">
          <w:headerReference w:type="even" r:id="rId35"/>
          <w:headerReference w:type="default" r:id="rId36"/>
          <w:footerReference w:type="even" r:id="rId37"/>
          <w:footerReference w:type="default" r:id="rId38"/>
          <w:headerReference w:type="first" r:id="rId39"/>
          <w:pgSz w:w="11907" w:h="16840" w:code="9"/>
          <w:pgMar w:top="1440" w:right="1440" w:bottom="1440" w:left="1440" w:header="567" w:footer="567" w:gutter="0"/>
          <w:cols w:space="720"/>
          <w:docGrid w:linePitch="360"/>
        </w:sectPr>
      </w:pPr>
    </w:p>
    <w:p w14:paraId="0AF03D2B" w14:textId="1E3E672B" w:rsidR="00D02AA3" w:rsidRPr="00B02D40" w:rsidRDefault="00D02AA3" w:rsidP="00D02AA3">
      <w:pPr>
        <w:pStyle w:val="21MainSubheadinglevel1"/>
        <w:rPr>
          <w:sz w:val="40"/>
          <w:szCs w:val="40"/>
        </w:rPr>
      </w:pPr>
      <w:bookmarkStart w:id="134" w:name="_Toc163657440"/>
      <w:r w:rsidRPr="00B02D40">
        <w:rPr>
          <w:sz w:val="40"/>
          <w:szCs w:val="40"/>
        </w:rPr>
        <w:lastRenderedPageBreak/>
        <w:t xml:space="preserve">Appendix </w:t>
      </w:r>
      <w:r w:rsidR="006E4EB8" w:rsidRPr="00B02D40">
        <w:rPr>
          <w:sz w:val="40"/>
          <w:szCs w:val="40"/>
        </w:rPr>
        <w:t>A</w:t>
      </w:r>
      <w:r w:rsidRPr="00B02D40">
        <w:rPr>
          <w:sz w:val="40"/>
          <w:szCs w:val="40"/>
        </w:rPr>
        <w:t>: Statutory declaration as to identity</w:t>
      </w:r>
      <w:bookmarkEnd w:id="1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3717"/>
        <w:gridCol w:w="280"/>
        <w:gridCol w:w="5216"/>
      </w:tblGrid>
      <w:tr w:rsidR="00D02AA3" w:rsidRPr="00636942" w14:paraId="63FE3C48" w14:textId="77777777" w:rsidTr="00EC4C1C">
        <w:tc>
          <w:tcPr>
            <w:tcW w:w="9639" w:type="dxa"/>
            <w:gridSpan w:val="4"/>
          </w:tcPr>
          <w:p w14:paraId="3D8559C4" w14:textId="13C49360" w:rsidR="00D02AA3" w:rsidRPr="00EC4C1C" w:rsidRDefault="00D02AA3" w:rsidP="0024586F">
            <w:pPr>
              <w:rPr>
                <w:rFonts w:ascii="Segoe UI Semibold" w:hAnsi="Segoe UI Semibold" w:cs="Segoe UI Semibold"/>
                <w:sz w:val="28"/>
                <w:szCs w:val="28"/>
              </w:rPr>
            </w:pPr>
            <w:r w:rsidRPr="00EC4C1C">
              <w:rPr>
                <w:rFonts w:ascii="Segoe UI Semibold" w:hAnsi="Segoe UI Semibold" w:cs="Segoe UI Semibold"/>
                <w:sz w:val="28"/>
                <w:szCs w:val="28"/>
              </w:rPr>
              <w:t xml:space="preserve">Statutory declaration </w:t>
            </w:r>
            <w:r w:rsidR="00EC4C1C" w:rsidRPr="00EC4C1C">
              <w:rPr>
                <w:rFonts w:ascii="Segoe UI Semibold" w:hAnsi="Segoe UI Semibold" w:cs="Segoe UI Semibold"/>
                <w:sz w:val="28"/>
                <w:szCs w:val="28"/>
              </w:rPr>
              <w:t>as to identity</w:t>
            </w:r>
          </w:p>
          <w:p w14:paraId="3FD18593" w14:textId="77777777" w:rsidR="00D02AA3" w:rsidRPr="00890067" w:rsidRDefault="00D02AA3" w:rsidP="0024586F">
            <w:pPr>
              <w:rPr>
                <w:sz w:val="24"/>
                <w:szCs w:val="24"/>
              </w:rPr>
            </w:pPr>
          </w:p>
        </w:tc>
      </w:tr>
      <w:tr w:rsidR="00D02AA3" w:rsidRPr="00EC4C1C" w14:paraId="6E9F32E6" w14:textId="77777777" w:rsidTr="00EC4C1C">
        <w:tc>
          <w:tcPr>
            <w:tcW w:w="9639" w:type="dxa"/>
            <w:gridSpan w:val="4"/>
            <w:tcBorders>
              <w:bottom w:val="single" w:sz="4" w:space="0" w:color="auto"/>
            </w:tcBorders>
          </w:tcPr>
          <w:p w14:paraId="2B5B74DE" w14:textId="77777777" w:rsidR="00D02AA3" w:rsidRPr="00EC4C1C" w:rsidRDefault="00D02AA3" w:rsidP="0024586F">
            <w:pPr>
              <w:rPr>
                <w:sz w:val="20"/>
                <w:szCs w:val="20"/>
              </w:rPr>
            </w:pPr>
            <w:r w:rsidRPr="00EC4C1C">
              <w:rPr>
                <w:rFonts w:asciiTheme="majorHAnsi" w:hAnsiTheme="majorHAnsi" w:cstheme="majorHAnsi"/>
                <w:sz w:val="20"/>
                <w:szCs w:val="20"/>
              </w:rPr>
              <w:t>I</w:t>
            </w:r>
            <w:r w:rsidRPr="00EC4C1C">
              <w:rPr>
                <w:sz w:val="20"/>
                <w:szCs w:val="20"/>
              </w:rPr>
              <w:t xml:space="preserve"> </w:t>
            </w:r>
            <w:r w:rsidRPr="00EC4C1C">
              <w:rPr>
                <w:i/>
                <w:iCs/>
                <w:sz w:val="20"/>
                <w:szCs w:val="20"/>
              </w:rPr>
              <w:t>(Enter full name)</w:t>
            </w:r>
          </w:p>
        </w:tc>
      </w:tr>
      <w:tr w:rsidR="00D02AA3" w:rsidRPr="00EC4C1C" w14:paraId="380300E9" w14:textId="77777777" w:rsidTr="00EC4C1C">
        <w:tc>
          <w:tcPr>
            <w:tcW w:w="9639" w:type="dxa"/>
            <w:gridSpan w:val="4"/>
            <w:tcBorders>
              <w:top w:val="single" w:sz="4" w:space="0" w:color="auto"/>
              <w:left w:val="single" w:sz="4" w:space="0" w:color="auto"/>
              <w:bottom w:val="single" w:sz="4" w:space="0" w:color="auto"/>
              <w:right w:val="single" w:sz="4" w:space="0" w:color="auto"/>
            </w:tcBorders>
          </w:tcPr>
          <w:p w14:paraId="6C70A1FB" w14:textId="77777777" w:rsidR="00D02AA3" w:rsidRPr="00EC4C1C" w:rsidRDefault="00D02AA3" w:rsidP="0024586F">
            <w:pPr>
              <w:rPr>
                <w:sz w:val="20"/>
                <w:szCs w:val="20"/>
              </w:rPr>
            </w:pPr>
          </w:p>
        </w:tc>
      </w:tr>
      <w:tr w:rsidR="00D02AA3" w:rsidRPr="00EC4C1C" w14:paraId="441A98A6" w14:textId="77777777" w:rsidTr="00EC4C1C">
        <w:tc>
          <w:tcPr>
            <w:tcW w:w="9639" w:type="dxa"/>
            <w:gridSpan w:val="4"/>
            <w:tcBorders>
              <w:top w:val="single" w:sz="4" w:space="0" w:color="auto"/>
              <w:bottom w:val="single" w:sz="4" w:space="0" w:color="auto"/>
            </w:tcBorders>
          </w:tcPr>
          <w:p w14:paraId="6646C5AE" w14:textId="77777777" w:rsidR="00D02AA3" w:rsidRPr="00EC4C1C" w:rsidRDefault="00D02AA3" w:rsidP="0024586F">
            <w:pPr>
              <w:spacing w:before="240"/>
              <w:rPr>
                <w:sz w:val="20"/>
                <w:szCs w:val="20"/>
              </w:rPr>
            </w:pPr>
            <w:r w:rsidRPr="00EC4C1C">
              <w:rPr>
                <w:rFonts w:ascii="Segoe UI Semibold" w:hAnsi="Segoe UI Semibold" w:cs="Segoe UI Semibold"/>
                <w:sz w:val="20"/>
                <w:szCs w:val="20"/>
              </w:rPr>
              <w:t>of</w:t>
            </w:r>
            <w:r w:rsidRPr="00EC4C1C">
              <w:rPr>
                <w:sz w:val="20"/>
                <w:szCs w:val="20"/>
              </w:rPr>
              <w:t xml:space="preserve"> </w:t>
            </w:r>
            <w:r w:rsidRPr="00EC4C1C">
              <w:rPr>
                <w:i/>
                <w:iCs/>
                <w:sz w:val="20"/>
                <w:szCs w:val="20"/>
              </w:rPr>
              <w:t>(Enter the place where you live, i.e. your town or city)</w:t>
            </w:r>
          </w:p>
        </w:tc>
      </w:tr>
      <w:tr w:rsidR="00D02AA3" w:rsidRPr="00EC4C1C" w14:paraId="1608F545" w14:textId="77777777" w:rsidTr="00EC4C1C">
        <w:tc>
          <w:tcPr>
            <w:tcW w:w="9639" w:type="dxa"/>
            <w:gridSpan w:val="4"/>
            <w:tcBorders>
              <w:top w:val="single" w:sz="4" w:space="0" w:color="auto"/>
              <w:left w:val="single" w:sz="4" w:space="0" w:color="auto"/>
              <w:bottom w:val="single" w:sz="4" w:space="0" w:color="auto"/>
              <w:right w:val="single" w:sz="4" w:space="0" w:color="auto"/>
            </w:tcBorders>
          </w:tcPr>
          <w:p w14:paraId="4B5EFC7C" w14:textId="77777777" w:rsidR="00D02AA3" w:rsidRPr="00EC4C1C" w:rsidRDefault="00D02AA3" w:rsidP="0024586F">
            <w:pPr>
              <w:rPr>
                <w:sz w:val="20"/>
                <w:szCs w:val="20"/>
              </w:rPr>
            </w:pPr>
          </w:p>
        </w:tc>
      </w:tr>
      <w:tr w:rsidR="00D02AA3" w:rsidRPr="00EC4C1C" w14:paraId="13D71A4F" w14:textId="77777777" w:rsidTr="00EC4C1C">
        <w:tc>
          <w:tcPr>
            <w:tcW w:w="9639" w:type="dxa"/>
            <w:gridSpan w:val="4"/>
            <w:tcBorders>
              <w:top w:val="single" w:sz="4" w:space="0" w:color="auto"/>
              <w:bottom w:val="single" w:sz="4" w:space="0" w:color="auto"/>
            </w:tcBorders>
          </w:tcPr>
          <w:p w14:paraId="70B611D5" w14:textId="77777777" w:rsidR="00D02AA3" w:rsidRPr="00EC4C1C" w:rsidRDefault="00D02AA3" w:rsidP="0024586F">
            <w:pPr>
              <w:spacing w:before="240"/>
              <w:rPr>
                <w:i/>
                <w:iCs/>
                <w:sz w:val="20"/>
                <w:szCs w:val="20"/>
              </w:rPr>
            </w:pPr>
            <w:r w:rsidRPr="00EC4C1C">
              <w:rPr>
                <w:i/>
                <w:iCs/>
                <w:sz w:val="20"/>
                <w:szCs w:val="20"/>
              </w:rPr>
              <w:t>(Enter your occupation – e.g. bricklayer, teacher, unemployed)</w:t>
            </w:r>
          </w:p>
        </w:tc>
      </w:tr>
      <w:tr w:rsidR="00D02AA3" w:rsidRPr="00EC4C1C" w14:paraId="5F611E16" w14:textId="77777777" w:rsidTr="00EC4C1C">
        <w:tc>
          <w:tcPr>
            <w:tcW w:w="9639" w:type="dxa"/>
            <w:gridSpan w:val="4"/>
            <w:tcBorders>
              <w:top w:val="single" w:sz="4" w:space="0" w:color="auto"/>
              <w:left w:val="single" w:sz="4" w:space="0" w:color="auto"/>
              <w:bottom w:val="single" w:sz="4" w:space="0" w:color="auto"/>
              <w:right w:val="single" w:sz="4" w:space="0" w:color="auto"/>
            </w:tcBorders>
          </w:tcPr>
          <w:p w14:paraId="3E18FAFA" w14:textId="77777777" w:rsidR="00D02AA3" w:rsidRPr="00EC4C1C" w:rsidRDefault="00D02AA3" w:rsidP="0024586F">
            <w:pPr>
              <w:rPr>
                <w:sz w:val="20"/>
                <w:szCs w:val="20"/>
              </w:rPr>
            </w:pPr>
          </w:p>
        </w:tc>
      </w:tr>
      <w:tr w:rsidR="00D02AA3" w:rsidRPr="00EC4C1C" w14:paraId="51FF4D3C" w14:textId="77777777" w:rsidTr="00EC4C1C">
        <w:tc>
          <w:tcPr>
            <w:tcW w:w="9639" w:type="dxa"/>
            <w:gridSpan w:val="4"/>
            <w:tcBorders>
              <w:top w:val="single" w:sz="4" w:space="0" w:color="auto"/>
            </w:tcBorders>
          </w:tcPr>
          <w:p w14:paraId="2BCC26F5" w14:textId="77777777" w:rsidR="00D02AA3" w:rsidRPr="00EC4C1C" w:rsidRDefault="00D02AA3" w:rsidP="0024586F">
            <w:pPr>
              <w:spacing w:before="240"/>
              <w:rPr>
                <w:sz w:val="20"/>
                <w:szCs w:val="20"/>
              </w:rPr>
            </w:pPr>
            <w:r w:rsidRPr="00EC4C1C">
              <w:rPr>
                <w:rFonts w:ascii="Segoe UI Semibold" w:hAnsi="Segoe UI Semibold" w:cs="Segoe UI Semibold"/>
                <w:sz w:val="20"/>
                <w:szCs w:val="20"/>
              </w:rPr>
              <w:t>solemnly and sincerely declare that:</w:t>
            </w:r>
          </w:p>
        </w:tc>
      </w:tr>
      <w:tr w:rsidR="00D02AA3" w:rsidRPr="00EC4C1C" w14:paraId="295E036D" w14:textId="77777777" w:rsidTr="00EC4C1C">
        <w:trPr>
          <w:trHeight w:val="393"/>
        </w:trPr>
        <w:tc>
          <w:tcPr>
            <w:tcW w:w="426" w:type="dxa"/>
            <w:tcBorders>
              <w:top w:val="single" w:sz="4" w:space="0" w:color="auto"/>
              <w:left w:val="single" w:sz="4" w:space="0" w:color="auto"/>
            </w:tcBorders>
          </w:tcPr>
          <w:p w14:paraId="373D362B" w14:textId="77777777" w:rsidR="00D02AA3" w:rsidRPr="00EC4C1C" w:rsidRDefault="00D02AA3" w:rsidP="0024586F">
            <w:pPr>
              <w:rPr>
                <w:sz w:val="20"/>
                <w:szCs w:val="20"/>
              </w:rPr>
            </w:pPr>
            <w:r w:rsidRPr="00EC4C1C">
              <w:rPr>
                <w:sz w:val="20"/>
                <w:szCs w:val="20"/>
              </w:rPr>
              <w:t>1.</w:t>
            </w:r>
          </w:p>
        </w:tc>
        <w:tc>
          <w:tcPr>
            <w:tcW w:w="9213" w:type="dxa"/>
            <w:gridSpan w:val="3"/>
            <w:tcBorders>
              <w:top w:val="single" w:sz="4" w:space="0" w:color="auto"/>
              <w:right w:val="single" w:sz="4" w:space="0" w:color="auto"/>
            </w:tcBorders>
          </w:tcPr>
          <w:p w14:paraId="4253F154" w14:textId="77777777" w:rsidR="00D02AA3" w:rsidRPr="00EC4C1C" w:rsidRDefault="00D02AA3" w:rsidP="0024586F">
            <w:pPr>
              <w:rPr>
                <w:sz w:val="20"/>
                <w:szCs w:val="20"/>
              </w:rPr>
            </w:pPr>
            <w:r w:rsidRPr="00EC4C1C">
              <w:rPr>
                <w:sz w:val="20"/>
                <w:szCs w:val="20"/>
              </w:rPr>
              <w:t>I am aged 18 years or over.</w:t>
            </w:r>
          </w:p>
        </w:tc>
      </w:tr>
      <w:tr w:rsidR="00D02AA3" w:rsidRPr="00EC4C1C" w14:paraId="3418A6CD" w14:textId="77777777" w:rsidTr="00EC4C1C">
        <w:trPr>
          <w:trHeight w:val="478"/>
        </w:trPr>
        <w:tc>
          <w:tcPr>
            <w:tcW w:w="426" w:type="dxa"/>
            <w:tcBorders>
              <w:left w:val="single" w:sz="4" w:space="0" w:color="auto"/>
            </w:tcBorders>
          </w:tcPr>
          <w:p w14:paraId="16B63342" w14:textId="5A2385F9" w:rsidR="00D02AA3" w:rsidRPr="00EC4C1C" w:rsidRDefault="00D02AA3" w:rsidP="0024586F">
            <w:pPr>
              <w:rPr>
                <w:sz w:val="20"/>
                <w:szCs w:val="20"/>
              </w:rPr>
            </w:pPr>
            <w:r w:rsidRPr="00EC4C1C">
              <w:rPr>
                <w:sz w:val="20"/>
                <w:szCs w:val="20"/>
              </w:rPr>
              <w:t>2.</w:t>
            </w:r>
          </w:p>
        </w:tc>
        <w:tc>
          <w:tcPr>
            <w:tcW w:w="9213" w:type="dxa"/>
            <w:gridSpan w:val="3"/>
            <w:tcBorders>
              <w:right w:val="single" w:sz="4" w:space="0" w:color="auto"/>
            </w:tcBorders>
          </w:tcPr>
          <w:p w14:paraId="66D92977" w14:textId="77777777" w:rsidR="00D02AA3" w:rsidRPr="00EC4C1C" w:rsidRDefault="00D02AA3" w:rsidP="0024586F">
            <w:pPr>
              <w:rPr>
                <w:sz w:val="20"/>
                <w:szCs w:val="20"/>
              </w:rPr>
            </w:pPr>
            <w:r w:rsidRPr="00EC4C1C">
              <w:rPr>
                <w:sz w:val="20"/>
                <w:szCs w:val="20"/>
              </w:rPr>
              <w:t>I am independent of [</w:t>
            </w:r>
            <w:r w:rsidRPr="00EC4C1C">
              <w:rPr>
                <w:i/>
                <w:iCs/>
                <w:sz w:val="20"/>
                <w:szCs w:val="20"/>
              </w:rPr>
              <w:t>insert full name of person whose identity is being confirmed</w:t>
            </w:r>
            <w:r w:rsidRPr="00EC4C1C">
              <w:rPr>
                <w:sz w:val="20"/>
                <w:szCs w:val="20"/>
              </w:rPr>
              <w:t>] and the transaction.</w:t>
            </w:r>
          </w:p>
        </w:tc>
      </w:tr>
      <w:tr w:rsidR="00D02AA3" w:rsidRPr="00EC4C1C" w14:paraId="29B282A5" w14:textId="77777777" w:rsidTr="00EC4C1C">
        <w:trPr>
          <w:trHeight w:val="706"/>
        </w:trPr>
        <w:tc>
          <w:tcPr>
            <w:tcW w:w="426" w:type="dxa"/>
            <w:tcBorders>
              <w:left w:val="single" w:sz="4" w:space="0" w:color="auto"/>
            </w:tcBorders>
          </w:tcPr>
          <w:p w14:paraId="30C3E7E1" w14:textId="77777777" w:rsidR="00D02AA3" w:rsidRPr="00EC4C1C" w:rsidRDefault="00D02AA3" w:rsidP="0024586F">
            <w:pPr>
              <w:rPr>
                <w:sz w:val="20"/>
                <w:szCs w:val="20"/>
              </w:rPr>
            </w:pPr>
            <w:r w:rsidRPr="00EC4C1C">
              <w:rPr>
                <w:sz w:val="20"/>
                <w:szCs w:val="20"/>
              </w:rPr>
              <w:t>3.</w:t>
            </w:r>
          </w:p>
        </w:tc>
        <w:tc>
          <w:tcPr>
            <w:tcW w:w="9213" w:type="dxa"/>
            <w:gridSpan w:val="3"/>
            <w:tcBorders>
              <w:right w:val="single" w:sz="4" w:space="0" w:color="auto"/>
            </w:tcBorders>
          </w:tcPr>
          <w:p w14:paraId="66A381AC" w14:textId="77777777" w:rsidR="00D02AA3" w:rsidRPr="00EC4C1C" w:rsidRDefault="00D02AA3" w:rsidP="0024586F">
            <w:pPr>
              <w:rPr>
                <w:sz w:val="20"/>
                <w:szCs w:val="20"/>
              </w:rPr>
            </w:pPr>
            <w:r w:rsidRPr="00EC4C1C">
              <w:rPr>
                <w:sz w:val="20"/>
                <w:szCs w:val="20"/>
              </w:rPr>
              <w:t>I have personally known [</w:t>
            </w:r>
            <w:r w:rsidRPr="00EC4C1C">
              <w:rPr>
                <w:i/>
                <w:iCs/>
                <w:sz w:val="20"/>
                <w:szCs w:val="20"/>
              </w:rPr>
              <w:t>insert full name of person whose identity is being confirmed</w:t>
            </w:r>
            <w:r w:rsidRPr="00EC4C1C">
              <w:rPr>
                <w:sz w:val="20"/>
                <w:szCs w:val="20"/>
              </w:rPr>
              <w:t>] for [</w:t>
            </w:r>
            <w:r w:rsidRPr="00EC4C1C">
              <w:rPr>
                <w:i/>
                <w:iCs/>
                <w:sz w:val="20"/>
                <w:szCs w:val="20"/>
              </w:rPr>
              <w:t>insert number of years</w:t>
            </w:r>
            <w:r w:rsidRPr="00EC4C1C">
              <w:rPr>
                <w:sz w:val="20"/>
                <w:szCs w:val="20"/>
              </w:rPr>
              <w:t>].</w:t>
            </w:r>
          </w:p>
        </w:tc>
      </w:tr>
      <w:tr w:rsidR="00D02AA3" w:rsidRPr="00EC4C1C" w14:paraId="3225C49E" w14:textId="77777777" w:rsidTr="00EC4C1C">
        <w:trPr>
          <w:trHeight w:val="702"/>
        </w:trPr>
        <w:tc>
          <w:tcPr>
            <w:tcW w:w="426" w:type="dxa"/>
            <w:tcBorders>
              <w:left w:val="single" w:sz="4" w:space="0" w:color="auto"/>
            </w:tcBorders>
          </w:tcPr>
          <w:p w14:paraId="404AC1A4" w14:textId="77777777" w:rsidR="00D02AA3" w:rsidRPr="00EC4C1C" w:rsidRDefault="00D02AA3" w:rsidP="0024586F">
            <w:pPr>
              <w:rPr>
                <w:sz w:val="20"/>
                <w:szCs w:val="20"/>
              </w:rPr>
            </w:pPr>
            <w:r w:rsidRPr="00EC4C1C">
              <w:rPr>
                <w:sz w:val="20"/>
                <w:szCs w:val="20"/>
              </w:rPr>
              <w:t>4.</w:t>
            </w:r>
          </w:p>
        </w:tc>
        <w:tc>
          <w:tcPr>
            <w:tcW w:w="9213" w:type="dxa"/>
            <w:gridSpan w:val="3"/>
            <w:tcBorders>
              <w:right w:val="single" w:sz="4" w:space="0" w:color="auto"/>
            </w:tcBorders>
          </w:tcPr>
          <w:p w14:paraId="0EF39848" w14:textId="77777777" w:rsidR="00D02AA3" w:rsidRPr="00EC4C1C" w:rsidRDefault="00D02AA3" w:rsidP="0024586F">
            <w:pPr>
              <w:rPr>
                <w:sz w:val="20"/>
                <w:szCs w:val="20"/>
              </w:rPr>
            </w:pPr>
            <w:r w:rsidRPr="00EC4C1C">
              <w:rPr>
                <w:sz w:val="20"/>
                <w:szCs w:val="20"/>
              </w:rPr>
              <w:t>The residential address of [</w:t>
            </w:r>
            <w:r w:rsidRPr="00EC4C1C">
              <w:rPr>
                <w:i/>
                <w:iCs/>
                <w:sz w:val="20"/>
                <w:szCs w:val="20"/>
              </w:rPr>
              <w:t>insert full name of person whose identity is being confirmed] is [insert address</w:t>
            </w:r>
            <w:r w:rsidRPr="00EC4C1C">
              <w:rPr>
                <w:sz w:val="20"/>
                <w:szCs w:val="20"/>
              </w:rPr>
              <w:t>].</w:t>
            </w:r>
          </w:p>
        </w:tc>
      </w:tr>
      <w:tr w:rsidR="00D02AA3" w:rsidRPr="00EC4C1C" w14:paraId="26F50065" w14:textId="77777777" w:rsidTr="00EC4C1C">
        <w:trPr>
          <w:trHeight w:val="712"/>
        </w:trPr>
        <w:tc>
          <w:tcPr>
            <w:tcW w:w="426" w:type="dxa"/>
            <w:tcBorders>
              <w:left w:val="single" w:sz="4" w:space="0" w:color="auto"/>
            </w:tcBorders>
          </w:tcPr>
          <w:p w14:paraId="6DF4BFA8" w14:textId="77777777" w:rsidR="00D02AA3" w:rsidRPr="00EC4C1C" w:rsidRDefault="00D02AA3" w:rsidP="0024586F">
            <w:pPr>
              <w:rPr>
                <w:sz w:val="20"/>
                <w:szCs w:val="20"/>
              </w:rPr>
            </w:pPr>
            <w:r w:rsidRPr="00EC4C1C">
              <w:rPr>
                <w:sz w:val="20"/>
                <w:szCs w:val="20"/>
              </w:rPr>
              <w:t>5.</w:t>
            </w:r>
          </w:p>
        </w:tc>
        <w:tc>
          <w:tcPr>
            <w:tcW w:w="9213" w:type="dxa"/>
            <w:gridSpan w:val="3"/>
            <w:tcBorders>
              <w:right w:val="single" w:sz="4" w:space="0" w:color="auto"/>
            </w:tcBorders>
          </w:tcPr>
          <w:p w14:paraId="61697D33" w14:textId="77777777" w:rsidR="00D02AA3" w:rsidRPr="00EC4C1C" w:rsidRDefault="00D02AA3" w:rsidP="0024586F">
            <w:pPr>
              <w:rPr>
                <w:sz w:val="20"/>
                <w:szCs w:val="20"/>
              </w:rPr>
            </w:pPr>
            <w:r w:rsidRPr="00EC4C1C">
              <w:rPr>
                <w:sz w:val="20"/>
                <w:szCs w:val="20"/>
              </w:rPr>
              <w:t>The photograph attached to this statutory declaration and marked with the letter “A” is a true likeness of [</w:t>
            </w:r>
            <w:r w:rsidRPr="00EC4C1C">
              <w:rPr>
                <w:i/>
                <w:iCs/>
                <w:sz w:val="20"/>
                <w:szCs w:val="20"/>
              </w:rPr>
              <w:t>insert full name of person whose identity is being confirmed</w:t>
            </w:r>
            <w:r w:rsidRPr="00EC4C1C">
              <w:rPr>
                <w:sz w:val="20"/>
                <w:szCs w:val="20"/>
              </w:rPr>
              <w:t>].</w:t>
            </w:r>
          </w:p>
        </w:tc>
      </w:tr>
      <w:tr w:rsidR="00D02AA3" w:rsidRPr="00EC4C1C" w14:paraId="55C1D429" w14:textId="77777777" w:rsidTr="00EC4C1C">
        <w:trPr>
          <w:trHeight w:val="727"/>
        </w:trPr>
        <w:tc>
          <w:tcPr>
            <w:tcW w:w="426" w:type="dxa"/>
            <w:tcBorders>
              <w:left w:val="single" w:sz="4" w:space="0" w:color="auto"/>
              <w:bottom w:val="single" w:sz="4" w:space="0" w:color="auto"/>
            </w:tcBorders>
          </w:tcPr>
          <w:p w14:paraId="201CE7A1" w14:textId="77777777" w:rsidR="00D02AA3" w:rsidRPr="00EC4C1C" w:rsidRDefault="00D02AA3" w:rsidP="0024586F">
            <w:pPr>
              <w:rPr>
                <w:sz w:val="20"/>
                <w:szCs w:val="20"/>
              </w:rPr>
            </w:pPr>
            <w:r w:rsidRPr="00EC4C1C">
              <w:rPr>
                <w:sz w:val="20"/>
                <w:szCs w:val="20"/>
              </w:rPr>
              <w:t>6.</w:t>
            </w:r>
          </w:p>
        </w:tc>
        <w:tc>
          <w:tcPr>
            <w:tcW w:w="9213" w:type="dxa"/>
            <w:gridSpan w:val="3"/>
            <w:tcBorders>
              <w:bottom w:val="single" w:sz="4" w:space="0" w:color="auto"/>
              <w:right w:val="single" w:sz="4" w:space="0" w:color="auto"/>
            </w:tcBorders>
          </w:tcPr>
          <w:p w14:paraId="0FEEC32A" w14:textId="5D5EEFDE" w:rsidR="00D02AA3" w:rsidRPr="00EC4C1C" w:rsidRDefault="00D02AA3" w:rsidP="0024586F">
            <w:pPr>
              <w:rPr>
                <w:sz w:val="20"/>
                <w:szCs w:val="20"/>
              </w:rPr>
            </w:pPr>
            <w:r w:rsidRPr="00EC4C1C">
              <w:rPr>
                <w:sz w:val="20"/>
                <w:szCs w:val="20"/>
              </w:rPr>
              <w:t>I am the holder of government-issued photo ID, a copy of which, showing my photograph and the identification number, is attached to this statutory declaration</w:t>
            </w:r>
            <w:r w:rsidR="00B11B44">
              <w:rPr>
                <w:sz w:val="20"/>
                <w:szCs w:val="20"/>
              </w:rPr>
              <w:t>,</w:t>
            </w:r>
            <w:r w:rsidRPr="00EC4C1C">
              <w:rPr>
                <w:sz w:val="20"/>
                <w:szCs w:val="20"/>
              </w:rPr>
              <w:t xml:space="preserve"> and marked with the letter “B”.</w:t>
            </w:r>
          </w:p>
        </w:tc>
      </w:tr>
      <w:tr w:rsidR="00D02AA3" w:rsidRPr="00EC4C1C" w14:paraId="4AE0C66F" w14:textId="77777777" w:rsidTr="00EC4C1C">
        <w:tc>
          <w:tcPr>
            <w:tcW w:w="9639" w:type="dxa"/>
            <w:gridSpan w:val="4"/>
            <w:tcBorders>
              <w:top w:val="single" w:sz="4" w:space="0" w:color="auto"/>
            </w:tcBorders>
          </w:tcPr>
          <w:p w14:paraId="07F501B0" w14:textId="77777777" w:rsidR="00D02AA3" w:rsidRPr="00EC4C1C" w:rsidRDefault="00D02AA3" w:rsidP="0024586F">
            <w:pPr>
              <w:rPr>
                <w:sz w:val="20"/>
                <w:szCs w:val="20"/>
              </w:rPr>
            </w:pPr>
          </w:p>
          <w:p w14:paraId="5D4E79C7" w14:textId="77777777" w:rsidR="00D02AA3" w:rsidRPr="00EC4C1C" w:rsidRDefault="00D02AA3" w:rsidP="0024586F">
            <w:pPr>
              <w:rPr>
                <w:rFonts w:ascii="Segoe UI Semibold" w:hAnsi="Segoe UI Semibold" w:cs="Segoe UI Semibold"/>
                <w:sz w:val="20"/>
                <w:szCs w:val="20"/>
              </w:rPr>
            </w:pPr>
            <w:r w:rsidRPr="00EC4C1C">
              <w:rPr>
                <w:rFonts w:ascii="Segoe UI Semibold" w:hAnsi="Segoe UI Semibold" w:cs="Segoe UI Semibold"/>
                <w:sz w:val="20"/>
                <w:szCs w:val="20"/>
              </w:rPr>
              <w:t>And I make this solemn declaration conscientiously believing the same to be true and by virtue of the Oaths and Declarations Act 1957.</w:t>
            </w:r>
          </w:p>
          <w:p w14:paraId="26A2B404" w14:textId="77777777" w:rsidR="00D02AA3" w:rsidRPr="00EC4C1C" w:rsidRDefault="00D02AA3" w:rsidP="0024586F">
            <w:pPr>
              <w:rPr>
                <w:sz w:val="20"/>
                <w:szCs w:val="20"/>
              </w:rPr>
            </w:pPr>
          </w:p>
        </w:tc>
      </w:tr>
      <w:tr w:rsidR="00D02AA3" w:rsidRPr="00EC4C1C" w14:paraId="0BB78B7E" w14:textId="77777777" w:rsidTr="00EC4C1C">
        <w:tc>
          <w:tcPr>
            <w:tcW w:w="4143" w:type="dxa"/>
            <w:gridSpan w:val="2"/>
            <w:tcBorders>
              <w:bottom w:val="dashSmallGap" w:sz="4" w:space="0" w:color="auto"/>
            </w:tcBorders>
          </w:tcPr>
          <w:p w14:paraId="2C296705" w14:textId="77777777" w:rsidR="00D02AA3" w:rsidRPr="00EC4C1C" w:rsidRDefault="00D02AA3" w:rsidP="0024586F">
            <w:pPr>
              <w:rPr>
                <w:rFonts w:asciiTheme="majorHAnsi" w:hAnsiTheme="majorHAnsi" w:cstheme="majorHAnsi"/>
                <w:sz w:val="20"/>
                <w:szCs w:val="20"/>
              </w:rPr>
            </w:pPr>
            <w:r w:rsidRPr="00EC4C1C">
              <w:rPr>
                <w:rFonts w:asciiTheme="majorHAnsi" w:hAnsiTheme="majorHAnsi" w:cstheme="majorHAnsi"/>
                <w:sz w:val="20"/>
                <w:szCs w:val="20"/>
              </w:rPr>
              <w:t>Your signature</w:t>
            </w:r>
          </w:p>
          <w:p w14:paraId="4B61E45C" w14:textId="77777777" w:rsidR="00D02AA3" w:rsidRPr="00EC4C1C" w:rsidRDefault="00D02AA3" w:rsidP="0024586F">
            <w:pPr>
              <w:rPr>
                <w:sz w:val="20"/>
                <w:szCs w:val="20"/>
              </w:rPr>
            </w:pPr>
          </w:p>
        </w:tc>
        <w:tc>
          <w:tcPr>
            <w:tcW w:w="280" w:type="dxa"/>
          </w:tcPr>
          <w:p w14:paraId="05828A72" w14:textId="77777777" w:rsidR="00D02AA3" w:rsidRPr="00EC4C1C" w:rsidRDefault="00D02AA3" w:rsidP="0024586F">
            <w:pPr>
              <w:rPr>
                <w:sz w:val="20"/>
                <w:szCs w:val="20"/>
              </w:rPr>
            </w:pPr>
          </w:p>
        </w:tc>
        <w:tc>
          <w:tcPr>
            <w:tcW w:w="5216" w:type="dxa"/>
          </w:tcPr>
          <w:p w14:paraId="7C05F5E7" w14:textId="77777777" w:rsidR="00D02AA3" w:rsidRPr="00EC4C1C" w:rsidRDefault="00D02AA3" w:rsidP="0024586F">
            <w:pPr>
              <w:rPr>
                <w:sz w:val="20"/>
                <w:szCs w:val="20"/>
              </w:rPr>
            </w:pPr>
          </w:p>
        </w:tc>
      </w:tr>
      <w:tr w:rsidR="00D02AA3" w:rsidRPr="00EC4C1C" w14:paraId="324F5CB6" w14:textId="77777777" w:rsidTr="00EC4C1C">
        <w:trPr>
          <w:trHeight w:val="471"/>
        </w:trPr>
        <w:tc>
          <w:tcPr>
            <w:tcW w:w="4143" w:type="dxa"/>
            <w:gridSpan w:val="2"/>
            <w:tcBorders>
              <w:top w:val="dashSmallGap" w:sz="4" w:space="0" w:color="auto"/>
              <w:bottom w:val="single" w:sz="4" w:space="0" w:color="auto"/>
            </w:tcBorders>
          </w:tcPr>
          <w:p w14:paraId="1B6F1BE5" w14:textId="77777777" w:rsidR="00D02AA3" w:rsidRPr="00EC4C1C" w:rsidRDefault="00D02AA3" w:rsidP="0024586F">
            <w:pPr>
              <w:rPr>
                <w:sz w:val="20"/>
                <w:szCs w:val="20"/>
              </w:rPr>
            </w:pPr>
          </w:p>
          <w:p w14:paraId="108DDFBC" w14:textId="4D2A0A4C" w:rsidR="00D02AA3" w:rsidRPr="00EC4C1C" w:rsidRDefault="00D02AA3" w:rsidP="0024586F">
            <w:pPr>
              <w:rPr>
                <w:sz w:val="20"/>
                <w:szCs w:val="20"/>
              </w:rPr>
            </w:pPr>
            <w:r w:rsidRPr="00EC4C1C">
              <w:rPr>
                <w:rFonts w:ascii="Segoe UI Semibold" w:hAnsi="Segoe UI Semibold" w:cs="Segoe UI Semibold"/>
                <w:sz w:val="20"/>
                <w:szCs w:val="20"/>
              </w:rPr>
              <w:t>Declared at</w:t>
            </w:r>
            <w:r w:rsidRPr="00EC4C1C">
              <w:rPr>
                <w:sz w:val="20"/>
                <w:szCs w:val="20"/>
              </w:rPr>
              <w:t xml:space="preserve"> </w:t>
            </w:r>
            <w:r w:rsidRPr="00EC4C1C">
              <w:rPr>
                <w:i/>
                <w:iCs/>
                <w:sz w:val="20"/>
                <w:szCs w:val="20"/>
              </w:rPr>
              <w:t>(Place, i.e. town or city)</w:t>
            </w:r>
          </w:p>
        </w:tc>
        <w:tc>
          <w:tcPr>
            <w:tcW w:w="280" w:type="dxa"/>
          </w:tcPr>
          <w:p w14:paraId="2DCCE3F9" w14:textId="77777777" w:rsidR="00D02AA3" w:rsidRPr="00EC4C1C" w:rsidRDefault="00D02AA3" w:rsidP="0024586F">
            <w:pPr>
              <w:rPr>
                <w:sz w:val="20"/>
                <w:szCs w:val="20"/>
              </w:rPr>
            </w:pPr>
          </w:p>
        </w:tc>
        <w:tc>
          <w:tcPr>
            <w:tcW w:w="5216" w:type="dxa"/>
          </w:tcPr>
          <w:p w14:paraId="28529589" w14:textId="77777777" w:rsidR="00D02AA3" w:rsidRPr="00EC4C1C" w:rsidRDefault="00D02AA3" w:rsidP="0024586F">
            <w:pPr>
              <w:rPr>
                <w:sz w:val="20"/>
                <w:szCs w:val="20"/>
              </w:rPr>
            </w:pPr>
          </w:p>
          <w:p w14:paraId="033F6697" w14:textId="77777777" w:rsidR="00D02AA3" w:rsidRPr="00EC4C1C" w:rsidRDefault="00D02AA3" w:rsidP="0024586F">
            <w:pPr>
              <w:rPr>
                <w:rFonts w:asciiTheme="majorHAnsi" w:hAnsiTheme="majorHAnsi" w:cstheme="majorHAnsi"/>
                <w:sz w:val="20"/>
                <w:szCs w:val="20"/>
              </w:rPr>
            </w:pPr>
            <w:r w:rsidRPr="00EC4C1C">
              <w:rPr>
                <w:rFonts w:asciiTheme="majorHAnsi" w:hAnsiTheme="majorHAnsi" w:cstheme="majorHAnsi"/>
                <w:sz w:val="20"/>
                <w:szCs w:val="20"/>
              </w:rPr>
              <w:t>Date signed</w:t>
            </w:r>
          </w:p>
        </w:tc>
      </w:tr>
      <w:tr w:rsidR="00D02AA3" w:rsidRPr="00EC4C1C" w14:paraId="5E25ACDA" w14:textId="77777777" w:rsidTr="00EC4C1C">
        <w:tc>
          <w:tcPr>
            <w:tcW w:w="4143" w:type="dxa"/>
            <w:gridSpan w:val="2"/>
            <w:tcBorders>
              <w:top w:val="single" w:sz="4" w:space="0" w:color="auto"/>
              <w:left w:val="single" w:sz="4" w:space="0" w:color="auto"/>
              <w:bottom w:val="single" w:sz="4" w:space="0" w:color="auto"/>
              <w:right w:val="single" w:sz="4" w:space="0" w:color="auto"/>
            </w:tcBorders>
          </w:tcPr>
          <w:p w14:paraId="29A49241" w14:textId="77777777" w:rsidR="00D02AA3" w:rsidRPr="00EC4C1C" w:rsidRDefault="00D02AA3" w:rsidP="0024586F">
            <w:pPr>
              <w:rPr>
                <w:sz w:val="20"/>
                <w:szCs w:val="20"/>
              </w:rPr>
            </w:pPr>
          </w:p>
        </w:tc>
        <w:tc>
          <w:tcPr>
            <w:tcW w:w="280" w:type="dxa"/>
            <w:tcBorders>
              <w:left w:val="single" w:sz="4" w:space="0" w:color="auto"/>
            </w:tcBorders>
          </w:tcPr>
          <w:p w14:paraId="298B93D1" w14:textId="77777777" w:rsidR="00D02AA3" w:rsidRPr="00EC4C1C" w:rsidRDefault="00D02AA3" w:rsidP="0024586F">
            <w:pPr>
              <w:rPr>
                <w:sz w:val="20"/>
                <w:szCs w:val="20"/>
              </w:rPr>
            </w:pPr>
          </w:p>
        </w:tc>
        <w:tc>
          <w:tcPr>
            <w:tcW w:w="5216" w:type="dxa"/>
          </w:tcPr>
          <w:p w14:paraId="6AB28859" w14:textId="77777777" w:rsidR="00D02AA3" w:rsidRPr="00EC4C1C" w:rsidRDefault="00D02AA3" w:rsidP="0024586F">
            <w:pPr>
              <w:rPr>
                <w:sz w:val="20"/>
                <w:szCs w:val="20"/>
              </w:rPr>
            </w:pPr>
            <w:r w:rsidRPr="00EC4C1C">
              <w:rPr>
                <w:sz w:val="20"/>
                <w:szCs w:val="20"/>
              </w:rPr>
              <w:t xml:space="preserve">DD    </w:t>
            </w:r>
            <w:r w:rsidRPr="00EC4C1C">
              <w:rPr>
                <w:rFonts w:ascii="Segoe UI Semibold" w:hAnsi="Segoe UI Semibold" w:cs="Segoe UI Semibold"/>
                <w:sz w:val="20"/>
                <w:szCs w:val="20"/>
              </w:rPr>
              <w:t>/</w:t>
            </w:r>
            <w:r w:rsidRPr="00EC4C1C">
              <w:rPr>
                <w:sz w:val="20"/>
                <w:szCs w:val="20"/>
              </w:rPr>
              <w:t xml:space="preserve">    MM    </w:t>
            </w:r>
            <w:r w:rsidRPr="00EC4C1C">
              <w:rPr>
                <w:rFonts w:ascii="Segoe UI Semibold" w:hAnsi="Segoe UI Semibold" w:cs="Segoe UI Semibold"/>
                <w:sz w:val="20"/>
                <w:szCs w:val="20"/>
              </w:rPr>
              <w:t>/</w:t>
            </w:r>
            <w:r w:rsidRPr="00EC4C1C">
              <w:rPr>
                <w:sz w:val="20"/>
                <w:szCs w:val="20"/>
              </w:rPr>
              <w:t xml:space="preserve">    YYYY</w:t>
            </w:r>
          </w:p>
        </w:tc>
      </w:tr>
      <w:tr w:rsidR="00D02AA3" w:rsidRPr="00EC4C1C" w14:paraId="7E277076" w14:textId="77777777" w:rsidTr="00EC4C1C">
        <w:tc>
          <w:tcPr>
            <w:tcW w:w="4143" w:type="dxa"/>
            <w:gridSpan w:val="2"/>
            <w:tcBorders>
              <w:top w:val="single" w:sz="4" w:space="0" w:color="auto"/>
            </w:tcBorders>
          </w:tcPr>
          <w:p w14:paraId="6664FDF6" w14:textId="77777777" w:rsidR="00D02AA3" w:rsidRPr="00EC4C1C" w:rsidRDefault="00D02AA3" w:rsidP="0024586F">
            <w:pPr>
              <w:rPr>
                <w:sz w:val="20"/>
                <w:szCs w:val="20"/>
              </w:rPr>
            </w:pPr>
          </w:p>
        </w:tc>
        <w:tc>
          <w:tcPr>
            <w:tcW w:w="280" w:type="dxa"/>
          </w:tcPr>
          <w:p w14:paraId="4B6FAD3E" w14:textId="77777777" w:rsidR="00D02AA3" w:rsidRPr="00EC4C1C" w:rsidRDefault="00D02AA3" w:rsidP="0024586F">
            <w:pPr>
              <w:rPr>
                <w:sz w:val="20"/>
                <w:szCs w:val="20"/>
              </w:rPr>
            </w:pPr>
          </w:p>
        </w:tc>
        <w:tc>
          <w:tcPr>
            <w:tcW w:w="5216" w:type="dxa"/>
          </w:tcPr>
          <w:p w14:paraId="16560C6D" w14:textId="77777777" w:rsidR="00D02AA3" w:rsidRPr="00EC4C1C" w:rsidRDefault="00D02AA3" w:rsidP="0024586F">
            <w:pPr>
              <w:rPr>
                <w:sz w:val="20"/>
                <w:szCs w:val="20"/>
              </w:rPr>
            </w:pPr>
          </w:p>
        </w:tc>
      </w:tr>
      <w:tr w:rsidR="00D02AA3" w:rsidRPr="00EC4C1C" w14:paraId="38152C14" w14:textId="77777777" w:rsidTr="00EC4C1C">
        <w:tc>
          <w:tcPr>
            <w:tcW w:w="4143" w:type="dxa"/>
            <w:gridSpan w:val="2"/>
          </w:tcPr>
          <w:p w14:paraId="4A1247EB" w14:textId="77777777" w:rsidR="00D02AA3" w:rsidRPr="00EC4C1C" w:rsidRDefault="00D02AA3" w:rsidP="0024586F">
            <w:pPr>
              <w:rPr>
                <w:sz w:val="20"/>
                <w:szCs w:val="20"/>
              </w:rPr>
            </w:pPr>
            <w:r w:rsidRPr="00EC4C1C">
              <w:rPr>
                <w:rFonts w:ascii="Segoe UI Semibold" w:hAnsi="Segoe UI Semibold" w:cs="Segoe UI Semibold"/>
                <w:sz w:val="20"/>
                <w:szCs w:val="20"/>
              </w:rPr>
              <w:t>Before me</w:t>
            </w:r>
            <w:r w:rsidRPr="00EC4C1C">
              <w:rPr>
                <w:sz w:val="20"/>
                <w:szCs w:val="20"/>
              </w:rPr>
              <w:t xml:space="preserve"> </w:t>
            </w:r>
            <w:r w:rsidRPr="00EC4C1C">
              <w:rPr>
                <w:i/>
                <w:iCs/>
                <w:sz w:val="20"/>
                <w:szCs w:val="20"/>
              </w:rPr>
              <w:t>(Signature of witness)</w:t>
            </w:r>
          </w:p>
        </w:tc>
        <w:tc>
          <w:tcPr>
            <w:tcW w:w="280" w:type="dxa"/>
          </w:tcPr>
          <w:p w14:paraId="3A5DCF53" w14:textId="77777777" w:rsidR="00D02AA3" w:rsidRPr="00EC4C1C" w:rsidRDefault="00D02AA3" w:rsidP="0024586F">
            <w:pPr>
              <w:rPr>
                <w:sz w:val="20"/>
                <w:szCs w:val="20"/>
              </w:rPr>
            </w:pPr>
          </w:p>
        </w:tc>
        <w:tc>
          <w:tcPr>
            <w:tcW w:w="5216" w:type="dxa"/>
            <w:vMerge w:val="restart"/>
          </w:tcPr>
          <w:p w14:paraId="3BE76B89" w14:textId="77777777" w:rsidR="00D02AA3" w:rsidRPr="00EC4C1C" w:rsidRDefault="00D02AA3" w:rsidP="0024586F">
            <w:pPr>
              <w:rPr>
                <w:sz w:val="20"/>
                <w:szCs w:val="20"/>
              </w:rPr>
            </w:pPr>
          </w:p>
        </w:tc>
      </w:tr>
      <w:tr w:rsidR="00D02AA3" w:rsidRPr="00EC4C1C" w14:paraId="60064EF3" w14:textId="77777777" w:rsidTr="00EC4C1C">
        <w:tc>
          <w:tcPr>
            <w:tcW w:w="4143" w:type="dxa"/>
            <w:gridSpan w:val="2"/>
            <w:tcBorders>
              <w:bottom w:val="dashSmallGap" w:sz="4" w:space="0" w:color="auto"/>
            </w:tcBorders>
          </w:tcPr>
          <w:p w14:paraId="1F48D5C8" w14:textId="77777777" w:rsidR="00D02AA3" w:rsidRPr="00EC4C1C" w:rsidRDefault="00D02AA3" w:rsidP="0024586F">
            <w:pPr>
              <w:rPr>
                <w:sz w:val="20"/>
                <w:szCs w:val="20"/>
              </w:rPr>
            </w:pPr>
          </w:p>
        </w:tc>
        <w:tc>
          <w:tcPr>
            <w:tcW w:w="280" w:type="dxa"/>
            <w:tcBorders>
              <w:left w:val="nil"/>
            </w:tcBorders>
          </w:tcPr>
          <w:p w14:paraId="483E1D51" w14:textId="77777777" w:rsidR="00D02AA3" w:rsidRPr="00EC4C1C" w:rsidRDefault="00D02AA3" w:rsidP="0024586F">
            <w:pPr>
              <w:rPr>
                <w:sz w:val="20"/>
                <w:szCs w:val="20"/>
              </w:rPr>
            </w:pPr>
          </w:p>
        </w:tc>
        <w:tc>
          <w:tcPr>
            <w:tcW w:w="5216" w:type="dxa"/>
            <w:vMerge/>
          </w:tcPr>
          <w:p w14:paraId="11F78718" w14:textId="77777777" w:rsidR="00D02AA3" w:rsidRPr="00EC4C1C" w:rsidRDefault="00D02AA3" w:rsidP="0024586F">
            <w:pPr>
              <w:rPr>
                <w:sz w:val="20"/>
                <w:szCs w:val="20"/>
              </w:rPr>
            </w:pPr>
          </w:p>
        </w:tc>
      </w:tr>
      <w:tr w:rsidR="00D02AA3" w:rsidRPr="00EC4C1C" w14:paraId="68BCF1CC" w14:textId="77777777" w:rsidTr="00EC4C1C">
        <w:tc>
          <w:tcPr>
            <w:tcW w:w="4143" w:type="dxa"/>
            <w:gridSpan w:val="2"/>
            <w:tcBorders>
              <w:top w:val="dashSmallGap" w:sz="4" w:space="0" w:color="auto"/>
            </w:tcBorders>
          </w:tcPr>
          <w:p w14:paraId="6D0FB90F" w14:textId="77777777" w:rsidR="00D02AA3" w:rsidRPr="00EC4C1C" w:rsidRDefault="00D02AA3" w:rsidP="0024586F">
            <w:pPr>
              <w:rPr>
                <w:sz w:val="20"/>
                <w:szCs w:val="20"/>
              </w:rPr>
            </w:pPr>
          </w:p>
        </w:tc>
        <w:tc>
          <w:tcPr>
            <w:tcW w:w="280" w:type="dxa"/>
          </w:tcPr>
          <w:p w14:paraId="0F3B6D29" w14:textId="77777777" w:rsidR="00D02AA3" w:rsidRPr="00EC4C1C" w:rsidRDefault="00D02AA3" w:rsidP="0024586F">
            <w:pPr>
              <w:rPr>
                <w:sz w:val="20"/>
                <w:szCs w:val="20"/>
              </w:rPr>
            </w:pPr>
          </w:p>
        </w:tc>
        <w:tc>
          <w:tcPr>
            <w:tcW w:w="5216" w:type="dxa"/>
          </w:tcPr>
          <w:p w14:paraId="75D78958" w14:textId="77777777" w:rsidR="00D02AA3" w:rsidRPr="00EC4C1C" w:rsidRDefault="00D02AA3" w:rsidP="0024586F">
            <w:pPr>
              <w:rPr>
                <w:sz w:val="20"/>
                <w:szCs w:val="20"/>
              </w:rPr>
            </w:pPr>
          </w:p>
        </w:tc>
      </w:tr>
      <w:tr w:rsidR="00D02AA3" w:rsidRPr="00EC4C1C" w14:paraId="610FF07E" w14:textId="77777777" w:rsidTr="00EC4C1C">
        <w:tc>
          <w:tcPr>
            <w:tcW w:w="4143" w:type="dxa"/>
            <w:gridSpan w:val="2"/>
            <w:tcBorders>
              <w:bottom w:val="single" w:sz="4" w:space="0" w:color="auto"/>
            </w:tcBorders>
          </w:tcPr>
          <w:p w14:paraId="339510A0" w14:textId="77777777" w:rsidR="00D02AA3" w:rsidRPr="00EC4C1C" w:rsidRDefault="00D02AA3" w:rsidP="0024586F">
            <w:pPr>
              <w:rPr>
                <w:i/>
                <w:iCs/>
                <w:sz w:val="20"/>
                <w:szCs w:val="20"/>
              </w:rPr>
            </w:pPr>
            <w:r w:rsidRPr="00EC4C1C">
              <w:rPr>
                <w:i/>
                <w:iCs/>
                <w:sz w:val="20"/>
                <w:szCs w:val="20"/>
              </w:rPr>
              <w:t>(Name of witness)</w:t>
            </w:r>
          </w:p>
        </w:tc>
        <w:tc>
          <w:tcPr>
            <w:tcW w:w="280" w:type="dxa"/>
          </w:tcPr>
          <w:p w14:paraId="78ABAB14" w14:textId="77777777" w:rsidR="00D02AA3" w:rsidRPr="00EC4C1C" w:rsidRDefault="00D02AA3" w:rsidP="0024586F">
            <w:pPr>
              <w:rPr>
                <w:i/>
                <w:iCs/>
                <w:sz w:val="20"/>
                <w:szCs w:val="20"/>
              </w:rPr>
            </w:pPr>
          </w:p>
        </w:tc>
        <w:tc>
          <w:tcPr>
            <w:tcW w:w="5216" w:type="dxa"/>
            <w:tcBorders>
              <w:bottom w:val="single" w:sz="4" w:space="0" w:color="auto"/>
            </w:tcBorders>
          </w:tcPr>
          <w:p w14:paraId="6CCF201D" w14:textId="77777777" w:rsidR="00D02AA3" w:rsidRPr="00EC4C1C" w:rsidRDefault="00D02AA3" w:rsidP="0024586F">
            <w:pPr>
              <w:rPr>
                <w:i/>
                <w:iCs/>
                <w:sz w:val="20"/>
                <w:szCs w:val="20"/>
              </w:rPr>
            </w:pPr>
            <w:r w:rsidRPr="00EC4C1C">
              <w:rPr>
                <w:i/>
                <w:iCs/>
                <w:sz w:val="20"/>
                <w:szCs w:val="20"/>
              </w:rPr>
              <w:t>(Place where witness lives, i.e. town or city)</w:t>
            </w:r>
          </w:p>
        </w:tc>
      </w:tr>
      <w:tr w:rsidR="00D02AA3" w:rsidRPr="00EC4C1C" w14:paraId="23C2319D" w14:textId="77777777" w:rsidTr="00EC4C1C">
        <w:tc>
          <w:tcPr>
            <w:tcW w:w="4143" w:type="dxa"/>
            <w:gridSpan w:val="2"/>
            <w:tcBorders>
              <w:top w:val="single" w:sz="4" w:space="0" w:color="auto"/>
              <w:left w:val="single" w:sz="4" w:space="0" w:color="auto"/>
              <w:bottom w:val="single" w:sz="4" w:space="0" w:color="auto"/>
              <w:right w:val="single" w:sz="4" w:space="0" w:color="auto"/>
            </w:tcBorders>
          </w:tcPr>
          <w:p w14:paraId="3B8A0AA2" w14:textId="77777777" w:rsidR="00D02AA3" w:rsidRPr="00EC4C1C" w:rsidRDefault="00D02AA3" w:rsidP="0024586F">
            <w:pPr>
              <w:rPr>
                <w:sz w:val="20"/>
                <w:szCs w:val="20"/>
              </w:rPr>
            </w:pPr>
          </w:p>
        </w:tc>
        <w:tc>
          <w:tcPr>
            <w:tcW w:w="280" w:type="dxa"/>
            <w:tcBorders>
              <w:left w:val="single" w:sz="4" w:space="0" w:color="auto"/>
              <w:right w:val="single" w:sz="4" w:space="0" w:color="auto"/>
            </w:tcBorders>
          </w:tcPr>
          <w:p w14:paraId="39C6C22B" w14:textId="77777777" w:rsidR="00D02AA3" w:rsidRPr="00EC4C1C" w:rsidRDefault="00D02AA3" w:rsidP="0024586F">
            <w:pPr>
              <w:rPr>
                <w:sz w:val="20"/>
                <w:szCs w:val="20"/>
              </w:rPr>
            </w:pPr>
          </w:p>
        </w:tc>
        <w:tc>
          <w:tcPr>
            <w:tcW w:w="5216" w:type="dxa"/>
            <w:tcBorders>
              <w:top w:val="single" w:sz="4" w:space="0" w:color="auto"/>
              <w:left w:val="single" w:sz="4" w:space="0" w:color="auto"/>
              <w:bottom w:val="single" w:sz="4" w:space="0" w:color="auto"/>
              <w:right w:val="single" w:sz="4" w:space="0" w:color="auto"/>
            </w:tcBorders>
          </w:tcPr>
          <w:p w14:paraId="1913B2E1" w14:textId="77777777" w:rsidR="00D02AA3" w:rsidRPr="00EC4C1C" w:rsidRDefault="00D02AA3" w:rsidP="0024586F">
            <w:pPr>
              <w:rPr>
                <w:sz w:val="20"/>
                <w:szCs w:val="20"/>
              </w:rPr>
            </w:pPr>
          </w:p>
        </w:tc>
      </w:tr>
      <w:tr w:rsidR="00D02AA3" w:rsidRPr="00EC4C1C" w14:paraId="5C28949E" w14:textId="77777777" w:rsidTr="00EC4C1C">
        <w:tc>
          <w:tcPr>
            <w:tcW w:w="9639" w:type="dxa"/>
            <w:gridSpan w:val="4"/>
          </w:tcPr>
          <w:p w14:paraId="6BF61FA3" w14:textId="77777777" w:rsidR="00D02AA3" w:rsidRPr="00EC4C1C" w:rsidRDefault="00D02AA3" w:rsidP="0024586F">
            <w:pPr>
              <w:rPr>
                <w:i/>
                <w:iCs/>
                <w:sz w:val="20"/>
                <w:szCs w:val="20"/>
              </w:rPr>
            </w:pPr>
            <w:r w:rsidRPr="00EC4C1C">
              <w:rPr>
                <w:i/>
                <w:iCs/>
                <w:sz w:val="20"/>
                <w:szCs w:val="20"/>
              </w:rPr>
              <w:t>(Occupation of witness)</w:t>
            </w:r>
          </w:p>
        </w:tc>
      </w:tr>
      <w:tr w:rsidR="00D02AA3" w:rsidRPr="00EC4C1C" w14:paraId="6C4F4527" w14:textId="77777777" w:rsidTr="00EC4C1C">
        <w:tc>
          <w:tcPr>
            <w:tcW w:w="4143" w:type="dxa"/>
            <w:gridSpan w:val="2"/>
            <w:tcBorders>
              <w:top w:val="single" w:sz="4" w:space="0" w:color="auto"/>
              <w:left w:val="single" w:sz="4" w:space="0" w:color="auto"/>
              <w:bottom w:val="single" w:sz="4" w:space="0" w:color="auto"/>
              <w:right w:val="single" w:sz="4" w:space="0" w:color="auto"/>
            </w:tcBorders>
          </w:tcPr>
          <w:p w14:paraId="1BDA5A86" w14:textId="77777777" w:rsidR="00D02AA3" w:rsidRPr="00EC4C1C" w:rsidRDefault="00D02AA3" w:rsidP="0024586F">
            <w:pPr>
              <w:rPr>
                <w:sz w:val="20"/>
                <w:szCs w:val="20"/>
              </w:rPr>
            </w:pPr>
          </w:p>
        </w:tc>
        <w:tc>
          <w:tcPr>
            <w:tcW w:w="280" w:type="dxa"/>
            <w:tcBorders>
              <w:left w:val="single" w:sz="4" w:space="0" w:color="auto"/>
            </w:tcBorders>
          </w:tcPr>
          <w:p w14:paraId="22CF9A74" w14:textId="77777777" w:rsidR="00D02AA3" w:rsidRPr="00EC4C1C" w:rsidRDefault="00D02AA3" w:rsidP="0024586F">
            <w:pPr>
              <w:rPr>
                <w:sz w:val="20"/>
                <w:szCs w:val="20"/>
              </w:rPr>
            </w:pPr>
          </w:p>
        </w:tc>
        <w:tc>
          <w:tcPr>
            <w:tcW w:w="5216" w:type="dxa"/>
          </w:tcPr>
          <w:p w14:paraId="11650A78" w14:textId="77777777" w:rsidR="00D02AA3" w:rsidRPr="00EC4C1C" w:rsidRDefault="00D02AA3" w:rsidP="0024586F">
            <w:pPr>
              <w:rPr>
                <w:sz w:val="20"/>
                <w:szCs w:val="20"/>
              </w:rPr>
            </w:pPr>
          </w:p>
        </w:tc>
      </w:tr>
    </w:tbl>
    <w:p w14:paraId="17900C11" w14:textId="77777777" w:rsidR="004E3ABF" w:rsidRPr="00D02AA3" w:rsidRDefault="004E3ABF" w:rsidP="004E3ABF">
      <w:pPr>
        <w:autoSpaceDE w:val="0"/>
        <w:autoSpaceDN w:val="0"/>
        <w:adjustRightInd w:val="0"/>
        <w:spacing w:before="400" w:after="200" w:line="240" w:lineRule="auto"/>
        <w:rPr>
          <w:rFonts w:cs="Segoe UI"/>
        </w:rPr>
      </w:pPr>
      <w:r>
        <w:rPr>
          <w:rStyle w:val="cf01"/>
        </w:rPr>
        <w:t>Note that statutory declarations are unable to be signed electronically as they are an exception referred to in s218(2) of the Contract and Commercial Law Act 2017.</w:t>
      </w:r>
    </w:p>
    <w:p w14:paraId="0FA4A1D9" w14:textId="23F10E76" w:rsidR="006E4EB8" w:rsidRPr="00B02D40" w:rsidRDefault="006E4EB8" w:rsidP="006E4EB8">
      <w:pPr>
        <w:pStyle w:val="21MainSubheadinglevel1"/>
        <w:rPr>
          <w:sz w:val="40"/>
          <w:szCs w:val="40"/>
        </w:rPr>
      </w:pPr>
      <w:r>
        <w:rPr>
          <w:rStyle w:val="cf01"/>
        </w:rPr>
        <w:br w:type="page"/>
      </w:r>
      <w:bookmarkStart w:id="135" w:name="_Toc163657441"/>
      <w:r w:rsidRPr="00B02D40">
        <w:rPr>
          <w:sz w:val="40"/>
          <w:szCs w:val="40"/>
        </w:rPr>
        <w:lastRenderedPageBreak/>
        <w:t>Appendix B: Statutory declaration as to name discrepancy</w:t>
      </w:r>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3577"/>
        <w:gridCol w:w="281"/>
        <w:gridCol w:w="5926"/>
      </w:tblGrid>
      <w:tr w:rsidR="006E4EB8" w:rsidRPr="00636942" w14:paraId="0E08CE9E" w14:textId="77777777" w:rsidTr="00B02D40">
        <w:tc>
          <w:tcPr>
            <w:tcW w:w="10348" w:type="dxa"/>
            <w:gridSpan w:val="4"/>
          </w:tcPr>
          <w:p w14:paraId="39E1CA10" w14:textId="77777777" w:rsidR="006E4EB8" w:rsidRPr="00EC4C1C" w:rsidRDefault="006E4EB8" w:rsidP="003F67D4">
            <w:pPr>
              <w:rPr>
                <w:rFonts w:ascii="Segoe UI Semibold" w:hAnsi="Segoe UI Semibold" w:cs="Segoe UI Semibold"/>
                <w:sz w:val="28"/>
                <w:szCs w:val="28"/>
              </w:rPr>
            </w:pPr>
            <w:r w:rsidRPr="00890067">
              <w:rPr>
                <w:rFonts w:ascii="Segoe UI Semibold" w:hAnsi="Segoe UI Semibold" w:cs="Segoe UI Semibold"/>
                <w:sz w:val="28"/>
                <w:szCs w:val="28"/>
              </w:rPr>
              <w:t xml:space="preserve">Statutory declaration </w:t>
            </w:r>
            <w:r>
              <w:rPr>
                <w:rFonts w:ascii="Segoe UI Semibold" w:hAnsi="Segoe UI Semibold" w:cs="Segoe UI Semibold"/>
                <w:sz w:val="28"/>
                <w:szCs w:val="28"/>
              </w:rPr>
              <w:t>as to</w:t>
            </w:r>
            <w:r w:rsidRPr="00EC4C1C">
              <w:rPr>
                <w:rFonts w:ascii="Segoe UI Semibold" w:hAnsi="Segoe UI Semibold" w:cs="Segoe UI Semibold"/>
                <w:sz w:val="28"/>
                <w:szCs w:val="28"/>
              </w:rPr>
              <w:t xml:space="preserve"> name </w:t>
            </w:r>
            <w:r>
              <w:rPr>
                <w:rFonts w:ascii="Segoe UI Semibold" w:hAnsi="Segoe UI Semibold" w:cs="Segoe UI Semibold"/>
                <w:sz w:val="28"/>
                <w:szCs w:val="28"/>
              </w:rPr>
              <w:t>discrepancy</w:t>
            </w:r>
          </w:p>
          <w:p w14:paraId="2611A58D" w14:textId="77777777" w:rsidR="006E4EB8" w:rsidRPr="00890067" w:rsidRDefault="006E4EB8" w:rsidP="003F67D4">
            <w:pPr>
              <w:rPr>
                <w:sz w:val="24"/>
                <w:szCs w:val="24"/>
              </w:rPr>
            </w:pPr>
          </w:p>
        </w:tc>
      </w:tr>
      <w:tr w:rsidR="006E4EB8" w:rsidRPr="00EC4C1C" w14:paraId="16F52669" w14:textId="77777777" w:rsidTr="00B02D40">
        <w:tc>
          <w:tcPr>
            <w:tcW w:w="10348" w:type="dxa"/>
            <w:gridSpan w:val="4"/>
            <w:tcBorders>
              <w:bottom w:val="single" w:sz="4" w:space="0" w:color="auto"/>
            </w:tcBorders>
          </w:tcPr>
          <w:p w14:paraId="02EB4650" w14:textId="77777777" w:rsidR="006E4EB8" w:rsidRPr="00EC4C1C" w:rsidRDefault="006E4EB8" w:rsidP="003F67D4">
            <w:pPr>
              <w:rPr>
                <w:sz w:val="20"/>
                <w:szCs w:val="20"/>
              </w:rPr>
            </w:pPr>
            <w:r w:rsidRPr="00EC4C1C">
              <w:rPr>
                <w:rFonts w:asciiTheme="majorHAnsi" w:hAnsiTheme="majorHAnsi" w:cstheme="majorHAnsi"/>
                <w:sz w:val="20"/>
                <w:szCs w:val="20"/>
              </w:rPr>
              <w:t>I</w:t>
            </w:r>
            <w:r w:rsidRPr="00EC4C1C">
              <w:rPr>
                <w:sz w:val="20"/>
                <w:szCs w:val="20"/>
              </w:rPr>
              <w:t xml:space="preserve"> </w:t>
            </w:r>
            <w:r w:rsidRPr="00EC4C1C">
              <w:rPr>
                <w:i/>
                <w:iCs/>
                <w:sz w:val="20"/>
                <w:szCs w:val="20"/>
              </w:rPr>
              <w:t>(Enter full name)</w:t>
            </w:r>
          </w:p>
        </w:tc>
      </w:tr>
      <w:tr w:rsidR="006E4EB8" w:rsidRPr="00EC4C1C" w14:paraId="09ACEEC0" w14:textId="77777777" w:rsidTr="00B02D40">
        <w:tc>
          <w:tcPr>
            <w:tcW w:w="10348" w:type="dxa"/>
            <w:gridSpan w:val="4"/>
            <w:tcBorders>
              <w:top w:val="single" w:sz="4" w:space="0" w:color="auto"/>
              <w:left w:val="single" w:sz="4" w:space="0" w:color="auto"/>
              <w:bottom w:val="single" w:sz="4" w:space="0" w:color="auto"/>
              <w:right w:val="single" w:sz="4" w:space="0" w:color="auto"/>
            </w:tcBorders>
          </w:tcPr>
          <w:p w14:paraId="55CF383A" w14:textId="77777777" w:rsidR="006E4EB8" w:rsidRPr="00EC4C1C" w:rsidRDefault="006E4EB8" w:rsidP="003F67D4">
            <w:pPr>
              <w:rPr>
                <w:sz w:val="20"/>
                <w:szCs w:val="20"/>
              </w:rPr>
            </w:pPr>
          </w:p>
        </w:tc>
      </w:tr>
      <w:tr w:rsidR="006E4EB8" w:rsidRPr="00EC4C1C" w14:paraId="7A651589" w14:textId="77777777" w:rsidTr="00B02D40">
        <w:tc>
          <w:tcPr>
            <w:tcW w:w="10348" w:type="dxa"/>
            <w:gridSpan w:val="4"/>
            <w:tcBorders>
              <w:top w:val="single" w:sz="4" w:space="0" w:color="auto"/>
              <w:bottom w:val="single" w:sz="4" w:space="0" w:color="auto"/>
            </w:tcBorders>
          </w:tcPr>
          <w:p w14:paraId="4A5001E2" w14:textId="77777777" w:rsidR="006E4EB8" w:rsidRPr="00EC4C1C" w:rsidRDefault="006E4EB8" w:rsidP="003F67D4">
            <w:pPr>
              <w:spacing w:before="240"/>
              <w:rPr>
                <w:sz w:val="20"/>
                <w:szCs w:val="20"/>
              </w:rPr>
            </w:pPr>
            <w:r w:rsidRPr="00EC4C1C">
              <w:rPr>
                <w:rFonts w:ascii="Segoe UI Semibold" w:hAnsi="Segoe UI Semibold" w:cs="Segoe UI Semibold"/>
                <w:sz w:val="20"/>
                <w:szCs w:val="20"/>
              </w:rPr>
              <w:t>of</w:t>
            </w:r>
            <w:r w:rsidRPr="00EC4C1C">
              <w:rPr>
                <w:sz w:val="20"/>
                <w:szCs w:val="20"/>
              </w:rPr>
              <w:t xml:space="preserve"> </w:t>
            </w:r>
            <w:r w:rsidRPr="00EC4C1C">
              <w:rPr>
                <w:i/>
                <w:iCs/>
                <w:sz w:val="20"/>
                <w:szCs w:val="20"/>
              </w:rPr>
              <w:t>(Enter the place where you live, i.e. your town or city)</w:t>
            </w:r>
          </w:p>
        </w:tc>
      </w:tr>
      <w:tr w:rsidR="006E4EB8" w:rsidRPr="00EC4C1C" w14:paraId="56AA3A5F" w14:textId="77777777" w:rsidTr="00B02D40">
        <w:tc>
          <w:tcPr>
            <w:tcW w:w="10348" w:type="dxa"/>
            <w:gridSpan w:val="4"/>
            <w:tcBorders>
              <w:top w:val="single" w:sz="4" w:space="0" w:color="auto"/>
              <w:left w:val="single" w:sz="4" w:space="0" w:color="auto"/>
              <w:bottom w:val="single" w:sz="4" w:space="0" w:color="auto"/>
              <w:right w:val="single" w:sz="4" w:space="0" w:color="auto"/>
            </w:tcBorders>
          </w:tcPr>
          <w:p w14:paraId="12F83231" w14:textId="77777777" w:rsidR="006E4EB8" w:rsidRPr="00EC4C1C" w:rsidRDefault="006E4EB8" w:rsidP="003F67D4">
            <w:pPr>
              <w:rPr>
                <w:sz w:val="20"/>
                <w:szCs w:val="20"/>
              </w:rPr>
            </w:pPr>
          </w:p>
        </w:tc>
      </w:tr>
      <w:tr w:rsidR="006E4EB8" w:rsidRPr="00EC4C1C" w14:paraId="787AED2F" w14:textId="77777777" w:rsidTr="00B02D40">
        <w:tc>
          <w:tcPr>
            <w:tcW w:w="10348" w:type="dxa"/>
            <w:gridSpan w:val="4"/>
            <w:tcBorders>
              <w:top w:val="single" w:sz="4" w:space="0" w:color="auto"/>
              <w:bottom w:val="single" w:sz="4" w:space="0" w:color="auto"/>
            </w:tcBorders>
          </w:tcPr>
          <w:p w14:paraId="5B8E2DAB" w14:textId="77777777" w:rsidR="006E4EB8" w:rsidRPr="00EC4C1C" w:rsidRDefault="006E4EB8" w:rsidP="003F67D4">
            <w:pPr>
              <w:spacing w:before="240"/>
              <w:rPr>
                <w:i/>
                <w:iCs/>
                <w:sz w:val="20"/>
                <w:szCs w:val="20"/>
              </w:rPr>
            </w:pPr>
            <w:r w:rsidRPr="00EC4C1C">
              <w:rPr>
                <w:i/>
                <w:iCs/>
                <w:sz w:val="20"/>
                <w:szCs w:val="20"/>
              </w:rPr>
              <w:t>(Enter your occupation – e.g. bricklayer, teacher, unemployed)</w:t>
            </w:r>
          </w:p>
        </w:tc>
      </w:tr>
      <w:tr w:rsidR="006E4EB8" w:rsidRPr="00EC4C1C" w14:paraId="13D293C2" w14:textId="77777777" w:rsidTr="00B02D40">
        <w:tc>
          <w:tcPr>
            <w:tcW w:w="10348" w:type="dxa"/>
            <w:gridSpan w:val="4"/>
            <w:tcBorders>
              <w:top w:val="single" w:sz="4" w:space="0" w:color="auto"/>
              <w:left w:val="single" w:sz="4" w:space="0" w:color="auto"/>
              <w:bottom w:val="single" w:sz="4" w:space="0" w:color="auto"/>
              <w:right w:val="single" w:sz="4" w:space="0" w:color="auto"/>
            </w:tcBorders>
          </w:tcPr>
          <w:p w14:paraId="1EEA0BC7" w14:textId="77777777" w:rsidR="006E4EB8" w:rsidRPr="00EC4C1C" w:rsidRDefault="006E4EB8" w:rsidP="003F67D4">
            <w:pPr>
              <w:rPr>
                <w:sz w:val="20"/>
                <w:szCs w:val="20"/>
              </w:rPr>
            </w:pPr>
          </w:p>
        </w:tc>
      </w:tr>
      <w:tr w:rsidR="006E4EB8" w:rsidRPr="00EC4C1C" w14:paraId="6121F6AE" w14:textId="77777777" w:rsidTr="00B02D40">
        <w:tc>
          <w:tcPr>
            <w:tcW w:w="10348" w:type="dxa"/>
            <w:gridSpan w:val="4"/>
            <w:tcBorders>
              <w:top w:val="single" w:sz="4" w:space="0" w:color="auto"/>
            </w:tcBorders>
          </w:tcPr>
          <w:p w14:paraId="107B3160" w14:textId="77777777" w:rsidR="006E4EB8" w:rsidRPr="00EC4C1C" w:rsidRDefault="006E4EB8" w:rsidP="003F67D4">
            <w:pPr>
              <w:spacing w:before="240"/>
              <w:rPr>
                <w:sz w:val="20"/>
                <w:szCs w:val="20"/>
              </w:rPr>
            </w:pPr>
            <w:r w:rsidRPr="00EC4C1C">
              <w:rPr>
                <w:rFonts w:ascii="Segoe UI Semibold" w:hAnsi="Segoe UI Semibold" w:cs="Segoe UI Semibold"/>
                <w:sz w:val="20"/>
                <w:szCs w:val="20"/>
              </w:rPr>
              <w:t>solemnly and sincerely declare that:</w:t>
            </w:r>
          </w:p>
        </w:tc>
      </w:tr>
      <w:tr w:rsidR="006E4EB8" w:rsidRPr="00EC4C1C" w14:paraId="238BD0C0" w14:textId="77777777" w:rsidTr="00B02D40">
        <w:trPr>
          <w:trHeight w:val="393"/>
        </w:trPr>
        <w:tc>
          <w:tcPr>
            <w:tcW w:w="564" w:type="dxa"/>
            <w:tcBorders>
              <w:top w:val="single" w:sz="4" w:space="0" w:color="auto"/>
              <w:left w:val="single" w:sz="4" w:space="0" w:color="auto"/>
            </w:tcBorders>
          </w:tcPr>
          <w:p w14:paraId="6F016400" w14:textId="77777777" w:rsidR="006E4EB8" w:rsidRPr="00EC4C1C" w:rsidRDefault="006E4EB8" w:rsidP="003F67D4">
            <w:pPr>
              <w:rPr>
                <w:sz w:val="20"/>
                <w:szCs w:val="20"/>
              </w:rPr>
            </w:pPr>
            <w:r w:rsidRPr="00EC4C1C">
              <w:rPr>
                <w:sz w:val="20"/>
                <w:szCs w:val="20"/>
              </w:rPr>
              <w:t>1.</w:t>
            </w:r>
          </w:p>
        </w:tc>
        <w:tc>
          <w:tcPr>
            <w:tcW w:w="9784" w:type="dxa"/>
            <w:gridSpan w:val="3"/>
            <w:tcBorders>
              <w:top w:val="single" w:sz="4" w:space="0" w:color="auto"/>
              <w:right w:val="single" w:sz="4" w:space="0" w:color="auto"/>
            </w:tcBorders>
          </w:tcPr>
          <w:p w14:paraId="23663855" w14:textId="77777777" w:rsidR="006E4EB8" w:rsidRPr="00EC4C1C" w:rsidRDefault="006E4EB8" w:rsidP="003F67D4">
            <w:pPr>
              <w:rPr>
                <w:sz w:val="20"/>
                <w:szCs w:val="20"/>
              </w:rPr>
            </w:pPr>
            <w:r w:rsidRPr="00EC4C1C">
              <w:rPr>
                <w:sz w:val="20"/>
                <w:szCs w:val="20"/>
              </w:rPr>
              <w:t>I am aged 18 years or over.</w:t>
            </w:r>
          </w:p>
        </w:tc>
      </w:tr>
      <w:tr w:rsidR="006E4EB8" w:rsidRPr="00EC4C1C" w14:paraId="14D35417" w14:textId="77777777" w:rsidTr="00B02D40">
        <w:trPr>
          <w:trHeight w:val="392"/>
        </w:trPr>
        <w:tc>
          <w:tcPr>
            <w:tcW w:w="564" w:type="dxa"/>
            <w:tcBorders>
              <w:left w:val="single" w:sz="4" w:space="0" w:color="auto"/>
            </w:tcBorders>
          </w:tcPr>
          <w:p w14:paraId="45D40E3F" w14:textId="77777777" w:rsidR="006E4EB8" w:rsidRPr="00EC4C1C" w:rsidRDefault="006E4EB8" w:rsidP="003F67D4">
            <w:pPr>
              <w:rPr>
                <w:sz w:val="20"/>
                <w:szCs w:val="20"/>
              </w:rPr>
            </w:pPr>
            <w:r w:rsidRPr="00EC4C1C">
              <w:rPr>
                <w:sz w:val="20"/>
                <w:szCs w:val="20"/>
              </w:rPr>
              <w:t xml:space="preserve">2. </w:t>
            </w:r>
          </w:p>
        </w:tc>
        <w:tc>
          <w:tcPr>
            <w:tcW w:w="9784" w:type="dxa"/>
            <w:gridSpan w:val="3"/>
            <w:tcBorders>
              <w:right w:val="single" w:sz="4" w:space="0" w:color="auto"/>
            </w:tcBorders>
          </w:tcPr>
          <w:p w14:paraId="73335F13" w14:textId="0731016B" w:rsidR="006E4EB8" w:rsidRPr="00EC4C1C" w:rsidRDefault="006E4EB8" w:rsidP="003F67D4">
            <w:pPr>
              <w:rPr>
                <w:sz w:val="20"/>
                <w:szCs w:val="20"/>
              </w:rPr>
            </w:pPr>
            <w:r w:rsidRPr="00EC4C1C">
              <w:rPr>
                <w:sz w:val="20"/>
                <w:szCs w:val="20"/>
              </w:rPr>
              <w:t>I am the person named as [</w:t>
            </w:r>
            <w:r w:rsidRPr="00EC4C1C">
              <w:rPr>
                <w:i/>
                <w:iCs/>
                <w:sz w:val="20"/>
                <w:szCs w:val="20"/>
              </w:rPr>
              <w:t xml:space="preserve">insert full name of person </w:t>
            </w:r>
            <w:r w:rsidR="00CF13C7">
              <w:rPr>
                <w:i/>
                <w:iCs/>
                <w:sz w:val="20"/>
                <w:szCs w:val="20"/>
              </w:rPr>
              <w:t>as it is recorded on the record of</w:t>
            </w:r>
            <w:r w:rsidRPr="00EC4C1C">
              <w:rPr>
                <w:i/>
                <w:iCs/>
                <w:sz w:val="20"/>
                <w:szCs w:val="20"/>
              </w:rPr>
              <w:t xml:space="preserve"> title</w:t>
            </w:r>
            <w:r w:rsidRPr="00EC4C1C">
              <w:rPr>
                <w:sz w:val="20"/>
                <w:szCs w:val="20"/>
              </w:rPr>
              <w:t>] on record of title [</w:t>
            </w:r>
            <w:r w:rsidRPr="00EC4C1C">
              <w:rPr>
                <w:i/>
                <w:iCs/>
                <w:sz w:val="20"/>
                <w:szCs w:val="20"/>
              </w:rPr>
              <w:t xml:space="preserve">insert </w:t>
            </w:r>
            <w:r w:rsidR="00CF13C7">
              <w:rPr>
                <w:i/>
                <w:iCs/>
                <w:sz w:val="20"/>
                <w:szCs w:val="20"/>
              </w:rPr>
              <w:t xml:space="preserve">record of </w:t>
            </w:r>
            <w:r w:rsidRPr="00EC4C1C">
              <w:rPr>
                <w:i/>
                <w:iCs/>
                <w:sz w:val="20"/>
                <w:szCs w:val="20"/>
              </w:rPr>
              <w:t xml:space="preserve">title </w:t>
            </w:r>
            <w:r w:rsidR="00CF13C7">
              <w:rPr>
                <w:i/>
                <w:iCs/>
                <w:sz w:val="20"/>
                <w:szCs w:val="20"/>
              </w:rPr>
              <w:t>number</w:t>
            </w:r>
            <w:r w:rsidRPr="00EC4C1C">
              <w:rPr>
                <w:sz w:val="20"/>
                <w:szCs w:val="20"/>
              </w:rPr>
              <w:t>].</w:t>
            </w:r>
          </w:p>
        </w:tc>
      </w:tr>
      <w:tr w:rsidR="006E4EB8" w:rsidRPr="00EC4C1C" w14:paraId="2B9E9A6F" w14:textId="77777777" w:rsidTr="00B02D40">
        <w:trPr>
          <w:trHeight w:val="706"/>
        </w:trPr>
        <w:tc>
          <w:tcPr>
            <w:tcW w:w="564" w:type="dxa"/>
            <w:tcBorders>
              <w:left w:val="single" w:sz="4" w:space="0" w:color="auto"/>
            </w:tcBorders>
          </w:tcPr>
          <w:p w14:paraId="0A4DB752" w14:textId="77777777" w:rsidR="006E4EB8" w:rsidRPr="00EC4C1C" w:rsidRDefault="006E4EB8" w:rsidP="003F67D4">
            <w:pPr>
              <w:rPr>
                <w:sz w:val="20"/>
                <w:szCs w:val="20"/>
              </w:rPr>
            </w:pPr>
            <w:r w:rsidRPr="00EC4C1C">
              <w:rPr>
                <w:sz w:val="20"/>
                <w:szCs w:val="20"/>
              </w:rPr>
              <w:t>3.</w:t>
            </w:r>
          </w:p>
        </w:tc>
        <w:tc>
          <w:tcPr>
            <w:tcW w:w="9784" w:type="dxa"/>
            <w:gridSpan w:val="3"/>
            <w:tcBorders>
              <w:right w:val="single" w:sz="4" w:space="0" w:color="auto"/>
            </w:tcBorders>
          </w:tcPr>
          <w:p w14:paraId="627E8AC5" w14:textId="4FFEA4DA" w:rsidR="006E4EB8" w:rsidRPr="00EC4C1C" w:rsidRDefault="006E4EB8" w:rsidP="003F67D4">
            <w:pPr>
              <w:rPr>
                <w:sz w:val="20"/>
                <w:szCs w:val="20"/>
              </w:rPr>
            </w:pPr>
            <w:r w:rsidRPr="00EC4C1C">
              <w:rPr>
                <w:sz w:val="20"/>
                <w:szCs w:val="20"/>
              </w:rPr>
              <w:t>I am also the person named as [</w:t>
            </w:r>
            <w:r w:rsidRPr="00EC4C1C">
              <w:rPr>
                <w:i/>
                <w:iCs/>
                <w:sz w:val="20"/>
                <w:szCs w:val="20"/>
              </w:rPr>
              <w:t xml:space="preserve">insert full name of person </w:t>
            </w:r>
            <w:r w:rsidR="00CF13C7">
              <w:rPr>
                <w:i/>
                <w:iCs/>
                <w:sz w:val="20"/>
                <w:szCs w:val="20"/>
              </w:rPr>
              <w:t>as it is recorded</w:t>
            </w:r>
            <w:r w:rsidRPr="00EC4C1C">
              <w:rPr>
                <w:i/>
                <w:iCs/>
                <w:sz w:val="20"/>
                <w:szCs w:val="20"/>
              </w:rPr>
              <w:t xml:space="preserve"> on</w:t>
            </w:r>
            <w:r w:rsidR="00CF13C7">
              <w:rPr>
                <w:i/>
                <w:iCs/>
                <w:sz w:val="20"/>
                <w:szCs w:val="20"/>
              </w:rPr>
              <w:t xml:space="preserve"> the</w:t>
            </w:r>
            <w:r w:rsidRPr="00EC4C1C">
              <w:rPr>
                <w:i/>
                <w:iCs/>
                <w:sz w:val="20"/>
                <w:szCs w:val="20"/>
              </w:rPr>
              <w:t xml:space="preserve"> acceptable photo ID</w:t>
            </w:r>
            <w:r w:rsidRPr="00EC4C1C">
              <w:rPr>
                <w:sz w:val="20"/>
                <w:szCs w:val="20"/>
              </w:rPr>
              <w:t>] on [</w:t>
            </w:r>
            <w:r w:rsidRPr="00EC4C1C">
              <w:rPr>
                <w:i/>
                <w:iCs/>
                <w:sz w:val="20"/>
                <w:szCs w:val="20"/>
              </w:rPr>
              <w:t>insert details of acceptable photo ID including type of ID and identifying number</w:t>
            </w:r>
            <w:r w:rsidRPr="00EC4C1C">
              <w:rPr>
                <w:sz w:val="20"/>
                <w:szCs w:val="20"/>
              </w:rPr>
              <w:t xml:space="preserve">], a copy of which is attached to this statutory declaration and marked with the letter “A”. </w:t>
            </w:r>
          </w:p>
        </w:tc>
      </w:tr>
      <w:tr w:rsidR="006E4EB8" w:rsidRPr="00EC4C1C" w14:paraId="5BA7A66E" w14:textId="77777777" w:rsidTr="00B02D40">
        <w:trPr>
          <w:trHeight w:val="706"/>
        </w:trPr>
        <w:tc>
          <w:tcPr>
            <w:tcW w:w="564" w:type="dxa"/>
            <w:tcBorders>
              <w:left w:val="single" w:sz="4" w:space="0" w:color="auto"/>
            </w:tcBorders>
          </w:tcPr>
          <w:p w14:paraId="7E975941" w14:textId="77777777" w:rsidR="006E4EB8" w:rsidRPr="00EC4C1C" w:rsidRDefault="006E4EB8" w:rsidP="003F67D4">
            <w:pPr>
              <w:rPr>
                <w:sz w:val="20"/>
                <w:szCs w:val="20"/>
              </w:rPr>
            </w:pPr>
            <w:r w:rsidRPr="00EC4C1C">
              <w:rPr>
                <w:sz w:val="20"/>
                <w:szCs w:val="20"/>
              </w:rPr>
              <w:t>4.</w:t>
            </w:r>
          </w:p>
        </w:tc>
        <w:tc>
          <w:tcPr>
            <w:tcW w:w="9784" w:type="dxa"/>
            <w:gridSpan w:val="3"/>
            <w:tcBorders>
              <w:right w:val="single" w:sz="4" w:space="0" w:color="auto"/>
            </w:tcBorders>
          </w:tcPr>
          <w:p w14:paraId="0F481704" w14:textId="150BC486" w:rsidR="006E4EB8" w:rsidRPr="00EC4C1C" w:rsidRDefault="006E4EB8" w:rsidP="003F67D4">
            <w:pPr>
              <w:rPr>
                <w:sz w:val="20"/>
                <w:szCs w:val="20"/>
              </w:rPr>
            </w:pPr>
            <w:r w:rsidRPr="00EC4C1C">
              <w:rPr>
                <w:sz w:val="20"/>
                <w:szCs w:val="20"/>
              </w:rPr>
              <w:t>I am also the person named as [</w:t>
            </w:r>
            <w:r w:rsidRPr="00EC4C1C">
              <w:rPr>
                <w:i/>
                <w:iCs/>
                <w:sz w:val="20"/>
                <w:szCs w:val="20"/>
              </w:rPr>
              <w:t xml:space="preserve">insert full name of person </w:t>
            </w:r>
            <w:r w:rsidR="00CF13C7">
              <w:rPr>
                <w:i/>
                <w:iCs/>
                <w:sz w:val="20"/>
                <w:szCs w:val="20"/>
              </w:rPr>
              <w:t>as it is recorded</w:t>
            </w:r>
            <w:r w:rsidRPr="00EC4C1C">
              <w:rPr>
                <w:i/>
                <w:iCs/>
                <w:sz w:val="20"/>
                <w:szCs w:val="20"/>
              </w:rPr>
              <w:t xml:space="preserve"> on</w:t>
            </w:r>
            <w:r w:rsidR="00CF13C7">
              <w:rPr>
                <w:i/>
                <w:iCs/>
                <w:sz w:val="20"/>
                <w:szCs w:val="20"/>
              </w:rPr>
              <w:t xml:space="preserve"> the</w:t>
            </w:r>
            <w:r w:rsidRPr="00EC4C1C">
              <w:rPr>
                <w:i/>
                <w:iCs/>
                <w:sz w:val="20"/>
                <w:szCs w:val="20"/>
              </w:rPr>
              <w:t xml:space="preserve"> connecting document</w:t>
            </w:r>
            <w:r w:rsidRPr="00EC4C1C">
              <w:rPr>
                <w:sz w:val="20"/>
                <w:szCs w:val="20"/>
              </w:rPr>
              <w:t>] on [</w:t>
            </w:r>
            <w:r w:rsidRPr="00EC4C1C">
              <w:rPr>
                <w:i/>
                <w:iCs/>
                <w:sz w:val="20"/>
                <w:szCs w:val="20"/>
              </w:rPr>
              <w:t>insert details of connecting document used</w:t>
            </w:r>
            <w:r w:rsidRPr="00EC4C1C">
              <w:rPr>
                <w:sz w:val="20"/>
                <w:szCs w:val="20"/>
              </w:rPr>
              <w:t>], a copy of which is attached to this statutory declaration and marked with the letter “B”.</w:t>
            </w:r>
          </w:p>
        </w:tc>
      </w:tr>
      <w:tr w:rsidR="006E4EB8" w:rsidRPr="00EC4C1C" w14:paraId="6AD92F31" w14:textId="77777777" w:rsidTr="00B02D40">
        <w:trPr>
          <w:trHeight w:val="328"/>
        </w:trPr>
        <w:tc>
          <w:tcPr>
            <w:tcW w:w="564" w:type="dxa"/>
            <w:tcBorders>
              <w:left w:val="single" w:sz="4" w:space="0" w:color="auto"/>
              <w:bottom w:val="single" w:sz="4" w:space="0" w:color="auto"/>
            </w:tcBorders>
          </w:tcPr>
          <w:p w14:paraId="49A8A9B8" w14:textId="77777777" w:rsidR="006E4EB8" w:rsidRPr="00EC4C1C" w:rsidRDefault="006E4EB8" w:rsidP="003F67D4">
            <w:pPr>
              <w:rPr>
                <w:sz w:val="20"/>
                <w:szCs w:val="20"/>
              </w:rPr>
            </w:pPr>
            <w:r w:rsidRPr="00EC4C1C">
              <w:rPr>
                <w:sz w:val="20"/>
                <w:szCs w:val="20"/>
              </w:rPr>
              <w:t>5.</w:t>
            </w:r>
          </w:p>
        </w:tc>
        <w:tc>
          <w:tcPr>
            <w:tcW w:w="9784" w:type="dxa"/>
            <w:gridSpan w:val="3"/>
            <w:tcBorders>
              <w:bottom w:val="single" w:sz="4" w:space="0" w:color="auto"/>
              <w:right w:val="single" w:sz="4" w:space="0" w:color="auto"/>
            </w:tcBorders>
          </w:tcPr>
          <w:p w14:paraId="6683D6ED" w14:textId="7F7F00DF" w:rsidR="006E4EB8" w:rsidRPr="00EC4C1C" w:rsidRDefault="006E4EB8" w:rsidP="003F67D4">
            <w:pPr>
              <w:rPr>
                <w:sz w:val="20"/>
                <w:szCs w:val="20"/>
              </w:rPr>
            </w:pPr>
            <w:r w:rsidRPr="00EC4C1C">
              <w:rPr>
                <w:sz w:val="20"/>
                <w:szCs w:val="20"/>
              </w:rPr>
              <w:t xml:space="preserve">I confirm the reason for the discrepancy between the documents is </w:t>
            </w:r>
            <w:r w:rsidRPr="00EC4C1C">
              <w:rPr>
                <w:i/>
                <w:iCs/>
                <w:sz w:val="20"/>
                <w:szCs w:val="20"/>
              </w:rPr>
              <w:t>[insert details]</w:t>
            </w:r>
            <w:r w:rsidR="00CF13C7">
              <w:rPr>
                <w:sz w:val="20"/>
                <w:szCs w:val="20"/>
              </w:rPr>
              <w:t>.</w:t>
            </w:r>
            <w:r w:rsidRPr="00EC4C1C">
              <w:rPr>
                <w:i/>
                <w:iCs/>
                <w:sz w:val="20"/>
                <w:szCs w:val="20"/>
              </w:rPr>
              <w:t xml:space="preserve"> </w:t>
            </w:r>
          </w:p>
        </w:tc>
      </w:tr>
      <w:tr w:rsidR="006E4EB8" w:rsidRPr="00EC4C1C" w14:paraId="41904D5C" w14:textId="77777777" w:rsidTr="00B02D40">
        <w:tc>
          <w:tcPr>
            <w:tcW w:w="10348" w:type="dxa"/>
            <w:gridSpan w:val="4"/>
            <w:tcBorders>
              <w:top w:val="single" w:sz="4" w:space="0" w:color="auto"/>
            </w:tcBorders>
          </w:tcPr>
          <w:p w14:paraId="28F456A0" w14:textId="77777777" w:rsidR="006E4EB8" w:rsidRPr="00EC4C1C" w:rsidRDefault="006E4EB8" w:rsidP="003F67D4">
            <w:pPr>
              <w:rPr>
                <w:sz w:val="20"/>
                <w:szCs w:val="20"/>
              </w:rPr>
            </w:pPr>
          </w:p>
          <w:p w14:paraId="40ABFA49" w14:textId="77777777" w:rsidR="006E4EB8" w:rsidRPr="00EC4C1C" w:rsidRDefault="006E4EB8" w:rsidP="003F67D4">
            <w:pPr>
              <w:rPr>
                <w:rFonts w:ascii="Segoe UI Semibold" w:hAnsi="Segoe UI Semibold" w:cs="Segoe UI Semibold"/>
                <w:sz w:val="20"/>
                <w:szCs w:val="20"/>
              </w:rPr>
            </w:pPr>
            <w:r w:rsidRPr="00EC4C1C">
              <w:rPr>
                <w:rFonts w:ascii="Segoe UI Semibold" w:hAnsi="Segoe UI Semibold" w:cs="Segoe UI Semibold"/>
                <w:sz w:val="20"/>
                <w:szCs w:val="20"/>
              </w:rPr>
              <w:t>And I make this solemn declaration conscientiously believing the same to be true and by virtue of the Oaths and Declarations Act 1957.</w:t>
            </w:r>
          </w:p>
          <w:p w14:paraId="20ADAB46" w14:textId="77777777" w:rsidR="006E4EB8" w:rsidRPr="00EC4C1C" w:rsidRDefault="006E4EB8" w:rsidP="003F67D4">
            <w:pPr>
              <w:rPr>
                <w:sz w:val="20"/>
                <w:szCs w:val="20"/>
              </w:rPr>
            </w:pPr>
          </w:p>
        </w:tc>
      </w:tr>
      <w:tr w:rsidR="006E4EB8" w:rsidRPr="00EC4C1C" w14:paraId="24BF6BF8" w14:textId="77777777" w:rsidTr="00B02D40">
        <w:tc>
          <w:tcPr>
            <w:tcW w:w="4141" w:type="dxa"/>
            <w:gridSpan w:val="2"/>
            <w:tcBorders>
              <w:bottom w:val="dashSmallGap" w:sz="4" w:space="0" w:color="auto"/>
            </w:tcBorders>
          </w:tcPr>
          <w:p w14:paraId="57F48D59" w14:textId="77777777" w:rsidR="006E4EB8" w:rsidRPr="00EC4C1C" w:rsidRDefault="006E4EB8" w:rsidP="003F67D4">
            <w:pPr>
              <w:rPr>
                <w:rFonts w:asciiTheme="majorHAnsi" w:hAnsiTheme="majorHAnsi" w:cstheme="majorHAnsi"/>
                <w:sz w:val="20"/>
                <w:szCs w:val="20"/>
              </w:rPr>
            </w:pPr>
            <w:r w:rsidRPr="00EC4C1C">
              <w:rPr>
                <w:rFonts w:asciiTheme="majorHAnsi" w:hAnsiTheme="majorHAnsi" w:cstheme="majorHAnsi"/>
                <w:sz w:val="20"/>
                <w:szCs w:val="20"/>
              </w:rPr>
              <w:t>Your signature</w:t>
            </w:r>
          </w:p>
          <w:p w14:paraId="5BDF81BF" w14:textId="77777777" w:rsidR="006E4EB8" w:rsidRPr="00EC4C1C" w:rsidRDefault="006E4EB8" w:rsidP="003F67D4">
            <w:pPr>
              <w:rPr>
                <w:sz w:val="20"/>
                <w:szCs w:val="20"/>
              </w:rPr>
            </w:pPr>
          </w:p>
        </w:tc>
        <w:tc>
          <w:tcPr>
            <w:tcW w:w="281" w:type="dxa"/>
          </w:tcPr>
          <w:p w14:paraId="2881643D" w14:textId="77777777" w:rsidR="006E4EB8" w:rsidRPr="00EC4C1C" w:rsidRDefault="006E4EB8" w:rsidP="003F67D4">
            <w:pPr>
              <w:rPr>
                <w:sz w:val="20"/>
                <w:szCs w:val="20"/>
              </w:rPr>
            </w:pPr>
          </w:p>
        </w:tc>
        <w:tc>
          <w:tcPr>
            <w:tcW w:w="5926" w:type="dxa"/>
          </w:tcPr>
          <w:p w14:paraId="06EF4890" w14:textId="77777777" w:rsidR="006E4EB8" w:rsidRPr="00EC4C1C" w:rsidRDefault="006E4EB8" w:rsidP="003F67D4">
            <w:pPr>
              <w:rPr>
                <w:sz w:val="20"/>
                <w:szCs w:val="20"/>
              </w:rPr>
            </w:pPr>
          </w:p>
        </w:tc>
      </w:tr>
      <w:tr w:rsidR="006E4EB8" w:rsidRPr="00EC4C1C" w14:paraId="5428CB18" w14:textId="77777777" w:rsidTr="00B02D40">
        <w:tc>
          <w:tcPr>
            <w:tcW w:w="4141" w:type="dxa"/>
            <w:gridSpan w:val="2"/>
            <w:tcBorders>
              <w:top w:val="dashSmallGap" w:sz="4" w:space="0" w:color="auto"/>
              <w:bottom w:val="single" w:sz="4" w:space="0" w:color="auto"/>
            </w:tcBorders>
          </w:tcPr>
          <w:p w14:paraId="5E9DD0A6" w14:textId="77777777" w:rsidR="006E4EB8" w:rsidRPr="00EC4C1C" w:rsidRDefault="006E4EB8" w:rsidP="003F67D4">
            <w:pPr>
              <w:rPr>
                <w:sz w:val="20"/>
                <w:szCs w:val="20"/>
              </w:rPr>
            </w:pPr>
          </w:p>
          <w:p w14:paraId="675A5C0D" w14:textId="64C4C884" w:rsidR="006E4EB8" w:rsidRPr="00EC4C1C" w:rsidRDefault="006E4EB8" w:rsidP="003F67D4">
            <w:pPr>
              <w:rPr>
                <w:sz w:val="20"/>
                <w:szCs w:val="20"/>
              </w:rPr>
            </w:pPr>
            <w:r w:rsidRPr="00EC4C1C">
              <w:rPr>
                <w:rFonts w:ascii="Segoe UI Semibold" w:hAnsi="Segoe UI Semibold" w:cs="Segoe UI Semibold"/>
                <w:sz w:val="20"/>
                <w:szCs w:val="20"/>
              </w:rPr>
              <w:t>Declared at</w:t>
            </w:r>
            <w:r w:rsidRPr="00EC4C1C">
              <w:rPr>
                <w:sz w:val="20"/>
                <w:szCs w:val="20"/>
              </w:rPr>
              <w:t xml:space="preserve"> </w:t>
            </w:r>
            <w:r w:rsidRPr="00EC4C1C">
              <w:rPr>
                <w:i/>
                <w:iCs/>
                <w:sz w:val="20"/>
                <w:szCs w:val="20"/>
              </w:rPr>
              <w:t>(Place, i.e. town or city)</w:t>
            </w:r>
          </w:p>
        </w:tc>
        <w:tc>
          <w:tcPr>
            <w:tcW w:w="281" w:type="dxa"/>
          </w:tcPr>
          <w:p w14:paraId="108A4035" w14:textId="77777777" w:rsidR="006E4EB8" w:rsidRPr="00EC4C1C" w:rsidRDefault="006E4EB8" w:rsidP="003F67D4">
            <w:pPr>
              <w:rPr>
                <w:sz w:val="20"/>
                <w:szCs w:val="20"/>
              </w:rPr>
            </w:pPr>
          </w:p>
        </w:tc>
        <w:tc>
          <w:tcPr>
            <w:tcW w:w="5926" w:type="dxa"/>
          </w:tcPr>
          <w:p w14:paraId="22CDF0CC" w14:textId="77777777" w:rsidR="006E4EB8" w:rsidRPr="00EC4C1C" w:rsidRDefault="006E4EB8" w:rsidP="003F67D4">
            <w:pPr>
              <w:rPr>
                <w:sz w:val="20"/>
                <w:szCs w:val="20"/>
              </w:rPr>
            </w:pPr>
          </w:p>
          <w:p w14:paraId="519B76C9" w14:textId="77777777" w:rsidR="006E4EB8" w:rsidRPr="00EC4C1C" w:rsidRDefault="006E4EB8" w:rsidP="003F67D4">
            <w:pPr>
              <w:rPr>
                <w:rFonts w:asciiTheme="majorHAnsi" w:hAnsiTheme="majorHAnsi" w:cstheme="majorHAnsi"/>
                <w:sz w:val="20"/>
                <w:szCs w:val="20"/>
              </w:rPr>
            </w:pPr>
            <w:r w:rsidRPr="00EC4C1C">
              <w:rPr>
                <w:rFonts w:asciiTheme="majorHAnsi" w:hAnsiTheme="majorHAnsi" w:cstheme="majorHAnsi"/>
                <w:sz w:val="20"/>
                <w:szCs w:val="20"/>
              </w:rPr>
              <w:t>Date signed</w:t>
            </w:r>
          </w:p>
        </w:tc>
      </w:tr>
      <w:tr w:rsidR="006E4EB8" w:rsidRPr="00EC4C1C" w14:paraId="1CFA2761" w14:textId="77777777" w:rsidTr="00B02D40">
        <w:tc>
          <w:tcPr>
            <w:tcW w:w="4141" w:type="dxa"/>
            <w:gridSpan w:val="2"/>
            <w:tcBorders>
              <w:top w:val="single" w:sz="4" w:space="0" w:color="auto"/>
              <w:left w:val="single" w:sz="4" w:space="0" w:color="auto"/>
              <w:bottom w:val="single" w:sz="4" w:space="0" w:color="auto"/>
              <w:right w:val="single" w:sz="4" w:space="0" w:color="auto"/>
            </w:tcBorders>
          </w:tcPr>
          <w:p w14:paraId="3C043BE6" w14:textId="77777777" w:rsidR="006E4EB8" w:rsidRPr="00EC4C1C" w:rsidRDefault="006E4EB8" w:rsidP="003F67D4">
            <w:pPr>
              <w:rPr>
                <w:sz w:val="20"/>
                <w:szCs w:val="20"/>
              </w:rPr>
            </w:pPr>
          </w:p>
        </w:tc>
        <w:tc>
          <w:tcPr>
            <w:tcW w:w="281" w:type="dxa"/>
            <w:tcBorders>
              <w:left w:val="single" w:sz="4" w:space="0" w:color="auto"/>
            </w:tcBorders>
          </w:tcPr>
          <w:p w14:paraId="097ABAC7" w14:textId="77777777" w:rsidR="006E4EB8" w:rsidRPr="00EC4C1C" w:rsidRDefault="006E4EB8" w:rsidP="003F67D4">
            <w:pPr>
              <w:rPr>
                <w:sz w:val="20"/>
                <w:szCs w:val="20"/>
              </w:rPr>
            </w:pPr>
          </w:p>
        </w:tc>
        <w:tc>
          <w:tcPr>
            <w:tcW w:w="5926" w:type="dxa"/>
          </w:tcPr>
          <w:p w14:paraId="445C1E10" w14:textId="77777777" w:rsidR="006E4EB8" w:rsidRPr="00EC4C1C" w:rsidRDefault="006E4EB8" w:rsidP="003F67D4">
            <w:pPr>
              <w:rPr>
                <w:sz w:val="20"/>
                <w:szCs w:val="20"/>
              </w:rPr>
            </w:pPr>
            <w:r w:rsidRPr="00EC4C1C">
              <w:rPr>
                <w:sz w:val="20"/>
                <w:szCs w:val="20"/>
              </w:rPr>
              <w:t xml:space="preserve">DD    </w:t>
            </w:r>
            <w:r w:rsidRPr="00EC4C1C">
              <w:rPr>
                <w:rFonts w:ascii="Segoe UI Semibold" w:hAnsi="Segoe UI Semibold" w:cs="Segoe UI Semibold"/>
                <w:sz w:val="20"/>
                <w:szCs w:val="20"/>
              </w:rPr>
              <w:t>/</w:t>
            </w:r>
            <w:r w:rsidRPr="00EC4C1C">
              <w:rPr>
                <w:sz w:val="20"/>
                <w:szCs w:val="20"/>
              </w:rPr>
              <w:t xml:space="preserve">    MM    </w:t>
            </w:r>
            <w:r w:rsidRPr="00EC4C1C">
              <w:rPr>
                <w:rFonts w:ascii="Segoe UI Semibold" w:hAnsi="Segoe UI Semibold" w:cs="Segoe UI Semibold"/>
                <w:sz w:val="20"/>
                <w:szCs w:val="20"/>
              </w:rPr>
              <w:t>/</w:t>
            </w:r>
            <w:r w:rsidRPr="00EC4C1C">
              <w:rPr>
                <w:sz w:val="20"/>
                <w:szCs w:val="20"/>
              </w:rPr>
              <w:t xml:space="preserve">    YYYY</w:t>
            </w:r>
          </w:p>
        </w:tc>
      </w:tr>
      <w:tr w:rsidR="006E4EB8" w:rsidRPr="00EC4C1C" w14:paraId="36869687" w14:textId="77777777" w:rsidTr="00B02D40">
        <w:tc>
          <w:tcPr>
            <w:tcW w:w="4141" w:type="dxa"/>
            <w:gridSpan w:val="2"/>
            <w:tcBorders>
              <w:top w:val="single" w:sz="4" w:space="0" w:color="auto"/>
            </w:tcBorders>
          </w:tcPr>
          <w:p w14:paraId="43C5665E" w14:textId="77777777" w:rsidR="006E4EB8" w:rsidRPr="00EC4C1C" w:rsidRDefault="006E4EB8" w:rsidP="003F67D4">
            <w:pPr>
              <w:rPr>
                <w:sz w:val="20"/>
                <w:szCs w:val="20"/>
              </w:rPr>
            </w:pPr>
          </w:p>
        </w:tc>
        <w:tc>
          <w:tcPr>
            <w:tcW w:w="281" w:type="dxa"/>
          </w:tcPr>
          <w:p w14:paraId="06F4EB7C" w14:textId="77777777" w:rsidR="006E4EB8" w:rsidRPr="00EC4C1C" w:rsidRDefault="006E4EB8" w:rsidP="003F67D4">
            <w:pPr>
              <w:rPr>
                <w:sz w:val="20"/>
                <w:szCs w:val="20"/>
              </w:rPr>
            </w:pPr>
          </w:p>
        </w:tc>
        <w:tc>
          <w:tcPr>
            <w:tcW w:w="5926" w:type="dxa"/>
          </w:tcPr>
          <w:p w14:paraId="7CFAA486" w14:textId="77777777" w:rsidR="006E4EB8" w:rsidRPr="00EC4C1C" w:rsidRDefault="006E4EB8" w:rsidP="003F67D4">
            <w:pPr>
              <w:rPr>
                <w:sz w:val="20"/>
                <w:szCs w:val="20"/>
              </w:rPr>
            </w:pPr>
          </w:p>
        </w:tc>
      </w:tr>
      <w:tr w:rsidR="006E4EB8" w:rsidRPr="00EC4C1C" w14:paraId="3E21A048" w14:textId="77777777" w:rsidTr="00B02D40">
        <w:tc>
          <w:tcPr>
            <w:tcW w:w="4141" w:type="dxa"/>
            <w:gridSpan w:val="2"/>
          </w:tcPr>
          <w:p w14:paraId="6449779B" w14:textId="77777777" w:rsidR="006E4EB8" w:rsidRPr="00EC4C1C" w:rsidRDefault="006E4EB8" w:rsidP="003F67D4">
            <w:pPr>
              <w:rPr>
                <w:sz w:val="20"/>
                <w:szCs w:val="20"/>
              </w:rPr>
            </w:pPr>
            <w:r w:rsidRPr="00EC4C1C">
              <w:rPr>
                <w:rFonts w:ascii="Segoe UI Semibold" w:hAnsi="Segoe UI Semibold" w:cs="Segoe UI Semibold"/>
                <w:sz w:val="20"/>
                <w:szCs w:val="20"/>
              </w:rPr>
              <w:t>Before me</w:t>
            </w:r>
            <w:r w:rsidRPr="00EC4C1C">
              <w:rPr>
                <w:sz w:val="20"/>
                <w:szCs w:val="20"/>
              </w:rPr>
              <w:t xml:space="preserve"> </w:t>
            </w:r>
            <w:r w:rsidRPr="00EC4C1C">
              <w:rPr>
                <w:i/>
                <w:iCs/>
                <w:sz w:val="20"/>
                <w:szCs w:val="20"/>
              </w:rPr>
              <w:t>(Signature of witness)</w:t>
            </w:r>
          </w:p>
        </w:tc>
        <w:tc>
          <w:tcPr>
            <w:tcW w:w="281" w:type="dxa"/>
          </w:tcPr>
          <w:p w14:paraId="717E68D8" w14:textId="77777777" w:rsidR="006E4EB8" w:rsidRPr="00EC4C1C" w:rsidRDefault="006E4EB8" w:rsidP="003F67D4">
            <w:pPr>
              <w:rPr>
                <w:sz w:val="20"/>
                <w:szCs w:val="20"/>
              </w:rPr>
            </w:pPr>
          </w:p>
        </w:tc>
        <w:tc>
          <w:tcPr>
            <w:tcW w:w="5926" w:type="dxa"/>
            <w:vMerge w:val="restart"/>
          </w:tcPr>
          <w:p w14:paraId="19892A1F" w14:textId="77777777" w:rsidR="006E4EB8" w:rsidRPr="00EC4C1C" w:rsidRDefault="006E4EB8" w:rsidP="003F67D4">
            <w:pPr>
              <w:rPr>
                <w:sz w:val="20"/>
                <w:szCs w:val="20"/>
              </w:rPr>
            </w:pPr>
          </w:p>
        </w:tc>
      </w:tr>
      <w:tr w:rsidR="006E4EB8" w:rsidRPr="00EC4C1C" w14:paraId="37A3EF74" w14:textId="77777777" w:rsidTr="00B02D40">
        <w:tc>
          <w:tcPr>
            <w:tcW w:w="4141" w:type="dxa"/>
            <w:gridSpan w:val="2"/>
            <w:tcBorders>
              <w:bottom w:val="dashSmallGap" w:sz="4" w:space="0" w:color="auto"/>
            </w:tcBorders>
          </w:tcPr>
          <w:p w14:paraId="2B0ECCC3" w14:textId="77777777" w:rsidR="006E4EB8" w:rsidRPr="00EC4C1C" w:rsidRDefault="006E4EB8" w:rsidP="003F67D4">
            <w:pPr>
              <w:rPr>
                <w:sz w:val="20"/>
                <w:szCs w:val="20"/>
              </w:rPr>
            </w:pPr>
          </w:p>
        </w:tc>
        <w:tc>
          <w:tcPr>
            <w:tcW w:w="281" w:type="dxa"/>
            <w:tcBorders>
              <w:left w:val="nil"/>
            </w:tcBorders>
          </w:tcPr>
          <w:p w14:paraId="71D2302D" w14:textId="77777777" w:rsidR="006E4EB8" w:rsidRPr="00EC4C1C" w:rsidRDefault="006E4EB8" w:rsidP="003F67D4">
            <w:pPr>
              <w:rPr>
                <w:sz w:val="20"/>
                <w:szCs w:val="20"/>
              </w:rPr>
            </w:pPr>
          </w:p>
        </w:tc>
        <w:tc>
          <w:tcPr>
            <w:tcW w:w="5926" w:type="dxa"/>
            <w:vMerge/>
          </w:tcPr>
          <w:p w14:paraId="278F184C" w14:textId="77777777" w:rsidR="006E4EB8" w:rsidRPr="00EC4C1C" w:rsidRDefault="006E4EB8" w:rsidP="003F67D4">
            <w:pPr>
              <w:rPr>
                <w:sz w:val="20"/>
                <w:szCs w:val="20"/>
              </w:rPr>
            </w:pPr>
          </w:p>
        </w:tc>
      </w:tr>
      <w:tr w:rsidR="006E4EB8" w:rsidRPr="00EC4C1C" w14:paraId="228DA911" w14:textId="77777777" w:rsidTr="00B02D40">
        <w:tc>
          <w:tcPr>
            <w:tcW w:w="4141" w:type="dxa"/>
            <w:gridSpan w:val="2"/>
            <w:tcBorders>
              <w:top w:val="dashSmallGap" w:sz="4" w:space="0" w:color="auto"/>
            </w:tcBorders>
          </w:tcPr>
          <w:p w14:paraId="272618CC" w14:textId="77777777" w:rsidR="006E4EB8" w:rsidRPr="00EC4C1C" w:rsidRDefault="006E4EB8" w:rsidP="003F67D4">
            <w:pPr>
              <w:rPr>
                <w:sz w:val="20"/>
                <w:szCs w:val="20"/>
              </w:rPr>
            </w:pPr>
          </w:p>
        </w:tc>
        <w:tc>
          <w:tcPr>
            <w:tcW w:w="281" w:type="dxa"/>
          </w:tcPr>
          <w:p w14:paraId="7B9213E9" w14:textId="77777777" w:rsidR="006E4EB8" w:rsidRPr="00EC4C1C" w:rsidRDefault="006E4EB8" w:rsidP="003F67D4">
            <w:pPr>
              <w:rPr>
                <w:sz w:val="20"/>
                <w:szCs w:val="20"/>
              </w:rPr>
            </w:pPr>
          </w:p>
        </w:tc>
        <w:tc>
          <w:tcPr>
            <w:tcW w:w="5926" w:type="dxa"/>
          </w:tcPr>
          <w:p w14:paraId="2E12CEA0" w14:textId="77777777" w:rsidR="006E4EB8" w:rsidRPr="00EC4C1C" w:rsidRDefault="006E4EB8" w:rsidP="003F67D4">
            <w:pPr>
              <w:rPr>
                <w:sz w:val="20"/>
                <w:szCs w:val="20"/>
              </w:rPr>
            </w:pPr>
          </w:p>
        </w:tc>
      </w:tr>
      <w:tr w:rsidR="006E4EB8" w:rsidRPr="00EC4C1C" w14:paraId="683459EC" w14:textId="77777777" w:rsidTr="00B02D40">
        <w:tc>
          <w:tcPr>
            <w:tcW w:w="4141" w:type="dxa"/>
            <w:gridSpan w:val="2"/>
            <w:tcBorders>
              <w:bottom w:val="single" w:sz="4" w:space="0" w:color="auto"/>
            </w:tcBorders>
          </w:tcPr>
          <w:p w14:paraId="2F9BBBF5" w14:textId="77777777" w:rsidR="006E4EB8" w:rsidRPr="00EC4C1C" w:rsidRDefault="006E4EB8" w:rsidP="003F67D4">
            <w:pPr>
              <w:rPr>
                <w:i/>
                <w:iCs/>
                <w:sz w:val="20"/>
                <w:szCs w:val="20"/>
              </w:rPr>
            </w:pPr>
            <w:r w:rsidRPr="00EC4C1C">
              <w:rPr>
                <w:i/>
                <w:iCs/>
                <w:sz w:val="20"/>
                <w:szCs w:val="20"/>
              </w:rPr>
              <w:t>(Name of witness)</w:t>
            </w:r>
          </w:p>
        </w:tc>
        <w:tc>
          <w:tcPr>
            <w:tcW w:w="281" w:type="dxa"/>
          </w:tcPr>
          <w:p w14:paraId="04866420" w14:textId="77777777" w:rsidR="006E4EB8" w:rsidRPr="00EC4C1C" w:rsidRDefault="006E4EB8" w:rsidP="003F67D4">
            <w:pPr>
              <w:rPr>
                <w:i/>
                <w:iCs/>
                <w:sz w:val="20"/>
                <w:szCs w:val="20"/>
              </w:rPr>
            </w:pPr>
          </w:p>
        </w:tc>
        <w:tc>
          <w:tcPr>
            <w:tcW w:w="5926" w:type="dxa"/>
            <w:tcBorders>
              <w:bottom w:val="single" w:sz="4" w:space="0" w:color="auto"/>
            </w:tcBorders>
          </w:tcPr>
          <w:p w14:paraId="32BBC2FE" w14:textId="77777777" w:rsidR="006E4EB8" w:rsidRPr="00EC4C1C" w:rsidRDefault="006E4EB8" w:rsidP="003F67D4">
            <w:pPr>
              <w:rPr>
                <w:i/>
                <w:iCs/>
                <w:sz w:val="20"/>
                <w:szCs w:val="20"/>
              </w:rPr>
            </w:pPr>
            <w:r w:rsidRPr="00EC4C1C">
              <w:rPr>
                <w:i/>
                <w:iCs/>
                <w:sz w:val="20"/>
                <w:szCs w:val="20"/>
              </w:rPr>
              <w:t>(Place where witness lives, i.e. town or city)</w:t>
            </w:r>
          </w:p>
        </w:tc>
      </w:tr>
      <w:tr w:rsidR="006E4EB8" w:rsidRPr="00EC4C1C" w14:paraId="0C0F4B32" w14:textId="77777777" w:rsidTr="00B02D40">
        <w:tc>
          <w:tcPr>
            <w:tcW w:w="4141" w:type="dxa"/>
            <w:gridSpan w:val="2"/>
            <w:tcBorders>
              <w:top w:val="single" w:sz="4" w:space="0" w:color="auto"/>
              <w:left w:val="single" w:sz="4" w:space="0" w:color="auto"/>
              <w:bottom w:val="single" w:sz="4" w:space="0" w:color="auto"/>
              <w:right w:val="single" w:sz="4" w:space="0" w:color="auto"/>
            </w:tcBorders>
          </w:tcPr>
          <w:p w14:paraId="3B6A8FCC" w14:textId="77777777" w:rsidR="006E4EB8" w:rsidRPr="00EC4C1C" w:rsidRDefault="006E4EB8" w:rsidP="003F67D4">
            <w:pPr>
              <w:rPr>
                <w:sz w:val="20"/>
                <w:szCs w:val="20"/>
              </w:rPr>
            </w:pPr>
          </w:p>
        </w:tc>
        <w:tc>
          <w:tcPr>
            <w:tcW w:w="281" w:type="dxa"/>
            <w:tcBorders>
              <w:left w:val="single" w:sz="4" w:space="0" w:color="auto"/>
              <w:right w:val="single" w:sz="4" w:space="0" w:color="auto"/>
            </w:tcBorders>
          </w:tcPr>
          <w:p w14:paraId="021B4F84" w14:textId="77777777" w:rsidR="006E4EB8" w:rsidRPr="00EC4C1C" w:rsidRDefault="006E4EB8" w:rsidP="003F67D4">
            <w:pPr>
              <w:rPr>
                <w:sz w:val="20"/>
                <w:szCs w:val="20"/>
              </w:rPr>
            </w:pPr>
          </w:p>
        </w:tc>
        <w:tc>
          <w:tcPr>
            <w:tcW w:w="5926" w:type="dxa"/>
            <w:tcBorders>
              <w:top w:val="single" w:sz="4" w:space="0" w:color="auto"/>
              <w:left w:val="single" w:sz="4" w:space="0" w:color="auto"/>
              <w:bottom w:val="single" w:sz="4" w:space="0" w:color="auto"/>
              <w:right w:val="single" w:sz="4" w:space="0" w:color="auto"/>
            </w:tcBorders>
          </w:tcPr>
          <w:p w14:paraId="6CC63C97" w14:textId="77777777" w:rsidR="006E4EB8" w:rsidRPr="00EC4C1C" w:rsidRDefault="006E4EB8" w:rsidP="003F67D4">
            <w:pPr>
              <w:rPr>
                <w:sz w:val="20"/>
                <w:szCs w:val="20"/>
              </w:rPr>
            </w:pPr>
          </w:p>
        </w:tc>
      </w:tr>
      <w:tr w:rsidR="006E4EB8" w:rsidRPr="00EC4C1C" w14:paraId="29C5C25F" w14:textId="77777777" w:rsidTr="00B02D40">
        <w:tc>
          <w:tcPr>
            <w:tcW w:w="10348" w:type="dxa"/>
            <w:gridSpan w:val="4"/>
          </w:tcPr>
          <w:p w14:paraId="41C47B94" w14:textId="77777777" w:rsidR="006E4EB8" w:rsidRPr="00EC4C1C" w:rsidRDefault="006E4EB8" w:rsidP="003F67D4">
            <w:pPr>
              <w:rPr>
                <w:i/>
                <w:iCs/>
                <w:sz w:val="20"/>
                <w:szCs w:val="20"/>
              </w:rPr>
            </w:pPr>
            <w:r w:rsidRPr="00EC4C1C">
              <w:rPr>
                <w:i/>
                <w:iCs/>
                <w:sz w:val="20"/>
                <w:szCs w:val="20"/>
              </w:rPr>
              <w:t>(Occupation of witness)</w:t>
            </w:r>
          </w:p>
        </w:tc>
      </w:tr>
      <w:tr w:rsidR="006E4EB8" w:rsidRPr="00EC4C1C" w14:paraId="00BAD541" w14:textId="77777777" w:rsidTr="00B02D40">
        <w:tc>
          <w:tcPr>
            <w:tcW w:w="4141" w:type="dxa"/>
            <w:gridSpan w:val="2"/>
            <w:tcBorders>
              <w:top w:val="single" w:sz="4" w:space="0" w:color="auto"/>
              <w:left w:val="single" w:sz="4" w:space="0" w:color="auto"/>
              <w:bottom w:val="single" w:sz="4" w:space="0" w:color="auto"/>
              <w:right w:val="single" w:sz="4" w:space="0" w:color="auto"/>
            </w:tcBorders>
          </w:tcPr>
          <w:p w14:paraId="22BE75AE" w14:textId="77777777" w:rsidR="006E4EB8" w:rsidRPr="00EC4C1C" w:rsidRDefault="006E4EB8" w:rsidP="003F67D4">
            <w:pPr>
              <w:rPr>
                <w:sz w:val="20"/>
                <w:szCs w:val="20"/>
              </w:rPr>
            </w:pPr>
          </w:p>
        </w:tc>
        <w:tc>
          <w:tcPr>
            <w:tcW w:w="281" w:type="dxa"/>
            <w:tcBorders>
              <w:left w:val="single" w:sz="4" w:space="0" w:color="auto"/>
            </w:tcBorders>
          </w:tcPr>
          <w:p w14:paraId="7FB54C67" w14:textId="77777777" w:rsidR="006E4EB8" w:rsidRPr="00EC4C1C" w:rsidRDefault="006E4EB8" w:rsidP="003F67D4">
            <w:pPr>
              <w:rPr>
                <w:sz w:val="20"/>
                <w:szCs w:val="20"/>
              </w:rPr>
            </w:pPr>
          </w:p>
        </w:tc>
        <w:tc>
          <w:tcPr>
            <w:tcW w:w="5926" w:type="dxa"/>
          </w:tcPr>
          <w:p w14:paraId="69411476" w14:textId="77777777" w:rsidR="006E4EB8" w:rsidRPr="00EC4C1C" w:rsidRDefault="006E4EB8" w:rsidP="003F67D4">
            <w:pPr>
              <w:rPr>
                <w:sz w:val="20"/>
                <w:szCs w:val="20"/>
              </w:rPr>
            </w:pPr>
          </w:p>
        </w:tc>
      </w:tr>
    </w:tbl>
    <w:p w14:paraId="73F43096" w14:textId="7A225500" w:rsidR="00D02AA3" w:rsidRPr="00D02AA3" w:rsidRDefault="006E4EB8" w:rsidP="00EC4C1C">
      <w:pPr>
        <w:autoSpaceDE w:val="0"/>
        <w:autoSpaceDN w:val="0"/>
        <w:adjustRightInd w:val="0"/>
        <w:spacing w:before="400" w:after="200" w:line="240" w:lineRule="auto"/>
        <w:rPr>
          <w:rFonts w:cs="Segoe UI"/>
        </w:rPr>
      </w:pPr>
      <w:r>
        <w:rPr>
          <w:rStyle w:val="cf01"/>
        </w:rPr>
        <w:t xml:space="preserve">Note </w:t>
      </w:r>
      <w:r w:rsidR="00BC66E0">
        <w:rPr>
          <w:rStyle w:val="cf01"/>
        </w:rPr>
        <w:t xml:space="preserve">that </w:t>
      </w:r>
      <w:r>
        <w:rPr>
          <w:rStyle w:val="cf01"/>
        </w:rPr>
        <w:t>statutory declarations are unable to be signed electronically as they are an exception referred to in s218(2) of the C</w:t>
      </w:r>
      <w:r w:rsidR="00BC66E0">
        <w:rPr>
          <w:rStyle w:val="cf01"/>
        </w:rPr>
        <w:t xml:space="preserve">ontract and </w:t>
      </w:r>
      <w:r>
        <w:rPr>
          <w:rStyle w:val="cf01"/>
        </w:rPr>
        <w:t>C</w:t>
      </w:r>
      <w:r w:rsidR="00BC66E0">
        <w:rPr>
          <w:rStyle w:val="cf01"/>
        </w:rPr>
        <w:t xml:space="preserve">ommercial </w:t>
      </w:r>
      <w:r>
        <w:rPr>
          <w:rStyle w:val="cf01"/>
        </w:rPr>
        <w:t>L</w:t>
      </w:r>
      <w:r w:rsidR="00BC66E0">
        <w:rPr>
          <w:rStyle w:val="cf01"/>
        </w:rPr>
        <w:t xml:space="preserve">aw </w:t>
      </w:r>
      <w:r>
        <w:rPr>
          <w:rStyle w:val="cf01"/>
        </w:rPr>
        <w:t>A</w:t>
      </w:r>
      <w:r w:rsidR="004E3ABF">
        <w:rPr>
          <w:rStyle w:val="cf01"/>
        </w:rPr>
        <w:t>ct 2017</w:t>
      </w:r>
      <w:r>
        <w:rPr>
          <w:rStyle w:val="cf01"/>
        </w:rPr>
        <w:t>.</w:t>
      </w:r>
    </w:p>
    <w:sectPr w:rsidR="00D02AA3" w:rsidRPr="00D02AA3" w:rsidSect="008841EE">
      <w:pgSz w:w="11907" w:h="16840" w:code="9"/>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4CB7F" w14:textId="77777777" w:rsidR="008841EE" w:rsidRDefault="008841EE" w:rsidP="005417CF">
      <w:r>
        <w:separator/>
      </w:r>
    </w:p>
    <w:p w14:paraId="28FF9FDB" w14:textId="77777777" w:rsidR="008841EE" w:rsidRDefault="008841EE" w:rsidP="005417CF"/>
  </w:endnote>
  <w:endnote w:type="continuationSeparator" w:id="0">
    <w:p w14:paraId="46C84ECE" w14:textId="77777777" w:rsidR="008841EE" w:rsidRDefault="008841EE" w:rsidP="005417CF">
      <w:r>
        <w:continuationSeparator/>
      </w:r>
    </w:p>
    <w:p w14:paraId="0D83FD98" w14:textId="77777777" w:rsidR="008841EE" w:rsidRDefault="008841EE" w:rsidP="005417CF"/>
  </w:endnote>
  <w:endnote w:type="continuationNotice" w:id="1">
    <w:p w14:paraId="0EB67CA3" w14:textId="77777777" w:rsidR="008841EE" w:rsidRDefault="008841EE" w:rsidP="00204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237F" w14:textId="77777777" w:rsidR="00605C30" w:rsidRPr="00204139" w:rsidRDefault="00605C30" w:rsidP="00204139">
    <w:r>
      <w:rPr>
        <w:noProof/>
      </w:rPr>
      <mc:AlternateContent>
        <mc:Choice Requires="wps">
          <w:drawing>
            <wp:anchor distT="0" distB="0" distL="114300" distR="114300" simplePos="0" relativeHeight="251657216" behindDoc="0" locked="0" layoutInCell="1" allowOverlap="1" wp14:anchorId="0E0B4258" wp14:editId="60FCDD5E">
              <wp:simplePos x="0" y="0"/>
              <wp:positionH relativeFrom="page">
                <wp:posOffset>1008380</wp:posOffset>
              </wp:positionH>
              <wp:positionV relativeFrom="page">
                <wp:posOffset>9822180</wp:posOffset>
              </wp:positionV>
              <wp:extent cx="5544000" cy="356400"/>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498AF8FD" w14:textId="77777777" w:rsidR="00605C30" w:rsidRPr="00204139" w:rsidRDefault="00605C30" w:rsidP="00F71B8D">
                          <w:pPr>
                            <w:pStyle w:val="Footer"/>
                          </w:pPr>
                          <w:r w:rsidRPr="00E7790D">
                            <w:t xml:space="preserve">Page </w:t>
                          </w:r>
                          <w:r w:rsidRPr="00204139">
                            <w:fldChar w:fldCharType="begin"/>
                          </w:r>
                          <w:r w:rsidRPr="00204139">
                            <w:instrText xml:space="preserve"> PAGE   \* MERGEFORMAT </w:instrText>
                          </w:r>
                          <w:r w:rsidRPr="00204139">
                            <w:fldChar w:fldCharType="separate"/>
                          </w:r>
                          <w:r w:rsidRPr="00204139">
                            <w:t>1</w:t>
                          </w:r>
                          <w:r w:rsidRPr="00204139">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B4258" id="_x0000_t202" coordsize="21600,21600" o:spt="202" path="m,l,21600r21600,l21600,xe">
              <v:stroke joinstyle="miter"/>
              <v:path gradientshapeok="t" o:connecttype="rect"/>
            </v:shapetype>
            <v:shape id="Text Box 5" o:spid="_x0000_s1026" type="#_x0000_t202" style="position:absolute;margin-left:79.4pt;margin-top:773.4pt;width:436.55pt;height:28.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" filled="f" stroked="f" strokeweight=".5pt">
              <v:textbox inset="0,0,0,0">
                <w:txbxContent>
                  <w:p w14:paraId="498AF8FD" w14:textId="77777777" w:rsidR="00605C30" w:rsidRPr="00204139" w:rsidRDefault="00605C30" w:rsidP="00F71B8D">
                    <w:pPr>
                      <w:pStyle w:val="Footer"/>
                    </w:pPr>
                    <w:r w:rsidRPr="00E7790D">
                      <w:t xml:space="preserve">Page </w:t>
                    </w:r>
                    <w:r w:rsidRPr="00204139">
                      <w:fldChar w:fldCharType="begin"/>
                    </w:r>
                    <w:r w:rsidRPr="00204139">
                      <w:instrText xml:space="preserve"> PAGE   \* MERGEFORMAT </w:instrText>
                    </w:r>
                    <w:r w:rsidRPr="00204139">
                      <w:fldChar w:fldCharType="separate"/>
                    </w:r>
                    <w:r w:rsidRPr="00204139">
                      <w:t>1</w:t>
                    </w:r>
                    <w:r w:rsidRPr="00204139">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Insert Date"/>
      <w:tag w:val="Insert D MM YY"/>
      <w:id w:val="569706200"/>
      <w:placeholder>
        <w:docPart w:val="17E4C0A48DE74BD2BB3B7479CE33C646"/>
      </w:placeholder>
    </w:sdtPr>
    <w:sdtEndPr/>
    <w:sdtContent>
      <w:sdt>
        <w:sdtPr>
          <w:alias w:val="Enter Date"/>
          <w:tag w:val="d MMMM yyyy"/>
          <w:id w:val="-1780935944"/>
          <w:placeholder>
            <w:docPart w:val="9024EDEAFD774B6380457A291FF534E0"/>
          </w:placeholder>
          <w:showingPlcHdr/>
          <w15:color w:val="FFFFFF"/>
          <w:date w:fullDate="2020-09-22T00:00:00Z">
            <w:dateFormat w:val="d MMMM yyyy"/>
            <w:lid w:val="en-NZ"/>
            <w:storeMappedDataAs w:val="dateTime"/>
            <w:calendar w:val="gregorian"/>
          </w:date>
        </w:sdtPr>
        <w:sdtEndPr/>
        <w:sdtContent>
          <w:p w14:paraId="1CDF857B" w14:textId="345297C6" w:rsidR="00AC4AFC" w:rsidRDefault="00FA6EFF" w:rsidP="004E2235">
            <w:pPr>
              <w:pStyle w:val="05Titlepagedate"/>
            </w:pPr>
            <w:r w:rsidRPr="00FA6EFF">
              <w:t>Enter date</w:t>
            </w:r>
          </w:p>
        </w:sdtContent>
      </w:sdt>
    </w:sdtContent>
  </w:sdt>
  <w:p w14:paraId="694F9FB7" w14:textId="14EA6BB6" w:rsidR="00605C30" w:rsidRDefault="005A2405" w:rsidP="00AC4AFC">
    <w:pPr>
      <w:pStyle w:val="Footer"/>
    </w:pPr>
    <w:r>
      <w:drawing>
        <wp:anchor distT="0" distB="0" distL="114300" distR="114300" simplePos="0" relativeHeight="251665416" behindDoc="1" locked="0" layoutInCell="1" allowOverlap="1" wp14:anchorId="670547D3" wp14:editId="538D723E">
          <wp:simplePos x="0" y="0"/>
          <wp:positionH relativeFrom="margin">
            <wp:align>left</wp:align>
          </wp:positionH>
          <wp:positionV relativeFrom="paragraph">
            <wp:posOffset>-181219</wp:posOffset>
          </wp:positionV>
          <wp:extent cx="1851660" cy="415925"/>
          <wp:effectExtent l="0" t="0" r="0" b="3175"/>
          <wp:wrapTight wrapText="bothSides">
            <wp:wrapPolygon edited="0">
              <wp:start x="2000" y="0"/>
              <wp:lineTo x="0" y="0"/>
              <wp:lineTo x="0" y="15829"/>
              <wp:lineTo x="889" y="20776"/>
              <wp:lineTo x="1778" y="20776"/>
              <wp:lineTo x="4667" y="20776"/>
              <wp:lineTo x="19556" y="17808"/>
              <wp:lineTo x="19333" y="15829"/>
              <wp:lineTo x="21333" y="10882"/>
              <wp:lineTo x="21333" y="4947"/>
              <wp:lineTo x="3111" y="0"/>
              <wp:lineTo x="200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1180" cy="418034"/>
                  </a:xfrm>
                  <a:prstGeom prst="rect">
                    <a:avLst/>
                  </a:prstGeom>
                </pic:spPr>
              </pic:pic>
            </a:graphicData>
          </a:graphic>
          <wp14:sizeRelH relativeFrom="margin">
            <wp14:pctWidth>0</wp14:pctWidth>
          </wp14:sizeRelH>
          <wp14:sizeRelV relativeFrom="margin">
            <wp14:pctHeight>0</wp14:pctHeight>
          </wp14:sizeRelV>
        </wp:anchor>
      </w:drawing>
    </w:r>
    <w:r w:rsidR="00AC4AF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0660E" w14:textId="77777777" w:rsidR="00605C30" w:rsidRDefault="00605C30">
    <w:pPr>
      <w:spacing w:after="0" w:line="240" w:lineRule="auto"/>
    </w:pPr>
    <w:r>
      <w:rPr>
        <w:noProof/>
      </w:rPr>
      <mc:AlternateContent>
        <mc:Choice Requires="wpg">
          <w:drawing>
            <wp:anchor distT="0" distB="0" distL="114300" distR="114300" simplePos="0" relativeHeight="251657217" behindDoc="0" locked="0" layoutInCell="1" allowOverlap="1" wp14:anchorId="072A6CA4" wp14:editId="0196883A">
              <wp:simplePos x="0" y="0"/>
              <wp:positionH relativeFrom="page">
                <wp:posOffset>541020</wp:posOffset>
              </wp:positionH>
              <wp:positionV relativeFrom="page">
                <wp:posOffset>9758045</wp:posOffset>
              </wp:positionV>
              <wp:extent cx="6480000" cy="360000"/>
              <wp:effectExtent l="0" t="0" r="0" b="2540"/>
              <wp:wrapNone/>
              <wp:docPr id="6" name="Group 6"/>
              <wp:cNvGraphicFramePr/>
              <a:graphic xmlns:a="http://schemas.openxmlformats.org/drawingml/2006/main">
                <a:graphicData uri="http://schemas.microsoft.com/office/word/2010/wordprocessingGroup">
                  <wpg:wgp>
                    <wpg:cNvGrpSpPr/>
                    <wpg:grpSpPr>
                      <a:xfrm>
                        <a:off x="0" y="0"/>
                        <a:ext cx="6480000" cy="360000"/>
                        <a:chOff x="0" y="0"/>
                        <a:chExt cx="6480000" cy="360000"/>
                      </a:xfrm>
                    </wpg:grpSpPr>
                    <wps:wsp>
                      <wps:cNvPr id="17" name="Rectangle 17"/>
                      <wps:cNvSpPr/>
                      <wps:spPr>
                        <a:xfrm>
                          <a:off x="0" y="0"/>
                          <a:ext cx="6480000" cy="36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315" y="29261"/>
                          <a:ext cx="1749600" cy="30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39A77" w14:textId="77777777" w:rsidR="00605C30" w:rsidRPr="00062B85" w:rsidRDefault="00605C30" w:rsidP="0027376F">
                            <w:pPr>
                              <w:pStyle w:val="LINZurl"/>
                            </w:pPr>
                            <w:r w:rsidRPr="00062B85">
                              <w:t>www.linz.govt.nz</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2" descr="L:\NOIT\DigitalServices\Sandbox\Design\Resources\Logos\All of Government\NZ govt white transparent 1351x138.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952390" y="124358"/>
                          <a:ext cx="1425575" cy="1435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72A6CA4" id="Group 6" o:spid="_x0000_s1027" style="position:absolute;margin-left:42.6pt;margin-top:768.35pt;width:510.25pt;height:28.35pt;z-index:251657217;mso-position-horizontal-relative:page;mso-position-vertical-relative:page;mso-width-relative:margin;mso-height-relative:margin" coordsize="6480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">
              <v:rect id="Rectangle 17" o:spid="_x0000_s1028" style="position:absolute;width:64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" fillcolor="#007198 [3213]" stroked="f" strokeweight="2pt"/>
              <v:shapetype id="_x0000_t202" coordsize="21600,21600" o:spt="202" path="m,l,21600r21600,l21600,xe">
                <v:stroke joinstyle="miter"/>
                <v:path gradientshapeok="t" o:connecttype="rect"/>
              </v:shapetype>
              <v:shape id="Text Box 16" o:spid="_x0000_s1029" type="#_x0000_t202" style="position:absolute;left:73;top:292;width:174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" filled="f" stroked="f" strokeweight=".5pt">
                <v:textbox inset="3mm">
                  <w:txbxContent>
                    <w:p w14:paraId="63039A77" w14:textId="77777777" w:rsidR="00605C30" w:rsidRPr="00062B85" w:rsidRDefault="00605C30" w:rsidP="0027376F">
                      <w:pPr>
                        <w:pStyle w:val="LINZurl"/>
                      </w:pPr>
                      <w:r w:rsidRPr="00062B85">
                        <w:t>www.linz.govt.nz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49523;top:1243;width:1425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">
                <v:imagedata r:id="rId2" o:title="NZ govt white transparent 1351x138"/>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44F3" w14:textId="77777777" w:rsidR="00605C30" w:rsidRPr="00204139" w:rsidRDefault="00605C30" w:rsidP="00204139">
    <w:r>
      <w:rPr>
        <w:noProof/>
      </w:rPr>
      <mc:AlternateContent>
        <mc:Choice Requires="wps">
          <w:drawing>
            <wp:anchor distT="0" distB="0" distL="114300" distR="114300" simplePos="0" relativeHeight="251658247" behindDoc="0" locked="0" layoutInCell="1" allowOverlap="1" wp14:anchorId="049C645F" wp14:editId="7EC337D8">
              <wp:simplePos x="0" y="0"/>
              <wp:positionH relativeFrom="page">
                <wp:posOffset>1008380</wp:posOffset>
              </wp:positionH>
              <wp:positionV relativeFrom="page">
                <wp:posOffset>9822180</wp:posOffset>
              </wp:positionV>
              <wp:extent cx="5544000" cy="356400"/>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3D103376" w14:textId="77777777" w:rsidR="00605C30" w:rsidRPr="00401981" w:rsidRDefault="00605C30" w:rsidP="00205F78">
                          <w:pPr>
                            <w:pStyle w:val="Footer"/>
                            <w:jc w:val="left"/>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C645F" id="_x0000_t202" coordsize="21600,21600" o:spt="202" path="m,l,21600r21600,l21600,xe">
              <v:stroke joinstyle="miter"/>
              <v:path gradientshapeok="t" o:connecttype="rect"/>
            </v:shapetype>
            <v:shape id="Text Box 12" o:spid="_x0000_s1032" type="#_x0000_t202" style="position:absolute;margin-left:79.4pt;margin-top:773.4pt;width:436.55pt;height:28.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" filled="f" stroked="f" strokeweight=".5pt">
              <v:textbox inset="0,0,0,0">
                <w:txbxContent>
                  <w:p w14:paraId="3D103376" w14:textId="77777777" w:rsidR="00605C30" w:rsidRPr="00401981" w:rsidRDefault="00605C30" w:rsidP="00205F78">
                    <w:pPr>
                      <w:pStyle w:val="Footer"/>
                      <w:jc w:val="left"/>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9721" w14:textId="77777777" w:rsidR="00605C30" w:rsidRDefault="00605C30">
    <w:pPr>
      <w:pStyle w:val="Footer"/>
    </w:pPr>
    <w:r>
      <mc:AlternateContent>
        <mc:Choice Requires="wps">
          <w:drawing>
            <wp:anchor distT="0" distB="0" distL="114300" distR="114300" simplePos="0" relativeHeight="251658248" behindDoc="0" locked="0" layoutInCell="1" allowOverlap="1" wp14:anchorId="22426789" wp14:editId="688AB53B">
              <wp:simplePos x="0" y="0"/>
              <wp:positionH relativeFrom="page">
                <wp:posOffset>1008380</wp:posOffset>
              </wp:positionH>
              <wp:positionV relativeFrom="page">
                <wp:posOffset>9822180</wp:posOffset>
              </wp:positionV>
              <wp:extent cx="5544000" cy="356400"/>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6F1103FB"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26789" id="_x0000_t202" coordsize="21600,21600" o:spt="202" path="m,l,21600r21600,l21600,xe">
              <v:stroke joinstyle="miter"/>
              <v:path gradientshapeok="t" o:connecttype="rect"/>
            </v:shapetype>
            <v:shape id="Text Box 21" o:spid="_x0000_s1033" type="#_x0000_t202" style="position:absolute;left:0;text-align:left;margin-left:79.4pt;margin-top:773.4pt;width:436.55pt;height:28.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" filled="f" stroked="f" strokeweight=".5pt">
              <v:textbox inset="0,0,0,0">
                <w:txbxContent>
                  <w:p w14:paraId="6F1103FB"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41A15" w14:textId="77777777" w:rsidR="008841EE" w:rsidRDefault="008841EE" w:rsidP="005417CF"/>
  </w:footnote>
  <w:footnote w:type="continuationSeparator" w:id="0">
    <w:p w14:paraId="6810681E" w14:textId="77777777" w:rsidR="008841EE" w:rsidRPr="00204139" w:rsidRDefault="008841EE" w:rsidP="00204139"/>
  </w:footnote>
  <w:footnote w:type="continuationNotice" w:id="1">
    <w:p w14:paraId="70F598E0" w14:textId="77777777" w:rsidR="008841EE" w:rsidRPr="00204139" w:rsidRDefault="008841EE" w:rsidP="005417CF"/>
  </w:footnote>
  <w:footnote w:id="2">
    <w:p w14:paraId="683B58D1" w14:textId="3B06D6C4" w:rsidR="00B95F54" w:rsidRDefault="00B95F54">
      <w:pPr>
        <w:pStyle w:val="FootnoteText"/>
      </w:pPr>
      <w:r>
        <w:rPr>
          <w:rStyle w:val="FootnoteReference"/>
        </w:rPr>
        <w:footnoteRef/>
      </w:r>
      <w:r>
        <w:t xml:space="preserve"> </w:t>
      </w:r>
      <w:r w:rsidRPr="00A76899">
        <w:rPr>
          <w:i/>
          <w:iCs/>
        </w:rPr>
        <w:t>New Zealand Land Law</w:t>
      </w:r>
      <w:r>
        <w:t>, 3</w:t>
      </w:r>
      <w:r w:rsidRPr="00A76899">
        <w:rPr>
          <w:vertAlign w:val="superscript"/>
        </w:rPr>
        <w:t>rd</w:t>
      </w:r>
      <w:r>
        <w:t xml:space="preserve"> Edition, page 266, para 2.17.02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9F29" w14:textId="0B7243FC" w:rsidR="00605C30" w:rsidRDefault="00E47A11">
    <w:pPr>
      <w:spacing w:after="0" w:line="240" w:lineRule="auto"/>
    </w:pPr>
    <w:r>
      <w:rPr>
        <w:noProof/>
      </w:rPr>
      <w:pict w14:anchorId="1B75A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2782" o:spid="_x0000_s1026" type="#_x0000_t136" style="position:absolute;margin-left:0;margin-top:0;width:442.15pt;height:265.25pt;rotation:315;z-index:-251646968;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r w:rsidR="00605C30">
      <w:rPr>
        <w:noProof/>
        <w:lang w:eastAsia="en-NZ"/>
      </w:rPr>
      <w:drawing>
        <wp:anchor distT="0" distB="0" distL="114300" distR="114300" simplePos="0" relativeHeight="251658243" behindDoc="0" locked="0" layoutInCell="1" allowOverlap="1" wp14:anchorId="63270280" wp14:editId="6A97E69A">
          <wp:simplePos x="0" y="0"/>
          <wp:positionH relativeFrom="page">
            <wp:posOffset>540385</wp:posOffset>
          </wp:positionH>
          <wp:positionV relativeFrom="page">
            <wp:posOffset>360045</wp:posOffset>
          </wp:positionV>
          <wp:extent cx="1594800" cy="478800"/>
          <wp:effectExtent l="0" t="0" r="571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800" cy="478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C70D" w14:textId="4D8F4FF4" w:rsidR="00605C30" w:rsidRDefault="00E47A11">
    <w:pPr>
      <w:pStyle w:val="Header"/>
    </w:pPr>
    <w:r>
      <w:pict w14:anchorId="4ADE4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2783" o:spid="_x0000_s1027" type="#_x0000_t136" style="position:absolute;left:0;text-align:left;margin-left:0;margin-top:0;width:442.15pt;height:265.25pt;rotation:315;z-index:-251644920;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r w:rsidR="006F3CB9">
      <w:drawing>
        <wp:anchor distT="0" distB="0" distL="114300" distR="114300" simplePos="0" relativeHeight="251664392" behindDoc="1" locked="0" layoutInCell="1" allowOverlap="1" wp14:anchorId="086599BC" wp14:editId="412337FA">
          <wp:simplePos x="0" y="0"/>
          <wp:positionH relativeFrom="column">
            <wp:posOffset>-547209</wp:posOffset>
          </wp:positionH>
          <wp:positionV relativeFrom="paragraph">
            <wp:posOffset>-380517</wp:posOffset>
          </wp:positionV>
          <wp:extent cx="7560860" cy="10699934"/>
          <wp:effectExtent l="0" t="0" r="2540" b="635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8586" cy="10710867"/>
                  </a:xfrm>
                  <a:prstGeom prst="rect">
                    <a:avLst/>
                  </a:prstGeom>
                </pic:spPr>
              </pic:pic>
            </a:graphicData>
          </a:graphic>
          <wp14:sizeRelH relativeFrom="page">
            <wp14:pctWidth>0</wp14:pctWidth>
          </wp14:sizeRelH>
          <wp14:sizeRelV relativeFrom="page">
            <wp14:pctHeight>0</wp14:pctHeight>
          </wp14:sizeRelV>
        </wp:anchor>
      </w:drawing>
    </w:r>
    <w:r w:rsidR="007F02A1">
      <w:drawing>
        <wp:anchor distT="0" distB="0" distL="114300" distR="114300" simplePos="0" relativeHeight="251663368" behindDoc="1" locked="0" layoutInCell="1" allowOverlap="1" wp14:anchorId="1E59DB76" wp14:editId="20ED9217">
          <wp:simplePos x="0" y="0"/>
          <wp:positionH relativeFrom="column">
            <wp:posOffset>4717415</wp:posOffset>
          </wp:positionH>
          <wp:positionV relativeFrom="paragraph">
            <wp:posOffset>118110</wp:posOffset>
          </wp:positionV>
          <wp:extent cx="1819910" cy="422910"/>
          <wp:effectExtent l="0" t="0" r="8890" b="0"/>
          <wp:wrapTight wrapText="bothSides">
            <wp:wrapPolygon edited="0">
              <wp:start x="904" y="0"/>
              <wp:lineTo x="0" y="9730"/>
              <wp:lineTo x="0" y="15568"/>
              <wp:lineTo x="226" y="20432"/>
              <wp:lineTo x="15827" y="20432"/>
              <wp:lineTo x="15827" y="15568"/>
              <wp:lineTo x="21479" y="13622"/>
              <wp:lineTo x="21479" y="973"/>
              <wp:lineTo x="16731" y="0"/>
              <wp:lineTo x="904" y="0"/>
            </wp:wrapPolygon>
          </wp:wrapTight>
          <wp:docPr id="3" name="Picture 3" descr="Toitū Te Whenua Land Information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itū Te Whenua Land Information New Zea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9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85E1" w14:textId="5361758F" w:rsidR="00605C30" w:rsidRDefault="00E47A11">
    <w:pPr>
      <w:spacing w:after="0" w:line="240" w:lineRule="auto"/>
    </w:pPr>
    <w:r>
      <w:rPr>
        <w:noProof/>
      </w:rPr>
      <w:pict w14:anchorId="4C2F7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2781" o:spid="_x0000_s1025" type="#_x0000_t136" style="position:absolute;margin-left:0;margin-top:0;width:442.15pt;height:265.25pt;rotation:315;z-index:-251649016;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3289" w14:textId="3EBBFC02" w:rsidR="00605C30" w:rsidRDefault="00E47A11">
    <w:pPr>
      <w:spacing w:after="0" w:line="240" w:lineRule="auto"/>
    </w:pPr>
    <w:r>
      <w:rPr>
        <w:noProof/>
      </w:rPr>
      <w:pict w14:anchorId="7FFD9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2785" o:spid="_x0000_s1029" type="#_x0000_t136" style="position:absolute;margin-left:0;margin-top:0;width:442.15pt;height:265.25pt;rotation:315;z-index:-251640824;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3D4C" w14:textId="3E4D74BE" w:rsidR="00605C30" w:rsidRDefault="00E47A11">
    <w:pPr>
      <w:pStyle w:val="Header"/>
    </w:pPr>
    <w:r>
      <w:pict w14:anchorId="0443F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2786" o:spid="_x0000_s1030" type="#_x0000_t136" style="position:absolute;left:0;text-align:left;margin-left:0;margin-top:0;width:442.15pt;height:265.25pt;rotation:315;z-index:-251638776;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r w:rsidR="00605C30">
      <mc:AlternateContent>
        <mc:Choice Requires="wps">
          <w:drawing>
            <wp:anchor distT="0" distB="0" distL="114300" distR="114300" simplePos="0" relativeHeight="251658246" behindDoc="0" locked="0" layoutInCell="1" allowOverlap="1" wp14:anchorId="06F4D8D7" wp14:editId="45A145AF">
              <wp:simplePos x="0" y="0"/>
              <wp:positionH relativeFrom="page">
                <wp:posOffset>1009650</wp:posOffset>
              </wp:positionH>
              <wp:positionV relativeFrom="page">
                <wp:align>top</wp:align>
              </wp:positionV>
              <wp:extent cx="5544000" cy="6731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5544000" cy="673100"/>
                      </a:xfrm>
                      <a:prstGeom prst="rect">
                        <a:avLst/>
                      </a:prstGeom>
                      <a:noFill/>
                      <a:ln w="6350">
                        <a:noFill/>
                      </a:ln>
                    </wps:spPr>
                    <wps:txbx>
                      <w:txbxContent>
                        <w:p w14:paraId="5363D6CB" w14:textId="23822E8F" w:rsidR="00605C30" w:rsidRPr="002371ED" w:rsidRDefault="00143F7C" w:rsidP="00143F7C">
                          <w:pPr>
                            <w:pStyle w:val="Header"/>
                            <w:rPr>
                              <w:sz w:val="18"/>
                            </w:rPr>
                          </w:pPr>
                          <w:r w:rsidRPr="00143F7C">
                            <w:rPr>
                              <w:sz w:val="18"/>
                            </w:rPr>
                            <w:t>Authority and Identity Requirements for E-Dealing</w:t>
                          </w:r>
                          <w:r>
                            <w:rPr>
                              <w:sz w:val="18"/>
                            </w:rPr>
                            <w:t xml:space="preserve"> </w:t>
                          </w:r>
                          <w:r w:rsidRPr="00143F7C">
                            <w:rPr>
                              <w:sz w:val="18"/>
                            </w:rPr>
                            <w:t>Guideline 202</w:t>
                          </w:r>
                          <w:r w:rsidR="00A83627">
                            <w:rPr>
                              <w:sz w:val="18"/>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4D8D7" id="_x0000_t202" coordsize="21600,21600" o:spt="202" path="m,l,21600r21600,l21600,xe">
              <v:stroke joinstyle="miter"/>
              <v:path gradientshapeok="t" o:connecttype="rect"/>
            </v:shapetype>
            <v:shape id="Text Box 1" o:spid="_x0000_s1031" type="#_x0000_t202" style="position:absolute;left:0;text-align:left;margin-left:79.5pt;margin-top:0;width:436.55pt;height:53pt;z-index:25165824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" filled="f" stroked="f" strokeweight=".5pt">
              <v:textbox inset="0,0,0,0">
                <w:txbxContent>
                  <w:p w14:paraId="5363D6CB" w14:textId="23822E8F" w:rsidR="00605C30" w:rsidRPr="002371ED" w:rsidRDefault="00143F7C" w:rsidP="00143F7C">
                    <w:pPr>
                      <w:pStyle w:val="Header"/>
                      <w:rPr>
                        <w:sz w:val="18"/>
                      </w:rPr>
                    </w:pPr>
                    <w:r w:rsidRPr="00143F7C">
                      <w:rPr>
                        <w:sz w:val="18"/>
                      </w:rPr>
                      <w:t>Authority and Identity Requirements for E-Dealing</w:t>
                    </w:r>
                    <w:r>
                      <w:rPr>
                        <w:sz w:val="18"/>
                      </w:rPr>
                      <w:t xml:space="preserve"> </w:t>
                    </w:r>
                    <w:r w:rsidRPr="00143F7C">
                      <w:rPr>
                        <w:sz w:val="18"/>
                      </w:rPr>
                      <w:t>Guideline 202</w:t>
                    </w:r>
                    <w:r w:rsidR="00A83627">
                      <w:rPr>
                        <w:sz w:val="18"/>
                      </w:rPr>
                      <w:t>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1BAB" w14:textId="61A29674" w:rsidR="00E27F64" w:rsidRDefault="00E47A11">
    <w:pPr>
      <w:pStyle w:val="Header"/>
    </w:pPr>
    <w:r>
      <w:pict w14:anchorId="2D7AF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2784" o:spid="_x0000_s1028" type="#_x0000_t136" style="position:absolute;left:0;text-align:left;margin-left:0;margin-top:0;width:442.15pt;height:265.25pt;rotation:315;z-index:-251642872;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99A63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64143"/>
    <w:multiLevelType w:val="hybridMultilevel"/>
    <w:tmpl w:val="C6869A52"/>
    <w:lvl w:ilvl="0" w:tplc="484CE258">
      <w:start w:val="1"/>
      <w:numFmt w:val="decimal"/>
      <w:pStyle w:val="AppendixHeading"/>
      <w:lvlText w:val="Appendix %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3C717CB"/>
    <w:multiLevelType w:val="multilevel"/>
    <w:tmpl w:val="8E5284A6"/>
    <w:styleLink w:val="LINZList"/>
    <w:lvl w:ilvl="0">
      <w:start w:val="1"/>
      <w:numFmt w:val="decimal"/>
      <w:pStyle w:val="34Bodybulletsnumbered"/>
      <w:lvlText w:val="%1"/>
      <w:lvlJc w:val="left"/>
      <w:pPr>
        <w:ind w:left="567" w:hanging="567"/>
      </w:pPr>
      <w:rPr>
        <w:rFonts w:hint="default"/>
      </w:rPr>
    </w:lvl>
    <w:lvl w:ilvl="1">
      <w:start w:val="1"/>
      <w:numFmt w:val="lowerLetter"/>
      <w:pStyle w:val="36Bodybulletslettersabc"/>
      <w:lvlText w:val="%2)"/>
      <w:lvlJc w:val="left"/>
      <w:pPr>
        <w:ind w:left="567" w:hanging="567"/>
      </w:pPr>
      <w:rPr>
        <w:rFonts w:hint="default"/>
      </w:rPr>
    </w:lvl>
    <w:lvl w:ilvl="2">
      <w:start w:val="1"/>
      <w:numFmt w:val="lowerRoman"/>
      <w:pStyle w:val="35Bodybulletsroman"/>
      <w:lvlText w:val="%3"/>
      <w:lvlJc w:val="left"/>
      <w:pPr>
        <w:ind w:left="567" w:hanging="567"/>
      </w:pPr>
      <w:rPr>
        <w:rFonts w:hint="default"/>
      </w:rPr>
    </w:lvl>
    <w:lvl w:ilvl="3">
      <w:start w:val="1"/>
      <w:numFmt w:val="decimal"/>
      <w:lvlText w:val="%4"/>
      <w:lvlJc w:val="left"/>
      <w:pPr>
        <w:ind w:left="1134"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134" w:hanging="567"/>
      </w:pPr>
      <w:rPr>
        <w:rFonts w:hint="default"/>
      </w:rPr>
    </w:lvl>
    <w:lvl w:ilvl="6">
      <w:start w:val="1"/>
      <w:numFmt w:val="lowerRoman"/>
      <w:lvlText w:val="%7."/>
      <w:lvlJc w:val="right"/>
      <w:pPr>
        <w:ind w:left="1494" w:hanging="360"/>
      </w:pPr>
    </w:lvl>
    <w:lvl w:ilvl="7">
      <w:start w:val="1"/>
      <w:numFmt w:val="lowerLetter"/>
      <w:lvlText w:val="%8)"/>
      <w:lvlJc w:val="left"/>
      <w:pPr>
        <w:tabs>
          <w:tab w:val="num" w:pos="1134"/>
        </w:tabs>
        <w:ind w:left="1701" w:hanging="567"/>
      </w:pPr>
      <w:rPr>
        <w:rFonts w:hint="default"/>
      </w:rPr>
    </w:lvl>
    <w:lvl w:ilvl="8">
      <w:start w:val="1"/>
      <w:numFmt w:val="lowerRoman"/>
      <w:lvlText w:val="%9"/>
      <w:lvlJc w:val="left"/>
      <w:pPr>
        <w:tabs>
          <w:tab w:val="num" w:pos="1134"/>
        </w:tabs>
        <w:ind w:left="1701" w:hanging="567"/>
      </w:pPr>
      <w:rPr>
        <w:rFonts w:hint="default"/>
      </w:rPr>
    </w:lvl>
  </w:abstractNum>
  <w:abstractNum w:abstractNumId="3" w15:restartNumberingAfterBreak="0">
    <w:nsid w:val="14DF562B"/>
    <w:multiLevelType w:val="multilevel"/>
    <w:tmpl w:val="7BA8755C"/>
    <w:lvl w:ilvl="0">
      <w:start w:val="1"/>
      <w:numFmt w:val="decimal"/>
      <w:lvlText w:val="%1"/>
      <w:lvlJc w:val="left"/>
      <w:pPr>
        <w:tabs>
          <w:tab w:val="num" w:pos="1418"/>
        </w:tabs>
        <w:ind w:left="716" w:hanging="432"/>
      </w:pPr>
      <w:rPr>
        <w:rFonts w:cs="Times New Roman"/>
        <w:i w:val="0"/>
        <w:iCs w:val="0"/>
        <w:caps w:val="0"/>
        <w:smallCaps w:val="0"/>
        <w:strike w:val="0"/>
        <w:dstrike w:val="0"/>
        <w:noProof w:val="0"/>
        <w:vanish w:val="0"/>
        <w:color w:val="00ACC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560"/>
        </w:tabs>
        <w:ind w:left="1002"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134"/>
        </w:tabs>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D6434A3"/>
    <w:multiLevelType w:val="hybridMultilevel"/>
    <w:tmpl w:val="0CDCA0F4"/>
    <w:lvl w:ilvl="0" w:tplc="14090001">
      <w:start w:val="1"/>
      <w:numFmt w:val="bullet"/>
      <w:lvlText w:val=""/>
      <w:lvlJc w:val="left"/>
      <w:pPr>
        <w:ind w:left="787" w:hanging="360"/>
      </w:pPr>
      <w:rPr>
        <w:rFonts w:ascii="Symbol" w:hAnsi="Symbol" w:hint="default"/>
      </w:rPr>
    </w:lvl>
    <w:lvl w:ilvl="1" w:tplc="14090003" w:tentative="1">
      <w:start w:val="1"/>
      <w:numFmt w:val="bullet"/>
      <w:lvlText w:val="o"/>
      <w:lvlJc w:val="left"/>
      <w:pPr>
        <w:ind w:left="1507" w:hanging="360"/>
      </w:pPr>
      <w:rPr>
        <w:rFonts w:ascii="Courier New" w:hAnsi="Courier New" w:cs="Courier New" w:hint="default"/>
      </w:rPr>
    </w:lvl>
    <w:lvl w:ilvl="2" w:tplc="14090005" w:tentative="1">
      <w:start w:val="1"/>
      <w:numFmt w:val="bullet"/>
      <w:lvlText w:val=""/>
      <w:lvlJc w:val="left"/>
      <w:pPr>
        <w:ind w:left="2227" w:hanging="360"/>
      </w:pPr>
      <w:rPr>
        <w:rFonts w:ascii="Wingdings" w:hAnsi="Wingdings" w:hint="default"/>
      </w:rPr>
    </w:lvl>
    <w:lvl w:ilvl="3" w:tplc="14090001" w:tentative="1">
      <w:start w:val="1"/>
      <w:numFmt w:val="bullet"/>
      <w:lvlText w:val=""/>
      <w:lvlJc w:val="left"/>
      <w:pPr>
        <w:ind w:left="2947" w:hanging="360"/>
      </w:pPr>
      <w:rPr>
        <w:rFonts w:ascii="Symbol" w:hAnsi="Symbol" w:hint="default"/>
      </w:rPr>
    </w:lvl>
    <w:lvl w:ilvl="4" w:tplc="14090003" w:tentative="1">
      <w:start w:val="1"/>
      <w:numFmt w:val="bullet"/>
      <w:lvlText w:val="o"/>
      <w:lvlJc w:val="left"/>
      <w:pPr>
        <w:ind w:left="3667" w:hanging="360"/>
      </w:pPr>
      <w:rPr>
        <w:rFonts w:ascii="Courier New" w:hAnsi="Courier New" w:cs="Courier New" w:hint="default"/>
      </w:rPr>
    </w:lvl>
    <w:lvl w:ilvl="5" w:tplc="14090005" w:tentative="1">
      <w:start w:val="1"/>
      <w:numFmt w:val="bullet"/>
      <w:lvlText w:val=""/>
      <w:lvlJc w:val="left"/>
      <w:pPr>
        <w:ind w:left="4387" w:hanging="360"/>
      </w:pPr>
      <w:rPr>
        <w:rFonts w:ascii="Wingdings" w:hAnsi="Wingdings" w:hint="default"/>
      </w:rPr>
    </w:lvl>
    <w:lvl w:ilvl="6" w:tplc="14090001" w:tentative="1">
      <w:start w:val="1"/>
      <w:numFmt w:val="bullet"/>
      <w:lvlText w:val=""/>
      <w:lvlJc w:val="left"/>
      <w:pPr>
        <w:ind w:left="5107" w:hanging="360"/>
      </w:pPr>
      <w:rPr>
        <w:rFonts w:ascii="Symbol" w:hAnsi="Symbol" w:hint="default"/>
      </w:rPr>
    </w:lvl>
    <w:lvl w:ilvl="7" w:tplc="14090003" w:tentative="1">
      <w:start w:val="1"/>
      <w:numFmt w:val="bullet"/>
      <w:lvlText w:val="o"/>
      <w:lvlJc w:val="left"/>
      <w:pPr>
        <w:ind w:left="5827" w:hanging="360"/>
      </w:pPr>
      <w:rPr>
        <w:rFonts w:ascii="Courier New" w:hAnsi="Courier New" w:cs="Courier New" w:hint="default"/>
      </w:rPr>
    </w:lvl>
    <w:lvl w:ilvl="8" w:tplc="14090005" w:tentative="1">
      <w:start w:val="1"/>
      <w:numFmt w:val="bullet"/>
      <w:lvlText w:val=""/>
      <w:lvlJc w:val="left"/>
      <w:pPr>
        <w:ind w:left="6547" w:hanging="360"/>
      </w:pPr>
      <w:rPr>
        <w:rFonts w:ascii="Wingdings" w:hAnsi="Wingdings" w:hint="default"/>
      </w:rPr>
    </w:lvl>
  </w:abstractNum>
  <w:abstractNum w:abstractNumId="5" w15:restartNumberingAfterBreak="0">
    <w:nsid w:val="235F2F4F"/>
    <w:multiLevelType w:val="hybridMultilevel"/>
    <w:tmpl w:val="D26E3ED4"/>
    <w:lvl w:ilvl="0" w:tplc="FFFFFFFF">
      <w:start w:val="1"/>
      <w:numFmt w:val="bullet"/>
      <w:lvlText w:val=""/>
      <w:lvlJc w:val="left"/>
      <w:pPr>
        <w:ind w:left="720" w:hanging="360"/>
      </w:pPr>
      <w:rPr>
        <w:rFonts w:ascii="Symbol" w:hAnsi="Symbol" w:hint="default"/>
        <w:color w:val="00425D" w:themeColor="text2"/>
      </w:rPr>
    </w:lvl>
    <w:lvl w:ilvl="1" w:tplc="766C9CD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E3E5A4C"/>
    <w:multiLevelType w:val="multilevel"/>
    <w:tmpl w:val="D2164672"/>
    <w:lvl w:ilvl="0">
      <w:start w:val="1"/>
      <w:numFmt w:val="decimal"/>
      <w:pStyle w:val="11SHlevel1numbered"/>
      <w:lvlText w:val="%1"/>
      <w:lvlJc w:val="left"/>
      <w:pPr>
        <w:ind w:left="4112" w:hanging="567"/>
      </w:pPr>
      <w:rPr>
        <w:rFonts w:hint="default"/>
      </w:rPr>
    </w:lvl>
    <w:lvl w:ilvl="1">
      <w:start w:val="1"/>
      <w:numFmt w:val="decimal"/>
      <w:pStyle w:val="12SHlevel2numbered"/>
      <w:lvlText w:val="%1.%2"/>
      <w:lvlJc w:val="left"/>
      <w:pPr>
        <w:ind w:left="3403" w:hanging="567"/>
      </w:pPr>
      <w:rPr>
        <w:rFonts w:hint="default"/>
      </w:rPr>
    </w:lvl>
    <w:lvl w:ilvl="2">
      <w:start w:val="1"/>
      <w:numFmt w:val="decimal"/>
      <w:pStyle w:val="13SHlevel3numbered"/>
      <w:lvlText w:val="%1.%2.%3"/>
      <w:lvlJc w:val="left"/>
      <w:pPr>
        <w:ind w:left="4537" w:hanging="567"/>
      </w:pPr>
      <w:rPr>
        <w:rFonts w:hint="default"/>
      </w:rPr>
    </w:lvl>
    <w:lvl w:ilvl="3">
      <w:start w:val="1"/>
      <w:numFmt w:val="decimal"/>
      <w:pStyle w:val="14SHlevel4numbered"/>
      <w:suff w:val="space"/>
      <w:lvlText w:val="%1.%2.%3.%4"/>
      <w:lvlJc w:val="left"/>
      <w:pPr>
        <w:ind w:left="-32767" w:firstLine="327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7" w15:restartNumberingAfterBreak="0">
    <w:nsid w:val="582727AE"/>
    <w:multiLevelType w:val="multilevel"/>
    <w:tmpl w:val="200CB116"/>
    <w:lvl w:ilvl="0">
      <w:start w:val="1"/>
      <w:numFmt w:val="decimal"/>
      <w:pStyle w:val="Body1provisionheading"/>
      <w:lvlText w:val="%1"/>
      <w:lvlJc w:val="left"/>
      <w:pPr>
        <w:tabs>
          <w:tab w:val="num" w:pos="720"/>
        </w:tabs>
        <w:ind w:left="720" w:hanging="720"/>
      </w:pPr>
      <w:rPr>
        <w:rFonts w:hint="default"/>
      </w:rPr>
    </w:lvl>
    <w:lvl w:ilvl="1">
      <w:start w:val="1"/>
      <w:numFmt w:val="decimal"/>
      <w:pStyle w:val="Body11numberedsubprovision"/>
      <w:lvlText w:val="(%2)"/>
      <w:lvlJc w:val="left"/>
      <w:pPr>
        <w:tabs>
          <w:tab w:val="num" w:pos="720"/>
        </w:tabs>
        <w:ind w:left="720" w:hanging="720"/>
      </w:pPr>
      <w:rPr>
        <w:rFonts w:hint="default"/>
      </w:rPr>
    </w:lvl>
    <w:lvl w:ilvl="2">
      <w:start w:val="1"/>
      <w:numFmt w:val="lowerLetter"/>
      <w:pStyle w:val="Body11aparagraph"/>
      <w:lvlText w:val="(%3)"/>
      <w:lvlJc w:val="left"/>
      <w:pPr>
        <w:tabs>
          <w:tab w:val="num" w:pos="1304"/>
        </w:tabs>
        <w:ind w:left="1304" w:hanging="584"/>
      </w:pPr>
      <w:rPr>
        <w:rFonts w:hint="default"/>
      </w:rPr>
    </w:lvl>
    <w:lvl w:ilvl="3">
      <w:start w:val="1"/>
      <w:numFmt w:val="lowerRoman"/>
      <w:pStyle w:val="Body11aisubparagraph"/>
      <w:lvlText w:val="(%4)"/>
      <w:lvlJc w:val="left"/>
      <w:pPr>
        <w:tabs>
          <w:tab w:val="num" w:pos="1814"/>
        </w:tabs>
        <w:ind w:left="1814" w:hanging="510"/>
      </w:pPr>
      <w:rPr>
        <w:rFonts w:hint="default"/>
      </w:rPr>
    </w:lvl>
    <w:lvl w:ilvl="4">
      <w:start w:val="1"/>
      <w:numFmt w:val="upperLetter"/>
      <w:pStyle w:val="Body11aiAsubsubparagraph"/>
      <w:lvlText w:val="(%5)"/>
      <w:lvlJc w:val="left"/>
      <w:pPr>
        <w:tabs>
          <w:tab w:val="num" w:pos="2438"/>
        </w:tabs>
        <w:ind w:left="2438" w:hanging="624"/>
      </w:pPr>
      <w:rPr>
        <w:rFonts w:hint="default"/>
      </w:rPr>
    </w:lvl>
    <w:lvl w:ilvl="5">
      <w:start w:val="1"/>
      <w:numFmt w:val="none"/>
      <w:lvlText w:val=""/>
      <w:lvlJc w:val="left"/>
      <w:pPr>
        <w:tabs>
          <w:tab w:val="num" w:pos="2438"/>
        </w:tabs>
        <w:ind w:left="2438" w:firstLine="0"/>
      </w:pPr>
      <w:rPr>
        <w:rFonts w:hint="default"/>
      </w:rPr>
    </w:lvl>
    <w:lvl w:ilvl="6">
      <w:start w:val="1"/>
      <w:numFmt w:val="none"/>
      <w:lvlRestart w:val="5"/>
      <w:lvlText w:val=""/>
      <w:lvlJc w:val="left"/>
      <w:pPr>
        <w:tabs>
          <w:tab w:val="num" w:pos="2438"/>
        </w:tabs>
        <w:ind w:left="2438" w:firstLine="0"/>
      </w:pPr>
      <w:rPr>
        <w:rFonts w:hint="default"/>
      </w:rPr>
    </w:lvl>
    <w:lvl w:ilvl="7">
      <w:start w:val="1"/>
      <w:numFmt w:val="none"/>
      <w:lvlRestart w:val="5"/>
      <w:lvlText w:val=""/>
      <w:lvlJc w:val="left"/>
      <w:pPr>
        <w:tabs>
          <w:tab w:val="num" w:pos="2438"/>
        </w:tabs>
        <w:ind w:left="2438" w:firstLine="0"/>
      </w:pPr>
      <w:rPr>
        <w:rFonts w:hint="default"/>
      </w:rPr>
    </w:lvl>
    <w:lvl w:ilvl="8">
      <w:start w:val="1"/>
      <w:numFmt w:val="none"/>
      <w:lvlRestart w:val="5"/>
      <w:lvlText w:val=""/>
      <w:lvlJc w:val="left"/>
      <w:pPr>
        <w:tabs>
          <w:tab w:val="num" w:pos="2438"/>
        </w:tabs>
        <w:ind w:left="2438" w:firstLine="0"/>
      </w:pPr>
      <w:rPr>
        <w:rFonts w:hint="default"/>
      </w:rPr>
    </w:lvl>
  </w:abstractNum>
  <w:abstractNum w:abstractNumId="8" w15:restartNumberingAfterBreak="0">
    <w:nsid w:val="76531262"/>
    <w:multiLevelType w:val="hybridMultilevel"/>
    <w:tmpl w:val="63B81CD4"/>
    <w:lvl w:ilvl="0" w:tplc="5C686284">
      <w:start w:val="1"/>
      <w:numFmt w:val="decimal"/>
      <w:pStyle w:val="FigureHeading"/>
      <w:lvlText w:val="Figure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77C17027"/>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F5125C5"/>
    <w:multiLevelType w:val="hybridMultilevel"/>
    <w:tmpl w:val="50D458C6"/>
    <w:lvl w:ilvl="0" w:tplc="F7447CD8">
      <w:start w:val="1"/>
      <w:numFmt w:val="bullet"/>
      <w:pStyle w:val="33Bodybullets"/>
      <w:lvlText w:val=""/>
      <w:lvlJc w:val="left"/>
      <w:pPr>
        <w:ind w:left="720" w:hanging="360"/>
      </w:pPr>
      <w:rPr>
        <w:rFonts w:ascii="Symbol" w:hAnsi="Symbol" w:hint="default"/>
        <w:color w:val="00425D" w:themeColor="text2"/>
        <w:sz w:val="22"/>
        <w:szCs w:val="22"/>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73604230">
    <w:abstractNumId w:val="8"/>
  </w:num>
  <w:num w:numId="2" w16cid:durableId="1539850533">
    <w:abstractNumId w:val="9"/>
  </w:num>
  <w:num w:numId="3" w16cid:durableId="988555537">
    <w:abstractNumId w:val="6"/>
  </w:num>
  <w:num w:numId="4" w16cid:durableId="77869131">
    <w:abstractNumId w:val="10"/>
  </w:num>
  <w:num w:numId="5" w16cid:durableId="331179459">
    <w:abstractNumId w:val="1"/>
  </w:num>
  <w:num w:numId="6" w16cid:durableId="1567571881">
    <w:abstractNumId w:val="3"/>
  </w:num>
  <w:num w:numId="7" w16cid:durableId="759258996">
    <w:abstractNumId w:val="0"/>
  </w:num>
  <w:num w:numId="8" w16cid:durableId="1536696267">
    <w:abstractNumId w:val="2"/>
  </w:num>
  <w:num w:numId="9" w16cid:durableId="1052121798">
    <w:abstractNumId w:val="7"/>
  </w:num>
  <w:num w:numId="10" w16cid:durableId="925964255">
    <w:abstractNumId w:val="2"/>
  </w:num>
  <w:num w:numId="11" w16cid:durableId="1976791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2680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2388456">
    <w:abstractNumId w:val="5"/>
  </w:num>
  <w:num w:numId="14" w16cid:durableId="759065420">
    <w:abstractNumId w:val="10"/>
  </w:num>
  <w:num w:numId="15" w16cid:durableId="1455251724">
    <w:abstractNumId w:val="10"/>
  </w:num>
  <w:num w:numId="16" w16cid:durableId="1449157861">
    <w:abstractNumId w:val="2"/>
  </w:num>
  <w:num w:numId="17" w16cid:durableId="326518114">
    <w:abstractNumId w:val="10"/>
  </w:num>
  <w:num w:numId="18" w16cid:durableId="2041273479">
    <w:abstractNumId w:val="10"/>
  </w:num>
  <w:num w:numId="19" w16cid:durableId="2113434170">
    <w:abstractNumId w:val="6"/>
  </w:num>
  <w:num w:numId="20" w16cid:durableId="472404458">
    <w:abstractNumId w:val="6"/>
  </w:num>
  <w:num w:numId="21" w16cid:durableId="1840071898">
    <w:abstractNumId w:val="10"/>
  </w:num>
  <w:num w:numId="22" w16cid:durableId="643121726">
    <w:abstractNumId w:val="10"/>
  </w:num>
  <w:num w:numId="23" w16cid:durableId="1446196923">
    <w:abstractNumId w:val="10"/>
  </w:num>
  <w:num w:numId="24" w16cid:durableId="1221597220">
    <w:abstractNumId w:val="6"/>
  </w:num>
  <w:num w:numId="25" w16cid:durableId="2135518908">
    <w:abstractNumId w:val="10"/>
  </w:num>
  <w:num w:numId="26" w16cid:durableId="2040618420">
    <w:abstractNumId w:val="4"/>
  </w:num>
  <w:num w:numId="27" w16cid:durableId="1704595413">
    <w:abstractNumId w:val="10"/>
  </w:num>
  <w:num w:numId="28" w16cid:durableId="1257598683">
    <w:abstractNumId w:val="10"/>
  </w:num>
  <w:num w:numId="29" w16cid:durableId="12607992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8356140">
    <w:abstractNumId w:val="6"/>
  </w:num>
  <w:num w:numId="31" w16cid:durableId="1435393910">
    <w:abstractNumId w:val="6"/>
  </w:num>
  <w:num w:numId="32" w16cid:durableId="57942987">
    <w:abstractNumId w:val="6"/>
  </w:num>
  <w:num w:numId="33" w16cid:durableId="1571816642">
    <w:abstractNumId w:val="6"/>
  </w:num>
  <w:num w:numId="34" w16cid:durableId="62609805">
    <w:abstractNumId w:val="6"/>
  </w:num>
  <w:num w:numId="35" w16cid:durableId="1306812631">
    <w:abstractNumId w:val="6"/>
  </w:num>
  <w:num w:numId="36" w16cid:durableId="114059669">
    <w:abstractNumId w:val="6"/>
  </w:num>
  <w:num w:numId="37" w16cid:durableId="400912095">
    <w:abstractNumId w:val="6"/>
  </w:num>
  <w:num w:numId="38" w16cid:durableId="898519554">
    <w:abstractNumId w:val="10"/>
  </w:num>
  <w:num w:numId="39" w16cid:durableId="749421748">
    <w:abstractNumId w:val="2"/>
  </w:num>
  <w:num w:numId="40" w16cid:durableId="5891242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393777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567"/>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FC"/>
    <w:rsid w:val="00000742"/>
    <w:rsid w:val="00001D96"/>
    <w:rsid w:val="00004CD9"/>
    <w:rsid w:val="00005B5D"/>
    <w:rsid w:val="00012399"/>
    <w:rsid w:val="00014EF3"/>
    <w:rsid w:val="00015BAD"/>
    <w:rsid w:val="00016467"/>
    <w:rsid w:val="00016E6E"/>
    <w:rsid w:val="00020B12"/>
    <w:rsid w:val="000225E7"/>
    <w:rsid w:val="00022A6B"/>
    <w:rsid w:val="00022B1E"/>
    <w:rsid w:val="00024BED"/>
    <w:rsid w:val="00026D3D"/>
    <w:rsid w:val="00030855"/>
    <w:rsid w:val="000321A1"/>
    <w:rsid w:val="00032C38"/>
    <w:rsid w:val="000356E2"/>
    <w:rsid w:val="00037503"/>
    <w:rsid w:val="00040C49"/>
    <w:rsid w:val="00041A61"/>
    <w:rsid w:val="000446E2"/>
    <w:rsid w:val="00046F28"/>
    <w:rsid w:val="00047487"/>
    <w:rsid w:val="000508E8"/>
    <w:rsid w:val="00050C2A"/>
    <w:rsid w:val="000520EC"/>
    <w:rsid w:val="00052BEC"/>
    <w:rsid w:val="00052C2B"/>
    <w:rsid w:val="0005322E"/>
    <w:rsid w:val="00053815"/>
    <w:rsid w:val="00055855"/>
    <w:rsid w:val="00056651"/>
    <w:rsid w:val="0006294E"/>
    <w:rsid w:val="00064303"/>
    <w:rsid w:val="0006519E"/>
    <w:rsid w:val="00067321"/>
    <w:rsid w:val="00067814"/>
    <w:rsid w:val="00073E94"/>
    <w:rsid w:val="00074DC8"/>
    <w:rsid w:val="00077211"/>
    <w:rsid w:val="000778E6"/>
    <w:rsid w:val="000848CB"/>
    <w:rsid w:val="00086914"/>
    <w:rsid w:val="00087EF7"/>
    <w:rsid w:val="000910D1"/>
    <w:rsid w:val="00091FC4"/>
    <w:rsid w:val="000926F0"/>
    <w:rsid w:val="000937AB"/>
    <w:rsid w:val="00094A4A"/>
    <w:rsid w:val="0009552C"/>
    <w:rsid w:val="00096D30"/>
    <w:rsid w:val="00097E17"/>
    <w:rsid w:val="000A192A"/>
    <w:rsid w:val="000A2938"/>
    <w:rsid w:val="000A2C9C"/>
    <w:rsid w:val="000A3864"/>
    <w:rsid w:val="000A4571"/>
    <w:rsid w:val="000A47C5"/>
    <w:rsid w:val="000A5667"/>
    <w:rsid w:val="000A6CB6"/>
    <w:rsid w:val="000A6E7F"/>
    <w:rsid w:val="000A706D"/>
    <w:rsid w:val="000B18BE"/>
    <w:rsid w:val="000B2666"/>
    <w:rsid w:val="000B3AB3"/>
    <w:rsid w:val="000B68F4"/>
    <w:rsid w:val="000B6B8B"/>
    <w:rsid w:val="000B7646"/>
    <w:rsid w:val="000B7E4D"/>
    <w:rsid w:val="000C0126"/>
    <w:rsid w:val="000C0725"/>
    <w:rsid w:val="000C0779"/>
    <w:rsid w:val="000C0B0F"/>
    <w:rsid w:val="000C0F18"/>
    <w:rsid w:val="000C1357"/>
    <w:rsid w:val="000C1AE7"/>
    <w:rsid w:val="000C32A5"/>
    <w:rsid w:val="000C7622"/>
    <w:rsid w:val="000D0222"/>
    <w:rsid w:val="000D0EA1"/>
    <w:rsid w:val="000D1668"/>
    <w:rsid w:val="000D3769"/>
    <w:rsid w:val="000E0445"/>
    <w:rsid w:val="000E2AB6"/>
    <w:rsid w:val="000E4B56"/>
    <w:rsid w:val="000E5DC2"/>
    <w:rsid w:val="000E6592"/>
    <w:rsid w:val="000E6E36"/>
    <w:rsid w:val="000E70F1"/>
    <w:rsid w:val="000F0BC0"/>
    <w:rsid w:val="000F4A66"/>
    <w:rsid w:val="000F76A2"/>
    <w:rsid w:val="00100E56"/>
    <w:rsid w:val="001011EE"/>
    <w:rsid w:val="00101D87"/>
    <w:rsid w:val="001030F3"/>
    <w:rsid w:val="001063A4"/>
    <w:rsid w:val="001077A4"/>
    <w:rsid w:val="001105A2"/>
    <w:rsid w:val="00110EB9"/>
    <w:rsid w:val="0011226C"/>
    <w:rsid w:val="00112A1C"/>
    <w:rsid w:val="0011357A"/>
    <w:rsid w:val="00120BD4"/>
    <w:rsid w:val="001219DD"/>
    <w:rsid w:val="001223E9"/>
    <w:rsid w:val="00122A62"/>
    <w:rsid w:val="00122ED5"/>
    <w:rsid w:val="0012333F"/>
    <w:rsid w:val="00124318"/>
    <w:rsid w:val="00124843"/>
    <w:rsid w:val="001249D3"/>
    <w:rsid w:val="0012584E"/>
    <w:rsid w:val="00125B6E"/>
    <w:rsid w:val="001305C0"/>
    <w:rsid w:val="00130F7A"/>
    <w:rsid w:val="001318DC"/>
    <w:rsid w:val="001349EC"/>
    <w:rsid w:val="00134B46"/>
    <w:rsid w:val="00140D15"/>
    <w:rsid w:val="0014229A"/>
    <w:rsid w:val="00143F7C"/>
    <w:rsid w:val="00146B5D"/>
    <w:rsid w:val="00146CBC"/>
    <w:rsid w:val="0015038C"/>
    <w:rsid w:val="00151698"/>
    <w:rsid w:val="00152C28"/>
    <w:rsid w:val="00153920"/>
    <w:rsid w:val="0015440A"/>
    <w:rsid w:val="00154DB4"/>
    <w:rsid w:val="00156C10"/>
    <w:rsid w:val="0016142B"/>
    <w:rsid w:val="0016160E"/>
    <w:rsid w:val="001627EA"/>
    <w:rsid w:val="00162E63"/>
    <w:rsid w:val="001630DB"/>
    <w:rsid w:val="00163B4D"/>
    <w:rsid w:val="00163FFE"/>
    <w:rsid w:val="00164161"/>
    <w:rsid w:val="00164257"/>
    <w:rsid w:val="00165ED3"/>
    <w:rsid w:val="0016667B"/>
    <w:rsid w:val="00166949"/>
    <w:rsid w:val="00171441"/>
    <w:rsid w:val="00171648"/>
    <w:rsid w:val="00171A57"/>
    <w:rsid w:val="00171CFA"/>
    <w:rsid w:val="00173A93"/>
    <w:rsid w:val="00174DA4"/>
    <w:rsid w:val="0017554A"/>
    <w:rsid w:val="00175E65"/>
    <w:rsid w:val="00177EC5"/>
    <w:rsid w:val="00181163"/>
    <w:rsid w:val="001829E7"/>
    <w:rsid w:val="001830EA"/>
    <w:rsid w:val="00183917"/>
    <w:rsid w:val="00184E3D"/>
    <w:rsid w:val="00187EAF"/>
    <w:rsid w:val="00190C7A"/>
    <w:rsid w:val="00190E9D"/>
    <w:rsid w:val="00196182"/>
    <w:rsid w:val="0019744A"/>
    <w:rsid w:val="001A3559"/>
    <w:rsid w:val="001A4754"/>
    <w:rsid w:val="001A4BCA"/>
    <w:rsid w:val="001A55F2"/>
    <w:rsid w:val="001A7549"/>
    <w:rsid w:val="001A7746"/>
    <w:rsid w:val="001B1DFD"/>
    <w:rsid w:val="001B20A3"/>
    <w:rsid w:val="001B25A3"/>
    <w:rsid w:val="001B36C9"/>
    <w:rsid w:val="001B3D4F"/>
    <w:rsid w:val="001B6407"/>
    <w:rsid w:val="001B65C1"/>
    <w:rsid w:val="001C03D1"/>
    <w:rsid w:val="001C3CFB"/>
    <w:rsid w:val="001C4056"/>
    <w:rsid w:val="001C5D8F"/>
    <w:rsid w:val="001D0A3C"/>
    <w:rsid w:val="001D0B3E"/>
    <w:rsid w:val="001D11F5"/>
    <w:rsid w:val="001D2257"/>
    <w:rsid w:val="001D332E"/>
    <w:rsid w:val="001D523F"/>
    <w:rsid w:val="001E2159"/>
    <w:rsid w:val="001E3698"/>
    <w:rsid w:val="001E4711"/>
    <w:rsid w:val="001E4E41"/>
    <w:rsid w:val="001E6967"/>
    <w:rsid w:val="001E6A4F"/>
    <w:rsid w:val="001E7230"/>
    <w:rsid w:val="001E795F"/>
    <w:rsid w:val="001F0A65"/>
    <w:rsid w:val="001F336E"/>
    <w:rsid w:val="001F359C"/>
    <w:rsid w:val="001F36D7"/>
    <w:rsid w:val="001F4585"/>
    <w:rsid w:val="001F6FF6"/>
    <w:rsid w:val="001F7211"/>
    <w:rsid w:val="001F79CE"/>
    <w:rsid w:val="002009D6"/>
    <w:rsid w:val="002034AC"/>
    <w:rsid w:val="00203E06"/>
    <w:rsid w:val="00204139"/>
    <w:rsid w:val="00204487"/>
    <w:rsid w:val="0020490F"/>
    <w:rsid w:val="00205983"/>
    <w:rsid w:val="00205F78"/>
    <w:rsid w:val="00206E3A"/>
    <w:rsid w:val="00207305"/>
    <w:rsid w:val="002126CE"/>
    <w:rsid w:val="00215AB7"/>
    <w:rsid w:val="00216135"/>
    <w:rsid w:val="00216E14"/>
    <w:rsid w:val="00220299"/>
    <w:rsid w:val="0022156E"/>
    <w:rsid w:val="00222937"/>
    <w:rsid w:val="00227EAB"/>
    <w:rsid w:val="00231AC9"/>
    <w:rsid w:val="002353B4"/>
    <w:rsid w:val="00236113"/>
    <w:rsid w:val="002366CC"/>
    <w:rsid w:val="002368BA"/>
    <w:rsid w:val="002371ED"/>
    <w:rsid w:val="002419DC"/>
    <w:rsid w:val="00241D5B"/>
    <w:rsid w:val="002428CF"/>
    <w:rsid w:val="00242BC2"/>
    <w:rsid w:val="00243881"/>
    <w:rsid w:val="002460F4"/>
    <w:rsid w:val="002466BC"/>
    <w:rsid w:val="00246A74"/>
    <w:rsid w:val="002533E9"/>
    <w:rsid w:val="00253BAF"/>
    <w:rsid w:val="00256340"/>
    <w:rsid w:val="00256EF3"/>
    <w:rsid w:val="00261BDE"/>
    <w:rsid w:val="00262E14"/>
    <w:rsid w:val="00263B0C"/>
    <w:rsid w:val="00264553"/>
    <w:rsid w:val="00264649"/>
    <w:rsid w:val="00264B62"/>
    <w:rsid w:val="00264F17"/>
    <w:rsid w:val="002654CF"/>
    <w:rsid w:val="00265DB1"/>
    <w:rsid w:val="00267DE0"/>
    <w:rsid w:val="002708C0"/>
    <w:rsid w:val="00270B78"/>
    <w:rsid w:val="00270E1C"/>
    <w:rsid w:val="0027164F"/>
    <w:rsid w:val="0027376F"/>
    <w:rsid w:val="00275EAD"/>
    <w:rsid w:val="0028144A"/>
    <w:rsid w:val="00282044"/>
    <w:rsid w:val="00282F86"/>
    <w:rsid w:val="002841E2"/>
    <w:rsid w:val="002863B2"/>
    <w:rsid w:val="00287836"/>
    <w:rsid w:val="00287A11"/>
    <w:rsid w:val="00290B7D"/>
    <w:rsid w:val="00293012"/>
    <w:rsid w:val="00293194"/>
    <w:rsid w:val="00295571"/>
    <w:rsid w:val="00295B06"/>
    <w:rsid w:val="0029748F"/>
    <w:rsid w:val="0029764F"/>
    <w:rsid w:val="0029798A"/>
    <w:rsid w:val="002A1E12"/>
    <w:rsid w:val="002A2B7F"/>
    <w:rsid w:val="002A4406"/>
    <w:rsid w:val="002A591F"/>
    <w:rsid w:val="002A7C1E"/>
    <w:rsid w:val="002B5C5B"/>
    <w:rsid w:val="002B72D1"/>
    <w:rsid w:val="002C075C"/>
    <w:rsid w:val="002C4655"/>
    <w:rsid w:val="002C53D8"/>
    <w:rsid w:val="002C66F8"/>
    <w:rsid w:val="002D00E3"/>
    <w:rsid w:val="002D0264"/>
    <w:rsid w:val="002D2171"/>
    <w:rsid w:val="002D2DC9"/>
    <w:rsid w:val="002D38DD"/>
    <w:rsid w:val="002D38F3"/>
    <w:rsid w:val="002D7C3D"/>
    <w:rsid w:val="002E018B"/>
    <w:rsid w:val="002E03FF"/>
    <w:rsid w:val="002E1427"/>
    <w:rsid w:val="002E28F1"/>
    <w:rsid w:val="002E36BA"/>
    <w:rsid w:val="002E41AD"/>
    <w:rsid w:val="002F0913"/>
    <w:rsid w:val="002F52F5"/>
    <w:rsid w:val="002F53D9"/>
    <w:rsid w:val="002F68E1"/>
    <w:rsid w:val="002F6BA5"/>
    <w:rsid w:val="002F6CAD"/>
    <w:rsid w:val="002F7882"/>
    <w:rsid w:val="00302213"/>
    <w:rsid w:val="00302D7B"/>
    <w:rsid w:val="0030509F"/>
    <w:rsid w:val="00306954"/>
    <w:rsid w:val="00306B7D"/>
    <w:rsid w:val="0030707E"/>
    <w:rsid w:val="0030747C"/>
    <w:rsid w:val="003078B4"/>
    <w:rsid w:val="00307B81"/>
    <w:rsid w:val="00312B6A"/>
    <w:rsid w:val="003170E9"/>
    <w:rsid w:val="0031713E"/>
    <w:rsid w:val="00321733"/>
    <w:rsid w:val="00322704"/>
    <w:rsid w:val="0032277C"/>
    <w:rsid w:val="00322B9E"/>
    <w:rsid w:val="00325269"/>
    <w:rsid w:val="0032655A"/>
    <w:rsid w:val="00326E77"/>
    <w:rsid w:val="0033068A"/>
    <w:rsid w:val="00330AF4"/>
    <w:rsid w:val="00330C83"/>
    <w:rsid w:val="00331EC2"/>
    <w:rsid w:val="0033215F"/>
    <w:rsid w:val="0033273E"/>
    <w:rsid w:val="00332ED8"/>
    <w:rsid w:val="0033338B"/>
    <w:rsid w:val="00333887"/>
    <w:rsid w:val="00336413"/>
    <w:rsid w:val="00342F20"/>
    <w:rsid w:val="003439C2"/>
    <w:rsid w:val="00345BF1"/>
    <w:rsid w:val="00346D27"/>
    <w:rsid w:val="00347608"/>
    <w:rsid w:val="003477B1"/>
    <w:rsid w:val="00347C92"/>
    <w:rsid w:val="003508EE"/>
    <w:rsid w:val="0035440E"/>
    <w:rsid w:val="003546B5"/>
    <w:rsid w:val="00355038"/>
    <w:rsid w:val="00357A1F"/>
    <w:rsid w:val="00357CF8"/>
    <w:rsid w:val="00357EBB"/>
    <w:rsid w:val="00364463"/>
    <w:rsid w:val="00366E3B"/>
    <w:rsid w:val="00366F11"/>
    <w:rsid w:val="00370060"/>
    <w:rsid w:val="003718C4"/>
    <w:rsid w:val="0037371C"/>
    <w:rsid w:val="0037382F"/>
    <w:rsid w:val="0037552A"/>
    <w:rsid w:val="0037669F"/>
    <w:rsid w:val="00380776"/>
    <w:rsid w:val="00382EB6"/>
    <w:rsid w:val="0038528A"/>
    <w:rsid w:val="0038609E"/>
    <w:rsid w:val="00386E00"/>
    <w:rsid w:val="0039091A"/>
    <w:rsid w:val="00390A96"/>
    <w:rsid w:val="00390DA4"/>
    <w:rsid w:val="00391718"/>
    <w:rsid w:val="003920C8"/>
    <w:rsid w:val="0039239D"/>
    <w:rsid w:val="003932E4"/>
    <w:rsid w:val="00393D56"/>
    <w:rsid w:val="00394129"/>
    <w:rsid w:val="00394971"/>
    <w:rsid w:val="00394EA3"/>
    <w:rsid w:val="00396D2F"/>
    <w:rsid w:val="003A1D2D"/>
    <w:rsid w:val="003A284E"/>
    <w:rsid w:val="003A2E7B"/>
    <w:rsid w:val="003A6022"/>
    <w:rsid w:val="003A615D"/>
    <w:rsid w:val="003A6487"/>
    <w:rsid w:val="003A6EFD"/>
    <w:rsid w:val="003B262E"/>
    <w:rsid w:val="003B426A"/>
    <w:rsid w:val="003B6D7C"/>
    <w:rsid w:val="003B714D"/>
    <w:rsid w:val="003B7FEE"/>
    <w:rsid w:val="003C3B35"/>
    <w:rsid w:val="003C63DE"/>
    <w:rsid w:val="003C7861"/>
    <w:rsid w:val="003D2BFA"/>
    <w:rsid w:val="003D2E54"/>
    <w:rsid w:val="003D2F82"/>
    <w:rsid w:val="003D41A8"/>
    <w:rsid w:val="003D5415"/>
    <w:rsid w:val="003D773E"/>
    <w:rsid w:val="003E3390"/>
    <w:rsid w:val="003E62F7"/>
    <w:rsid w:val="003E73CB"/>
    <w:rsid w:val="003E7AC2"/>
    <w:rsid w:val="003F0BAC"/>
    <w:rsid w:val="003F1577"/>
    <w:rsid w:val="003F247D"/>
    <w:rsid w:val="003F281E"/>
    <w:rsid w:val="003F3D99"/>
    <w:rsid w:val="003F49EF"/>
    <w:rsid w:val="003F62C7"/>
    <w:rsid w:val="003F675A"/>
    <w:rsid w:val="003F7B16"/>
    <w:rsid w:val="004007A0"/>
    <w:rsid w:val="00400B53"/>
    <w:rsid w:val="00401981"/>
    <w:rsid w:val="00401B52"/>
    <w:rsid w:val="00401C72"/>
    <w:rsid w:val="004028C1"/>
    <w:rsid w:val="00402AC4"/>
    <w:rsid w:val="00403249"/>
    <w:rsid w:val="0040330C"/>
    <w:rsid w:val="0040389D"/>
    <w:rsid w:val="00403A73"/>
    <w:rsid w:val="004040DF"/>
    <w:rsid w:val="0040528D"/>
    <w:rsid w:val="004101F0"/>
    <w:rsid w:val="0041185F"/>
    <w:rsid w:val="00412DD2"/>
    <w:rsid w:val="0041590B"/>
    <w:rsid w:val="00416261"/>
    <w:rsid w:val="00417507"/>
    <w:rsid w:val="004215B9"/>
    <w:rsid w:val="00425A99"/>
    <w:rsid w:val="00427623"/>
    <w:rsid w:val="00427D82"/>
    <w:rsid w:val="00431F29"/>
    <w:rsid w:val="00432227"/>
    <w:rsid w:val="00434C53"/>
    <w:rsid w:val="004358B1"/>
    <w:rsid w:val="004360E3"/>
    <w:rsid w:val="004375C5"/>
    <w:rsid w:val="00437B04"/>
    <w:rsid w:val="00440A6C"/>
    <w:rsid w:val="00443C22"/>
    <w:rsid w:val="004452EF"/>
    <w:rsid w:val="00445354"/>
    <w:rsid w:val="0045289C"/>
    <w:rsid w:val="00453784"/>
    <w:rsid w:val="004556F5"/>
    <w:rsid w:val="0046199A"/>
    <w:rsid w:val="004621D3"/>
    <w:rsid w:val="0046433D"/>
    <w:rsid w:val="00464FFE"/>
    <w:rsid w:val="00465396"/>
    <w:rsid w:val="00465608"/>
    <w:rsid w:val="004664A1"/>
    <w:rsid w:val="004703CC"/>
    <w:rsid w:val="00471219"/>
    <w:rsid w:val="00472AB8"/>
    <w:rsid w:val="00473411"/>
    <w:rsid w:val="00476A35"/>
    <w:rsid w:val="00476A66"/>
    <w:rsid w:val="00480186"/>
    <w:rsid w:val="004837DA"/>
    <w:rsid w:val="004843DB"/>
    <w:rsid w:val="00486C50"/>
    <w:rsid w:val="0048725B"/>
    <w:rsid w:val="00490B97"/>
    <w:rsid w:val="00490C5D"/>
    <w:rsid w:val="00494E10"/>
    <w:rsid w:val="004A0524"/>
    <w:rsid w:val="004A0B06"/>
    <w:rsid w:val="004A1FE1"/>
    <w:rsid w:val="004A3BF8"/>
    <w:rsid w:val="004B014D"/>
    <w:rsid w:val="004B118B"/>
    <w:rsid w:val="004B1D53"/>
    <w:rsid w:val="004B2735"/>
    <w:rsid w:val="004B2F8F"/>
    <w:rsid w:val="004B50E6"/>
    <w:rsid w:val="004B55B4"/>
    <w:rsid w:val="004B59F3"/>
    <w:rsid w:val="004B7F95"/>
    <w:rsid w:val="004C119B"/>
    <w:rsid w:val="004C2E9A"/>
    <w:rsid w:val="004C369F"/>
    <w:rsid w:val="004C4B9D"/>
    <w:rsid w:val="004C7320"/>
    <w:rsid w:val="004C7863"/>
    <w:rsid w:val="004C7B71"/>
    <w:rsid w:val="004D0FF3"/>
    <w:rsid w:val="004D1971"/>
    <w:rsid w:val="004D4581"/>
    <w:rsid w:val="004D4EA3"/>
    <w:rsid w:val="004D5120"/>
    <w:rsid w:val="004D5FDF"/>
    <w:rsid w:val="004D674A"/>
    <w:rsid w:val="004E0689"/>
    <w:rsid w:val="004E14DB"/>
    <w:rsid w:val="004E2235"/>
    <w:rsid w:val="004E24C4"/>
    <w:rsid w:val="004E3807"/>
    <w:rsid w:val="004E3ABF"/>
    <w:rsid w:val="004E414F"/>
    <w:rsid w:val="004E4FD8"/>
    <w:rsid w:val="004E6270"/>
    <w:rsid w:val="004E68AE"/>
    <w:rsid w:val="004F033F"/>
    <w:rsid w:val="004F232E"/>
    <w:rsid w:val="004F2E70"/>
    <w:rsid w:val="004F3AA8"/>
    <w:rsid w:val="004F3B41"/>
    <w:rsid w:val="004F3F42"/>
    <w:rsid w:val="004F4201"/>
    <w:rsid w:val="004F4FE9"/>
    <w:rsid w:val="004F50AB"/>
    <w:rsid w:val="004F710C"/>
    <w:rsid w:val="004F798C"/>
    <w:rsid w:val="00502219"/>
    <w:rsid w:val="005059D3"/>
    <w:rsid w:val="00505CF6"/>
    <w:rsid w:val="005067B0"/>
    <w:rsid w:val="00507B8F"/>
    <w:rsid w:val="00510DF6"/>
    <w:rsid w:val="00512CBC"/>
    <w:rsid w:val="005130D3"/>
    <w:rsid w:val="00513C28"/>
    <w:rsid w:val="005146C2"/>
    <w:rsid w:val="00514D74"/>
    <w:rsid w:val="00514E49"/>
    <w:rsid w:val="00514FCF"/>
    <w:rsid w:val="00515D13"/>
    <w:rsid w:val="00515F7E"/>
    <w:rsid w:val="005207BE"/>
    <w:rsid w:val="0052342C"/>
    <w:rsid w:val="005257D3"/>
    <w:rsid w:val="00525DC9"/>
    <w:rsid w:val="005260FC"/>
    <w:rsid w:val="00526413"/>
    <w:rsid w:val="00526934"/>
    <w:rsid w:val="00527E61"/>
    <w:rsid w:val="005303C5"/>
    <w:rsid w:val="00530855"/>
    <w:rsid w:val="00530FFB"/>
    <w:rsid w:val="0053203A"/>
    <w:rsid w:val="0053583E"/>
    <w:rsid w:val="00535A20"/>
    <w:rsid w:val="00536136"/>
    <w:rsid w:val="0053787A"/>
    <w:rsid w:val="00540E44"/>
    <w:rsid w:val="005417CF"/>
    <w:rsid w:val="00547739"/>
    <w:rsid w:val="00550653"/>
    <w:rsid w:val="00550A63"/>
    <w:rsid w:val="00552968"/>
    <w:rsid w:val="00553B48"/>
    <w:rsid w:val="00553DE6"/>
    <w:rsid w:val="00555FCB"/>
    <w:rsid w:val="00557680"/>
    <w:rsid w:val="005603AB"/>
    <w:rsid w:val="00560924"/>
    <w:rsid w:val="00560A1E"/>
    <w:rsid w:val="0056273C"/>
    <w:rsid w:val="00562AAE"/>
    <w:rsid w:val="00564B68"/>
    <w:rsid w:val="00564FA8"/>
    <w:rsid w:val="0056719C"/>
    <w:rsid w:val="00570A6C"/>
    <w:rsid w:val="00570CF9"/>
    <w:rsid w:val="005710A1"/>
    <w:rsid w:val="005711DC"/>
    <w:rsid w:val="00571E23"/>
    <w:rsid w:val="0057265E"/>
    <w:rsid w:val="005740A3"/>
    <w:rsid w:val="005742E8"/>
    <w:rsid w:val="00574CA1"/>
    <w:rsid w:val="00575558"/>
    <w:rsid w:val="00575EF3"/>
    <w:rsid w:val="005761DE"/>
    <w:rsid w:val="00577ED9"/>
    <w:rsid w:val="00583D04"/>
    <w:rsid w:val="005873EC"/>
    <w:rsid w:val="005900B8"/>
    <w:rsid w:val="0059091E"/>
    <w:rsid w:val="005913F3"/>
    <w:rsid w:val="00591BEA"/>
    <w:rsid w:val="00591E47"/>
    <w:rsid w:val="00591F7A"/>
    <w:rsid w:val="00592F31"/>
    <w:rsid w:val="00594FCA"/>
    <w:rsid w:val="00597E7E"/>
    <w:rsid w:val="005A2118"/>
    <w:rsid w:val="005A2405"/>
    <w:rsid w:val="005A5469"/>
    <w:rsid w:val="005A5718"/>
    <w:rsid w:val="005A5F7C"/>
    <w:rsid w:val="005B0BC8"/>
    <w:rsid w:val="005B1C92"/>
    <w:rsid w:val="005B2081"/>
    <w:rsid w:val="005B49A1"/>
    <w:rsid w:val="005C0C3B"/>
    <w:rsid w:val="005C0D35"/>
    <w:rsid w:val="005C0DFF"/>
    <w:rsid w:val="005C3235"/>
    <w:rsid w:val="005C50CB"/>
    <w:rsid w:val="005C72C4"/>
    <w:rsid w:val="005C7837"/>
    <w:rsid w:val="005C7952"/>
    <w:rsid w:val="005D0BE2"/>
    <w:rsid w:val="005D1DD4"/>
    <w:rsid w:val="005D43FE"/>
    <w:rsid w:val="005D4D17"/>
    <w:rsid w:val="005D4F9E"/>
    <w:rsid w:val="005D599E"/>
    <w:rsid w:val="005D78D8"/>
    <w:rsid w:val="005E09D0"/>
    <w:rsid w:val="005E3903"/>
    <w:rsid w:val="005E60EA"/>
    <w:rsid w:val="005E6FB9"/>
    <w:rsid w:val="005F13CB"/>
    <w:rsid w:val="005F147C"/>
    <w:rsid w:val="005F18B4"/>
    <w:rsid w:val="005F2237"/>
    <w:rsid w:val="005F2B32"/>
    <w:rsid w:val="005F3D24"/>
    <w:rsid w:val="005F4EC8"/>
    <w:rsid w:val="005F4F4D"/>
    <w:rsid w:val="005F6476"/>
    <w:rsid w:val="00601DA5"/>
    <w:rsid w:val="00604CBF"/>
    <w:rsid w:val="006050C4"/>
    <w:rsid w:val="00605C30"/>
    <w:rsid w:val="00607384"/>
    <w:rsid w:val="006078B3"/>
    <w:rsid w:val="006114FF"/>
    <w:rsid w:val="00611B73"/>
    <w:rsid w:val="00614602"/>
    <w:rsid w:val="00615451"/>
    <w:rsid w:val="006159D1"/>
    <w:rsid w:val="00615B17"/>
    <w:rsid w:val="00615CEE"/>
    <w:rsid w:val="00617664"/>
    <w:rsid w:val="006220EF"/>
    <w:rsid w:val="00623184"/>
    <w:rsid w:val="00623D6A"/>
    <w:rsid w:val="00630506"/>
    <w:rsid w:val="00631254"/>
    <w:rsid w:val="00631AF9"/>
    <w:rsid w:val="006330AA"/>
    <w:rsid w:val="006341CB"/>
    <w:rsid w:val="006349CD"/>
    <w:rsid w:val="00635BF1"/>
    <w:rsid w:val="00635CA4"/>
    <w:rsid w:val="00636942"/>
    <w:rsid w:val="0063723F"/>
    <w:rsid w:val="006410BD"/>
    <w:rsid w:val="006424DC"/>
    <w:rsid w:val="00642AC8"/>
    <w:rsid w:val="00642BD8"/>
    <w:rsid w:val="00645608"/>
    <w:rsid w:val="00652544"/>
    <w:rsid w:val="0065683D"/>
    <w:rsid w:val="00657149"/>
    <w:rsid w:val="006601FD"/>
    <w:rsid w:val="0066059C"/>
    <w:rsid w:val="00660AC6"/>
    <w:rsid w:val="00661112"/>
    <w:rsid w:val="00661210"/>
    <w:rsid w:val="00661FA2"/>
    <w:rsid w:val="00662E1F"/>
    <w:rsid w:val="00663562"/>
    <w:rsid w:val="0066373D"/>
    <w:rsid w:val="00664254"/>
    <w:rsid w:val="0066461C"/>
    <w:rsid w:val="006646BC"/>
    <w:rsid w:val="00664C15"/>
    <w:rsid w:val="006659CF"/>
    <w:rsid w:val="00666110"/>
    <w:rsid w:val="00667C41"/>
    <w:rsid w:val="00671525"/>
    <w:rsid w:val="00671E73"/>
    <w:rsid w:val="00672A24"/>
    <w:rsid w:val="006758ED"/>
    <w:rsid w:val="00675CFF"/>
    <w:rsid w:val="00675D08"/>
    <w:rsid w:val="00676EC1"/>
    <w:rsid w:val="00682C47"/>
    <w:rsid w:val="00682EA1"/>
    <w:rsid w:val="00684855"/>
    <w:rsid w:val="0068645A"/>
    <w:rsid w:val="00691CBD"/>
    <w:rsid w:val="00692AD6"/>
    <w:rsid w:val="006937BC"/>
    <w:rsid w:val="006943F4"/>
    <w:rsid w:val="00694BBF"/>
    <w:rsid w:val="00695163"/>
    <w:rsid w:val="0069635C"/>
    <w:rsid w:val="00697ACF"/>
    <w:rsid w:val="006A2761"/>
    <w:rsid w:val="006A3383"/>
    <w:rsid w:val="006A3A09"/>
    <w:rsid w:val="006A7DFA"/>
    <w:rsid w:val="006B0195"/>
    <w:rsid w:val="006B0300"/>
    <w:rsid w:val="006B0C8C"/>
    <w:rsid w:val="006B2B2D"/>
    <w:rsid w:val="006B3774"/>
    <w:rsid w:val="006B4A40"/>
    <w:rsid w:val="006B5007"/>
    <w:rsid w:val="006B56B3"/>
    <w:rsid w:val="006B6075"/>
    <w:rsid w:val="006C000A"/>
    <w:rsid w:val="006C0282"/>
    <w:rsid w:val="006C1BFF"/>
    <w:rsid w:val="006C2C90"/>
    <w:rsid w:val="006D6CD7"/>
    <w:rsid w:val="006E0E78"/>
    <w:rsid w:val="006E1B4D"/>
    <w:rsid w:val="006E2977"/>
    <w:rsid w:val="006E300E"/>
    <w:rsid w:val="006E3A32"/>
    <w:rsid w:val="006E4EB8"/>
    <w:rsid w:val="006E5902"/>
    <w:rsid w:val="006E76F2"/>
    <w:rsid w:val="006E7C11"/>
    <w:rsid w:val="006F148F"/>
    <w:rsid w:val="006F2B01"/>
    <w:rsid w:val="006F3A2D"/>
    <w:rsid w:val="006F3CB9"/>
    <w:rsid w:val="006F3F4D"/>
    <w:rsid w:val="006F49BD"/>
    <w:rsid w:val="006F5CAC"/>
    <w:rsid w:val="006F6B17"/>
    <w:rsid w:val="0070016E"/>
    <w:rsid w:val="00701B6B"/>
    <w:rsid w:val="00702A32"/>
    <w:rsid w:val="00704719"/>
    <w:rsid w:val="00705A55"/>
    <w:rsid w:val="0070731D"/>
    <w:rsid w:val="00710097"/>
    <w:rsid w:val="00710383"/>
    <w:rsid w:val="00711BBB"/>
    <w:rsid w:val="00711F4D"/>
    <w:rsid w:val="00712E47"/>
    <w:rsid w:val="007150EA"/>
    <w:rsid w:val="007171D5"/>
    <w:rsid w:val="00717644"/>
    <w:rsid w:val="00717966"/>
    <w:rsid w:val="007206AB"/>
    <w:rsid w:val="0072103D"/>
    <w:rsid w:val="00721873"/>
    <w:rsid w:val="00721961"/>
    <w:rsid w:val="00722389"/>
    <w:rsid w:val="00723533"/>
    <w:rsid w:val="00725760"/>
    <w:rsid w:val="00726A73"/>
    <w:rsid w:val="00730F8A"/>
    <w:rsid w:val="00731E2D"/>
    <w:rsid w:val="007326DA"/>
    <w:rsid w:val="00732BC1"/>
    <w:rsid w:val="00735745"/>
    <w:rsid w:val="00737E03"/>
    <w:rsid w:val="0074044E"/>
    <w:rsid w:val="00741368"/>
    <w:rsid w:val="0074245A"/>
    <w:rsid w:val="00743288"/>
    <w:rsid w:val="00744786"/>
    <w:rsid w:val="00744A7E"/>
    <w:rsid w:val="007461AD"/>
    <w:rsid w:val="007469A8"/>
    <w:rsid w:val="00747D66"/>
    <w:rsid w:val="00747F25"/>
    <w:rsid w:val="007502D2"/>
    <w:rsid w:val="00752AF3"/>
    <w:rsid w:val="007541CA"/>
    <w:rsid w:val="007546F1"/>
    <w:rsid w:val="00755050"/>
    <w:rsid w:val="00755D00"/>
    <w:rsid w:val="00757DCB"/>
    <w:rsid w:val="00761DEE"/>
    <w:rsid w:val="00761F55"/>
    <w:rsid w:val="00770285"/>
    <w:rsid w:val="00772403"/>
    <w:rsid w:val="00773C46"/>
    <w:rsid w:val="0077683C"/>
    <w:rsid w:val="00777101"/>
    <w:rsid w:val="007817B2"/>
    <w:rsid w:val="00782607"/>
    <w:rsid w:val="0078304F"/>
    <w:rsid w:val="00786E37"/>
    <w:rsid w:val="0078714E"/>
    <w:rsid w:val="00787EA6"/>
    <w:rsid w:val="007910D8"/>
    <w:rsid w:val="00793271"/>
    <w:rsid w:val="00794A3A"/>
    <w:rsid w:val="00795316"/>
    <w:rsid w:val="0079713C"/>
    <w:rsid w:val="007A08A9"/>
    <w:rsid w:val="007A1D74"/>
    <w:rsid w:val="007A4AD1"/>
    <w:rsid w:val="007A4E72"/>
    <w:rsid w:val="007A5DEA"/>
    <w:rsid w:val="007B032C"/>
    <w:rsid w:val="007B07C5"/>
    <w:rsid w:val="007B2D09"/>
    <w:rsid w:val="007B2F8E"/>
    <w:rsid w:val="007B3554"/>
    <w:rsid w:val="007B3943"/>
    <w:rsid w:val="007B4CD7"/>
    <w:rsid w:val="007C134A"/>
    <w:rsid w:val="007C38A8"/>
    <w:rsid w:val="007C38F9"/>
    <w:rsid w:val="007C4AE2"/>
    <w:rsid w:val="007C4FC8"/>
    <w:rsid w:val="007C5BF0"/>
    <w:rsid w:val="007C7361"/>
    <w:rsid w:val="007C7D93"/>
    <w:rsid w:val="007D18ED"/>
    <w:rsid w:val="007D2D37"/>
    <w:rsid w:val="007D65EA"/>
    <w:rsid w:val="007D6D56"/>
    <w:rsid w:val="007D7F4F"/>
    <w:rsid w:val="007D7F8B"/>
    <w:rsid w:val="007E0B55"/>
    <w:rsid w:val="007E11A3"/>
    <w:rsid w:val="007E14C3"/>
    <w:rsid w:val="007E179B"/>
    <w:rsid w:val="007E205B"/>
    <w:rsid w:val="007E4447"/>
    <w:rsid w:val="007E6042"/>
    <w:rsid w:val="007E6E3C"/>
    <w:rsid w:val="007E7AA4"/>
    <w:rsid w:val="007E7FA8"/>
    <w:rsid w:val="007F02A1"/>
    <w:rsid w:val="007F03BA"/>
    <w:rsid w:val="007F1DA7"/>
    <w:rsid w:val="007F2316"/>
    <w:rsid w:val="007F35B4"/>
    <w:rsid w:val="007F51DE"/>
    <w:rsid w:val="007F5B97"/>
    <w:rsid w:val="00800E63"/>
    <w:rsid w:val="00801D8F"/>
    <w:rsid w:val="00804AA9"/>
    <w:rsid w:val="00807D3A"/>
    <w:rsid w:val="008120E3"/>
    <w:rsid w:val="0081352B"/>
    <w:rsid w:val="00814868"/>
    <w:rsid w:val="008149CF"/>
    <w:rsid w:val="00816367"/>
    <w:rsid w:val="00816AD8"/>
    <w:rsid w:val="00820D3C"/>
    <w:rsid w:val="00822568"/>
    <w:rsid w:val="0082475D"/>
    <w:rsid w:val="00824E7D"/>
    <w:rsid w:val="00825A45"/>
    <w:rsid w:val="00826078"/>
    <w:rsid w:val="008264E0"/>
    <w:rsid w:val="00827086"/>
    <w:rsid w:val="00827F1F"/>
    <w:rsid w:val="008323FB"/>
    <w:rsid w:val="0083281A"/>
    <w:rsid w:val="00833BEA"/>
    <w:rsid w:val="00834B78"/>
    <w:rsid w:val="008376BF"/>
    <w:rsid w:val="00840C3D"/>
    <w:rsid w:val="008414B1"/>
    <w:rsid w:val="008417C4"/>
    <w:rsid w:val="00842CA3"/>
    <w:rsid w:val="008433C8"/>
    <w:rsid w:val="00844CA5"/>
    <w:rsid w:val="008461B2"/>
    <w:rsid w:val="0084701B"/>
    <w:rsid w:val="0085168F"/>
    <w:rsid w:val="0085257A"/>
    <w:rsid w:val="00852D24"/>
    <w:rsid w:val="00852D67"/>
    <w:rsid w:val="00853BD3"/>
    <w:rsid w:val="008564DC"/>
    <w:rsid w:val="008603AE"/>
    <w:rsid w:val="00861791"/>
    <w:rsid w:val="0086220D"/>
    <w:rsid w:val="008628DE"/>
    <w:rsid w:val="00862A60"/>
    <w:rsid w:val="008643FA"/>
    <w:rsid w:val="0086647D"/>
    <w:rsid w:val="0086745D"/>
    <w:rsid w:val="00870026"/>
    <w:rsid w:val="008704DF"/>
    <w:rsid w:val="008733AF"/>
    <w:rsid w:val="00873AEE"/>
    <w:rsid w:val="00876FB2"/>
    <w:rsid w:val="0087741F"/>
    <w:rsid w:val="00880477"/>
    <w:rsid w:val="00880533"/>
    <w:rsid w:val="00880C0E"/>
    <w:rsid w:val="008820D6"/>
    <w:rsid w:val="008841EE"/>
    <w:rsid w:val="0088447E"/>
    <w:rsid w:val="008849D5"/>
    <w:rsid w:val="00884C1F"/>
    <w:rsid w:val="008863C1"/>
    <w:rsid w:val="00887099"/>
    <w:rsid w:val="00887C9C"/>
    <w:rsid w:val="00890067"/>
    <w:rsid w:val="008900E2"/>
    <w:rsid w:val="008924D4"/>
    <w:rsid w:val="00895B3D"/>
    <w:rsid w:val="00896804"/>
    <w:rsid w:val="008A041A"/>
    <w:rsid w:val="008A08DC"/>
    <w:rsid w:val="008A0A10"/>
    <w:rsid w:val="008A1268"/>
    <w:rsid w:val="008A1346"/>
    <w:rsid w:val="008A1BB6"/>
    <w:rsid w:val="008A2127"/>
    <w:rsid w:val="008A2156"/>
    <w:rsid w:val="008A4AB0"/>
    <w:rsid w:val="008A4B14"/>
    <w:rsid w:val="008A6284"/>
    <w:rsid w:val="008A68C3"/>
    <w:rsid w:val="008A6FEA"/>
    <w:rsid w:val="008A7E9A"/>
    <w:rsid w:val="008B0668"/>
    <w:rsid w:val="008B2755"/>
    <w:rsid w:val="008B4E97"/>
    <w:rsid w:val="008B7D97"/>
    <w:rsid w:val="008C1F4F"/>
    <w:rsid w:val="008C3E52"/>
    <w:rsid w:val="008C4301"/>
    <w:rsid w:val="008C46D4"/>
    <w:rsid w:val="008C7E34"/>
    <w:rsid w:val="008C7EDD"/>
    <w:rsid w:val="008D4254"/>
    <w:rsid w:val="008D4719"/>
    <w:rsid w:val="008D5129"/>
    <w:rsid w:val="008D572E"/>
    <w:rsid w:val="008D58D6"/>
    <w:rsid w:val="008D61E1"/>
    <w:rsid w:val="008D6826"/>
    <w:rsid w:val="008D7511"/>
    <w:rsid w:val="008E0BCA"/>
    <w:rsid w:val="008E1512"/>
    <w:rsid w:val="008E1B35"/>
    <w:rsid w:val="008E3D46"/>
    <w:rsid w:val="008E7797"/>
    <w:rsid w:val="008F0C21"/>
    <w:rsid w:val="008F20E7"/>
    <w:rsid w:val="008F2ECD"/>
    <w:rsid w:val="008F3793"/>
    <w:rsid w:val="008F61F3"/>
    <w:rsid w:val="008F632B"/>
    <w:rsid w:val="008F6536"/>
    <w:rsid w:val="008F682C"/>
    <w:rsid w:val="008F7BB3"/>
    <w:rsid w:val="00901B95"/>
    <w:rsid w:val="00902516"/>
    <w:rsid w:val="00904586"/>
    <w:rsid w:val="00905447"/>
    <w:rsid w:val="00905CDC"/>
    <w:rsid w:val="00906679"/>
    <w:rsid w:val="00906CDE"/>
    <w:rsid w:val="00911F55"/>
    <w:rsid w:val="0091215F"/>
    <w:rsid w:val="00912459"/>
    <w:rsid w:val="00912B68"/>
    <w:rsid w:val="00913072"/>
    <w:rsid w:val="0091357D"/>
    <w:rsid w:val="00914CE8"/>
    <w:rsid w:val="00916A8C"/>
    <w:rsid w:val="00920D79"/>
    <w:rsid w:val="009218B7"/>
    <w:rsid w:val="0092260E"/>
    <w:rsid w:val="00922857"/>
    <w:rsid w:val="00922965"/>
    <w:rsid w:val="00923F5E"/>
    <w:rsid w:val="00931C13"/>
    <w:rsid w:val="0093280F"/>
    <w:rsid w:val="00933E57"/>
    <w:rsid w:val="0093472A"/>
    <w:rsid w:val="00934B85"/>
    <w:rsid w:val="00937FC7"/>
    <w:rsid w:val="00942945"/>
    <w:rsid w:val="00943BA5"/>
    <w:rsid w:val="00945FC9"/>
    <w:rsid w:val="0094759B"/>
    <w:rsid w:val="00947A2E"/>
    <w:rsid w:val="009500F2"/>
    <w:rsid w:val="009508E6"/>
    <w:rsid w:val="00953469"/>
    <w:rsid w:val="009536D5"/>
    <w:rsid w:val="00956305"/>
    <w:rsid w:val="0095691F"/>
    <w:rsid w:val="009623AD"/>
    <w:rsid w:val="00962E61"/>
    <w:rsid w:val="00964E54"/>
    <w:rsid w:val="00966B73"/>
    <w:rsid w:val="00967611"/>
    <w:rsid w:val="0097157A"/>
    <w:rsid w:val="00972842"/>
    <w:rsid w:val="0097298F"/>
    <w:rsid w:val="00972CC4"/>
    <w:rsid w:val="00973644"/>
    <w:rsid w:val="00973F99"/>
    <w:rsid w:val="0098224E"/>
    <w:rsid w:val="00982C71"/>
    <w:rsid w:val="00983EBB"/>
    <w:rsid w:val="00985890"/>
    <w:rsid w:val="00986D12"/>
    <w:rsid w:val="009871DB"/>
    <w:rsid w:val="0098785D"/>
    <w:rsid w:val="00991097"/>
    <w:rsid w:val="00991270"/>
    <w:rsid w:val="00993F6E"/>
    <w:rsid w:val="00994DC9"/>
    <w:rsid w:val="009976C8"/>
    <w:rsid w:val="009A0A81"/>
    <w:rsid w:val="009A0DA3"/>
    <w:rsid w:val="009A46CA"/>
    <w:rsid w:val="009A582F"/>
    <w:rsid w:val="009B2E06"/>
    <w:rsid w:val="009B3036"/>
    <w:rsid w:val="009B30C4"/>
    <w:rsid w:val="009B4624"/>
    <w:rsid w:val="009B558C"/>
    <w:rsid w:val="009B57BB"/>
    <w:rsid w:val="009B6026"/>
    <w:rsid w:val="009B65BA"/>
    <w:rsid w:val="009B7AFD"/>
    <w:rsid w:val="009C0B1E"/>
    <w:rsid w:val="009C1187"/>
    <w:rsid w:val="009C250A"/>
    <w:rsid w:val="009C272B"/>
    <w:rsid w:val="009C2898"/>
    <w:rsid w:val="009C3696"/>
    <w:rsid w:val="009C3AF4"/>
    <w:rsid w:val="009C3F7B"/>
    <w:rsid w:val="009C6FB0"/>
    <w:rsid w:val="009C74A2"/>
    <w:rsid w:val="009C75CA"/>
    <w:rsid w:val="009D0567"/>
    <w:rsid w:val="009D0701"/>
    <w:rsid w:val="009D0F6C"/>
    <w:rsid w:val="009D3108"/>
    <w:rsid w:val="009D3A04"/>
    <w:rsid w:val="009D4018"/>
    <w:rsid w:val="009D57B6"/>
    <w:rsid w:val="009D591E"/>
    <w:rsid w:val="009D5BF3"/>
    <w:rsid w:val="009D75DF"/>
    <w:rsid w:val="009E06B9"/>
    <w:rsid w:val="009E2A3D"/>
    <w:rsid w:val="009E2AD7"/>
    <w:rsid w:val="009E39D0"/>
    <w:rsid w:val="009E4610"/>
    <w:rsid w:val="009E47A9"/>
    <w:rsid w:val="009E48D7"/>
    <w:rsid w:val="009E4B01"/>
    <w:rsid w:val="009E6554"/>
    <w:rsid w:val="009F0069"/>
    <w:rsid w:val="009F0449"/>
    <w:rsid w:val="009F20B2"/>
    <w:rsid w:val="009F2EA3"/>
    <w:rsid w:val="009F3233"/>
    <w:rsid w:val="009F4448"/>
    <w:rsid w:val="009F5907"/>
    <w:rsid w:val="009F7A8A"/>
    <w:rsid w:val="00A0095D"/>
    <w:rsid w:val="00A02613"/>
    <w:rsid w:val="00A0309A"/>
    <w:rsid w:val="00A042A4"/>
    <w:rsid w:val="00A0445E"/>
    <w:rsid w:val="00A050C4"/>
    <w:rsid w:val="00A0541D"/>
    <w:rsid w:val="00A05DB4"/>
    <w:rsid w:val="00A1025C"/>
    <w:rsid w:val="00A11753"/>
    <w:rsid w:val="00A14CBB"/>
    <w:rsid w:val="00A14E63"/>
    <w:rsid w:val="00A16AC3"/>
    <w:rsid w:val="00A16B5E"/>
    <w:rsid w:val="00A1767B"/>
    <w:rsid w:val="00A21075"/>
    <w:rsid w:val="00A25400"/>
    <w:rsid w:val="00A26584"/>
    <w:rsid w:val="00A2670C"/>
    <w:rsid w:val="00A30BAC"/>
    <w:rsid w:val="00A3151D"/>
    <w:rsid w:val="00A3275E"/>
    <w:rsid w:val="00A365C8"/>
    <w:rsid w:val="00A40A29"/>
    <w:rsid w:val="00A413A8"/>
    <w:rsid w:val="00A44458"/>
    <w:rsid w:val="00A44AC1"/>
    <w:rsid w:val="00A451DE"/>
    <w:rsid w:val="00A5059E"/>
    <w:rsid w:val="00A51744"/>
    <w:rsid w:val="00A53527"/>
    <w:rsid w:val="00A54DF2"/>
    <w:rsid w:val="00A56053"/>
    <w:rsid w:val="00A56AEC"/>
    <w:rsid w:val="00A57791"/>
    <w:rsid w:val="00A578B1"/>
    <w:rsid w:val="00A625BC"/>
    <w:rsid w:val="00A62B19"/>
    <w:rsid w:val="00A64227"/>
    <w:rsid w:val="00A6659F"/>
    <w:rsid w:val="00A66BF7"/>
    <w:rsid w:val="00A70B23"/>
    <w:rsid w:val="00A7283F"/>
    <w:rsid w:val="00A76899"/>
    <w:rsid w:val="00A76C0C"/>
    <w:rsid w:val="00A772ED"/>
    <w:rsid w:val="00A80125"/>
    <w:rsid w:val="00A80D73"/>
    <w:rsid w:val="00A83627"/>
    <w:rsid w:val="00A84F9D"/>
    <w:rsid w:val="00A85CC7"/>
    <w:rsid w:val="00A90D6F"/>
    <w:rsid w:val="00A920B3"/>
    <w:rsid w:val="00A92EDD"/>
    <w:rsid w:val="00A95211"/>
    <w:rsid w:val="00A953F2"/>
    <w:rsid w:val="00A95ADB"/>
    <w:rsid w:val="00A95BD5"/>
    <w:rsid w:val="00A964E8"/>
    <w:rsid w:val="00A97237"/>
    <w:rsid w:val="00AA2195"/>
    <w:rsid w:val="00AA2364"/>
    <w:rsid w:val="00AA3361"/>
    <w:rsid w:val="00AA385B"/>
    <w:rsid w:val="00AA3A3C"/>
    <w:rsid w:val="00AA5DBE"/>
    <w:rsid w:val="00AB079B"/>
    <w:rsid w:val="00AB1D05"/>
    <w:rsid w:val="00AB2322"/>
    <w:rsid w:val="00AB5115"/>
    <w:rsid w:val="00AB5230"/>
    <w:rsid w:val="00AB5DCE"/>
    <w:rsid w:val="00AC022C"/>
    <w:rsid w:val="00AC0504"/>
    <w:rsid w:val="00AC0EF3"/>
    <w:rsid w:val="00AC2B94"/>
    <w:rsid w:val="00AC365F"/>
    <w:rsid w:val="00AC43E6"/>
    <w:rsid w:val="00AC453F"/>
    <w:rsid w:val="00AC4AFC"/>
    <w:rsid w:val="00AC5464"/>
    <w:rsid w:val="00AC7C73"/>
    <w:rsid w:val="00AD0623"/>
    <w:rsid w:val="00AD3967"/>
    <w:rsid w:val="00AD48DD"/>
    <w:rsid w:val="00AD5417"/>
    <w:rsid w:val="00AD6304"/>
    <w:rsid w:val="00AD6BF2"/>
    <w:rsid w:val="00AE0961"/>
    <w:rsid w:val="00AE3059"/>
    <w:rsid w:val="00AE3C3E"/>
    <w:rsid w:val="00AE608F"/>
    <w:rsid w:val="00AE6522"/>
    <w:rsid w:val="00AE6A87"/>
    <w:rsid w:val="00AE73F5"/>
    <w:rsid w:val="00AE7ADF"/>
    <w:rsid w:val="00AF0361"/>
    <w:rsid w:val="00AF0A17"/>
    <w:rsid w:val="00AF1218"/>
    <w:rsid w:val="00AF14AF"/>
    <w:rsid w:val="00AF28C7"/>
    <w:rsid w:val="00AF297D"/>
    <w:rsid w:val="00B02D40"/>
    <w:rsid w:val="00B057E3"/>
    <w:rsid w:val="00B11B44"/>
    <w:rsid w:val="00B12CEC"/>
    <w:rsid w:val="00B15153"/>
    <w:rsid w:val="00B21414"/>
    <w:rsid w:val="00B21770"/>
    <w:rsid w:val="00B236EC"/>
    <w:rsid w:val="00B24334"/>
    <w:rsid w:val="00B25C43"/>
    <w:rsid w:val="00B25CCC"/>
    <w:rsid w:val="00B261E2"/>
    <w:rsid w:val="00B26E26"/>
    <w:rsid w:val="00B31C02"/>
    <w:rsid w:val="00B31F5C"/>
    <w:rsid w:val="00B3209B"/>
    <w:rsid w:val="00B326F4"/>
    <w:rsid w:val="00B33652"/>
    <w:rsid w:val="00B33C4C"/>
    <w:rsid w:val="00B355B6"/>
    <w:rsid w:val="00B35670"/>
    <w:rsid w:val="00B37C0A"/>
    <w:rsid w:val="00B40286"/>
    <w:rsid w:val="00B40FED"/>
    <w:rsid w:val="00B41923"/>
    <w:rsid w:val="00B426C5"/>
    <w:rsid w:val="00B42A5C"/>
    <w:rsid w:val="00B42BF4"/>
    <w:rsid w:val="00B43D84"/>
    <w:rsid w:val="00B44BEA"/>
    <w:rsid w:val="00B44E48"/>
    <w:rsid w:val="00B45CE7"/>
    <w:rsid w:val="00B47CE3"/>
    <w:rsid w:val="00B50E88"/>
    <w:rsid w:val="00B51ED6"/>
    <w:rsid w:val="00B5338C"/>
    <w:rsid w:val="00B54C23"/>
    <w:rsid w:val="00B55239"/>
    <w:rsid w:val="00B554B9"/>
    <w:rsid w:val="00B57441"/>
    <w:rsid w:val="00B646E5"/>
    <w:rsid w:val="00B65C6C"/>
    <w:rsid w:val="00B65D74"/>
    <w:rsid w:val="00B67BE1"/>
    <w:rsid w:val="00B70FAD"/>
    <w:rsid w:val="00B71FBC"/>
    <w:rsid w:val="00B72810"/>
    <w:rsid w:val="00B733CD"/>
    <w:rsid w:val="00B735A5"/>
    <w:rsid w:val="00B74C67"/>
    <w:rsid w:val="00B74D4E"/>
    <w:rsid w:val="00B75EE7"/>
    <w:rsid w:val="00B77139"/>
    <w:rsid w:val="00B77608"/>
    <w:rsid w:val="00B80039"/>
    <w:rsid w:val="00B8041B"/>
    <w:rsid w:val="00B80F68"/>
    <w:rsid w:val="00B82228"/>
    <w:rsid w:val="00B828B3"/>
    <w:rsid w:val="00B84B5F"/>
    <w:rsid w:val="00B9051C"/>
    <w:rsid w:val="00B911FE"/>
    <w:rsid w:val="00B93C66"/>
    <w:rsid w:val="00B94EE9"/>
    <w:rsid w:val="00B95EDE"/>
    <w:rsid w:val="00B95F54"/>
    <w:rsid w:val="00B97C6C"/>
    <w:rsid w:val="00BA2CD8"/>
    <w:rsid w:val="00BA332B"/>
    <w:rsid w:val="00BA3620"/>
    <w:rsid w:val="00BA4855"/>
    <w:rsid w:val="00BA63EA"/>
    <w:rsid w:val="00BB03C8"/>
    <w:rsid w:val="00BB0F2A"/>
    <w:rsid w:val="00BB12E5"/>
    <w:rsid w:val="00BB1BE2"/>
    <w:rsid w:val="00BB440F"/>
    <w:rsid w:val="00BB47E4"/>
    <w:rsid w:val="00BB4A3F"/>
    <w:rsid w:val="00BB5BFB"/>
    <w:rsid w:val="00BC5CB3"/>
    <w:rsid w:val="00BC660C"/>
    <w:rsid w:val="00BC66E0"/>
    <w:rsid w:val="00BC6B2A"/>
    <w:rsid w:val="00BD58E0"/>
    <w:rsid w:val="00BE075C"/>
    <w:rsid w:val="00BE3383"/>
    <w:rsid w:val="00BE3ED3"/>
    <w:rsid w:val="00BE507D"/>
    <w:rsid w:val="00BF3B92"/>
    <w:rsid w:val="00BF5C04"/>
    <w:rsid w:val="00BF6FEE"/>
    <w:rsid w:val="00C01E2D"/>
    <w:rsid w:val="00C02465"/>
    <w:rsid w:val="00C02837"/>
    <w:rsid w:val="00C036B9"/>
    <w:rsid w:val="00C03C3B"/>
    <w:rsid w:val="00C04AE3"/>
    <w:rsid w:val="00C067EF"/>
    <w:rsid w:val="00C069F4"/>
    <w:rsid w:val="00C07D3E"/>
    <w:rsid w:val="00C10ED9"/>
    <w:rsid w:val="00C12B75"/>
    <w:rsid w:val="00C145B3"/>
    <w:rsid w:val="00C14638"/>
    <w:rsid w:val="00C14CA4"/>
    <w:rsid w:val="00C14E37"/>
    <w:rsid w:val="00C158BA"/>
    <w:rsid w:val="00C17A47"/>
    <w:rsid w:val="00C2067A"/>
    <w:rsid w:val="00C20B80"/>
    <w:rsid w:val="00C22879"/>
    <w:rsid w:val="00C239B6"/>
    <w:rsid w:val="00C251EE"/>
    <w:rsid w:val="00C25EC5"/>
    <w:rsid w:val="00C27E71"/>
    <w:rsid w:val="00C31D51"/>
    <w:rsid w:val="00C368DC"/>
    <w:rsid w:val="00C37727"/>
    <w:rsid w:val="00C37B30"/>
    <w:rsid w:val="00C406BF"/>
    <w:rsid w:val="00C4656F"/>
    <w:rsid w:val="00C46F03"/>
    <w:rsid w:val="00C504BB"/>
    <w:rsid w:val="00C51250"/>
    <w:rsid w:val="00C51309"/>
    <w:rsid w:val="00C53371"/>
    <w:rsid w:val="00C544C6"/>
    <w:rsid w:val="00C54A06"/>
    <w:rsid w:val="00C56CB0"/>
    <w:rsid w:val="00C604A7"/>
    <w:rsid w:val="00C63358"/>
    <w:rsid w:val="00C6430C"/>
    <w:rsid w:val="00C64FF4"/>
    <w:rsid w:val="00C65EB2"/>
    <w:rsid w:val="00C672A2"/>
    <w:rsid w:val="00C679E8"/>
    <w:rsid w:val="00C70D30"/>
    <w:rsid w:val="00C71BCA"/>
    <w:rsid w:val="00C723E4"/>
    <w:rsid w:val="00C7249B"/>
    <w:rsid w:val="00C731DC"/>
    <w:rsid w:val="00C7588A"/>
    <w:rsid w:val="00C765E2"/>
    <w:rsid w:val="00C7668A"/>
    <w:rsid w:val="00C77784"/>
    <w:rsid w:val="00C8482B"/>
    <w:rsid w:val="00C866BB"/>
    <w:rsid w:val="00C92229"/>
    <w:rsid w:val="00C926E5"/>
    <w:rsid w:val="00C93C74"/>
    <w:rsid w:val="00C94C78"/>
    <w:rsid w:val="00C95401"/>
    <w:rsid w:val="00CA059A"/>
    <w:rsid w:val="00CA195D"/>
    <w:rsid w:val="00CA2C9D"/>
    <w:rsid w:val="00CA2D32"/>
    <w:rsid w:val="00CA3464"/>
    <w:rsid w:val="00CA3E0D"/>
    <w:rsid w:val="00CA5145"/>
    <w:rsid w:val="00CA7036"/>
    <w:rsid w:val="00CB0EC6"/>
    <w:rsid w:val="00CB164B"/>
    <w:rsid w:val="00CB1E03"/>
    <w:rsid w:val="00CB1F0A"/>
    <w:rsid w:val="00CB3B4F"/>
    <w:rsid w:val="00CB4FA5"/>
    <w:rsid w:val="00CB54AE"/>
    <w:rsid w:val="00CC21A3"/>
    <w:rsid w:val="00CC27BE"/>
    <w:rsid w:val="00CC3022"/>
    <w:rsid w:val="00CC44C2"/>
    <w:rsid w:val="00CC6709"/>
    <w:rsid w:val="00CC7D6A"/>
    <w:rsid w:val="00CD0F9C"/>
    <w:rsid w:val="00CD2ED8"/>
    <w:rsid w:val="00CD543A"/>
    <w:rsid w:val="00CD6045"/>
    <w:rsid w:val="00CD66CC"/>
    <w:rsid w:val="00CD7E46"/>
    <w:rsid w:val="00CE0602"/>
    <w:rsid w:val="00CE28AD"/>
    <w:rsid w:val="00CE4CC3"/>
    <w:rsid w:val="00CE764E"/>
    <w:rsid w:val="00CE7B89"/>
    <w:rsid w:val="00CF0E05"/>
    <w:rsid w:val="00CF13C7"/>
    <w:rsid w:val="00CF18A1"/>
    <w:rsid w:val="00CF257C"/>
    <w:rsid w:val="00CF40D4"/>
    <w:rsid w:val="00CF4D9D"/>
    <w:rsid w:val="00CF4EC8"/>
    <w:rsid w:val="00CF503F"/>
    <w:rsid w:val="00D013DB"/>
    <w:rsid w:val="00D0172A"/>
    <w:rsid w:val="00D01BB9"/>
    <w:rsid w:val="00D023F1"/>
    <w:rsid w:val="00D02AA3"/>
    <w:rsid w:val="00D03F87"/>
    <w:rsid w:val="00D063C4"/>
    <w:rsid w:val="00D06D75"/>
    <w:rsid w:val="00D11C2A"/>
    <w:rsid w:val="00D11D17"/>
    <w:rsid w:val="00D120FE"/>
    <w:rsid w:val="00D15662"/>
    <w:rsid w:val="00D210A1"/>
    <w:rsid w:val="00D21405"/>
    <w:rsid w:val="00D2176F"/>
    <w:rsid w:val="00D2192D"/>
    <w:rsid w:val="00D21FB0"/>
    <w:rsid w:val="00D2378E"/>
    <w:rsid w:val="00D249B5"/>
    <w:rsid w:val="00D2512D"/>
    <w:rsid w:val="00D25972"/>
    <w:rsid w:val="00D25F94"/>
    <w:rsid w:val="00D2673C"/>
    <w:rsid w:val="00D2688A"/>
    <w:rsid w:val="00D279B1"/>
    <w:rsid w:val="00D30845"/>
    <w:rsid w:val="00D316A8"/>
    <w:rsid w:val="00D324CF"/>
    <w:rsid w:val="00D32B94"/>
    <w:rsid w:val="00D32C7B"/>
    <w:rsid w:val="00D35941"/>
    <w:rsid w:val="00D35C54"/>
    <w:rsid w:val="00D361F1"/>
    <w:rsid w:val="00D403D3"/>
    <w:rsid w:val="00D4428C"/>
    <w:rsid w:val="00D46F2D"/>
    <w:rsid w:val="00D47003"/>
    <w:rsid w:val="00D54EAE"/>
    <w:rsid w:val="00D56B64"/>
    <w:rsid w:val="00D56DE3"/>
    <w:rsid w:val="00D56E4B"/>
    <w:rsid w:val="00D61879"/>
    <w:rsid w:val="00D61D0B"/>
    <w:rsid w:val="00D633D0"/>
    <w:rsid w:val="00D658EE"/>
    <w:rsid w:val="00D65E16"/>
    <w:rsid w:val="00D674ED"/>
    <w:rsid w:val="00D67D58"/>
    <w:rsid w:val="00D70271"/>
    <w:rsid w:val="00D71FC6"/>
    <w:rsid w:val="00D720D8"/>
    <w:rsid w:val="00D72B3F"/>
    <w:rsid w:val="00D72CE7"/>
    <w:rsid w:val="00D75463"/>
    <w:rsid w:val="00D76758"/>
    <w:rsid w:val="00D80A19"/>
    <w:rsid w:val="00D8265E"/>
    <w:rsid w:val="00D83DB3"/>
    <w:rsid w:val="00D85FAC"/>
    <w:rsid w:val="00D93FEB"/>
    <w:rsid w:val="00D9525E"/>
    <w:rsid w:val="00D95C9E"/>
    <w:rsid w:val="00D96698"/>
    <w:rsid w:val="00D96954"/>
    <w:rsid w:val="00D96D3D"/>
    <w:rsid w:val="00D96E38"/>
    <w:rsid w:val="00DA082C"/>
    <w:rsid w:val="00DA4BDF"/>
    <w:rsid w:val="00DA598D"/>
    <w:rsid w:val="00DB0494"/>
    <w:rsid w:val="00DB1E60"/>
    <w:rsid w:val="00DB22B7"/>
    <w:rsid w:val="00DB3F09"/>
    <w:rsid w:val="00DB5A00"/>
    <w:rsid w:val="00DB74A6"/>
    <w:rsid w:val="00DB74B5"/>
    <w:rsid w:val="00DC3864"/>
    <w:rsid w:val="00DC3FD5"/>
    <w:rsid w:val="00DC7B46"/>
    <w:rsid w:val="00DC7BCE"/>
    <w:rsid w:val="00DC7C14"/>
    <w:rsid w:val="00DD28F7"/>
    <w:rsid w:val="00DD4650"/>
    <w:rsid w:val="00DD704C"/>
    <w:rsid w:val="00DE273C"/>
    <w:rsid w:val="00DE2A03"/>
    <w:rsid w:val="00DE3C2B"/>
    <w:rsid w:val="00DE5F06"/>
    <w:rsid w:val="00DE7C79"/>
    <w:rsid w:val="00DE7D3A"/>
    <w:rsid w:val="00DF1574"/>
    <w:rsid w:val="00DF3F39"/>
    <w:rsid w:val="00DF531B"/>
    <w:rsid w:val="00DF54F5"/>
    <w:rsid w:val="00DF744F"/>
    <w:rsid w:val="00E0038D"/>
    <w:rsid w:val="00E00944"/>
    <w:rsid w:val="00E00F15"/>
    <w:rsid w:val="00E0157A"/>
    <w:rsid w:val="00E0251A"/>
    <w:rsid w:val="00E0362A"/>
    <w:rsid w:val="00E0425C"/>
    <w:rsid w:val="00E04CB2"/>
    <w:rsid w:val="00E06A33"/>
    <w:rsid w:val="00E07A48"/>
    <w:rsid w:val="00E10BC8"/>
    <w:rsid w:val="00E11294"/>
    <w:rsid w:val="00E1613E"/>
    <w:rsid w:val="00E167EA"/>
    <w:rsid w:val="00E20775"/>
    <w:rsid w:val="00E207F6"/>
    <w:rsid w:val="00E22379"/>
    <w:rsid w:val="00E22943"/>
    <w:rsid w:val="00E23EE3"/>
    <w:rsid w:val="00E263AB"/>
    <w:rsid w:val="00E27F64"/>
    <w:rsid w:val="00E3055A"/>
    <w:rsid w:val="00E3161F"/>
    <w:rsid w:val="00E33487"/>
    <w:rsid w:val="00E371F6"/>
    <w:rsid w:val="00E41665"/>
    <w:rsid w:val="00E417AA"/>
    <w:rsid w:val="00E41B25"/>
    <w:rsid w:val="00E452F5"/>
    <w:rsid w:val="00E455AB"/>
    <w:rsid w:val="00E45655"/>
    <w:rsid w:val="00E45E73"/>
    <w:rsid w:val="00E46A66"/>
    <w:rsid w:val="00E4739F"/>
    <w:rsid w:val="00E47A11"/>
    <w:rsid w:val="00E47BA9"/>
    <w:rsid w:val="00E47C1F"/>
    <w:rsid w:val="00E55350"/>
    <w:rsid w:val="00E558F0"/>
    <w:rsid w:val="00E61604"/>
    <w:rsid w:val="00E6181E"/>
    <w:rsid w:val="00E62A7E"/>
    <w:rsid w:val="00E642CF"/>
    <w:rsid w:val="00E64C84"/>
    <w:rsid w:val="00E718D4"/>
    <w:rsid w:val="00E74706"/>
    <w:rsid w:val="00E7790D"/>
    <w:rsid w:val="00E80932"/>
    <w:rsid w:val="00E81637"/>
    <w:rsid w:val="00E81B63"/>
    <w:rsid w:val="00E853C6"/>
    <w:rsid w:val="00E85C41"/>
    <w:rsid w:val="00E90756"/>
    <w:rsid w:val="00E92AED"/>
    <w:rsid w:val="00E933C7"/>
    <w:rsid w:val="00E93EC8"/>
    <w:rsid w:val="00E94A0A"/>
    <w:rsid w:val="00E94C62"/>
    <w:rsid w:val="00E955A3"/>
    <w:rsid w:val="00E97DA6"/>
    <w:rsid w:val="00EA030B"/>
    <w:rsid w:val="00EA03DD"/>
    <w:rsid w:val="00EA12FC"/>
    <w:rsid w:val="00EA1421"/>
    <w:rsid w:val="00EA32A9"/>
    <w:rsid w:val="00EA4AB3"/>
    <w:rsid w:val="00EA5796"/>
    <w:rsid w:val="00EA5C98"/>
    <w:rsid w:val="00EA6181"/>
    <w:rsid w:val="00EA68E8"/>
    <w:rsid w:val="00EA6FE6"/>
    <w:rsid w:val="00EA72AC"/>
    <w:rsid w:val="00EA74A8"/>
    <w:rsid w:val="00EA7A5A"/>
    <w:rsid w:val="00EB00DD"/>
    <w:rsid w:val="00EB0E15"/>
    <w:rsid w:val="00EB1E84"/>
    <w:rsid w:val="00EB1F4B"/>
    <w:rsid w:val="00EB1F56"/>
    <w:rsid w:val="00EB22E3"/>
    <w:rsid w:val="00EB4807"/>
    <w:rsid w:val="00EB5461"/>
    <w:rsid w:val="00EB6D16"/>
    <w:rsid w:val="00EB7108"/>
    <w:rsid w:val="00EB773A"/>
    <w:rsid w:val="00EC00F3"/>
    <w:rsid w:val="00EC080A"/>
    <w:rsid w:val="00EC1E7F"/>
    <w:rsid w:val="00EC2280"/>
    <w:rsid w:val="00EC2320"/>
    <w:rsid w:val="00EC2BAD"/>
    <w:rsid w:val="00EC42BF"/>
    <w:rsid w:val="00EC4C1C"/>
    <w:rsid w:val="00EC4FEA"/>
    <w:rsid w:val="00EC7F79"/>
    <w:rsid w:val="00ED1E9B"/>
    <w:rsid w:val="00ED2B3D"/>
    <w:rsid w:val="00ED35B9"/>
    <w:rsid w:val="00ED4031"/>
    <w:rsid w:val="00ED5CE1"/>
    <w:rsid w:val="00ED602C"/>
    <w:rsid w:val="00ED6653"/>
    <w:rsid w:val="00ED7DD6"/>
    <w:rsid w:val="00EE0374"/>
    <w:rsid w:val="00EE0F33"/>
    <w:rsid w:val="00EE2721"/>
    <w:rsid w:val="00EE2E71"/>
    <w:rsid w:val="00EE572E"/>
    <w:rsid w:val="00EE62D6"/>
    <w:rsid w:val="00EE7068"/>
    <w:rsid w:val="00EE70BB"/>
    <w:rsid w:val="00EE73F2"/>
    <w:rsid w:val="00EF113C"/>
    <w:rsid w:val="00EF544B"/>
    <w:rsid w:val="00EF58EA"/>
    <w:rsid w:val="00EF5F00"/>
    <w:rsid w:val="00EF6AB2"/>
    <w:rsid w:val="00EF6B9F"/>
    <w:rsid w:val="00EF72A2"/>
    <w:rsid w:val="00F0057E"/>
    <w:rsid w:val="00F066B9"/>
    <w:rsid w:val="00F10DE6"/>
    <w:rsid w:val="00F10DFD"/>
    <w:rsid w:val="00F12DCA"/>
    <w:rsid w:val="00F130D7"/>
    <w:rsid w:val="00F13222"/>
    <w:rsid w:val="00F141A1"/>
    <w:rsid w:val="00F201F4"/>
    <w:rsid w:val="00F20774"/>
    <w:rsid w:val="00F20E04"/>
    <w:rsid w:val="00F2241A"/>
    <w:rsid w:val="00F234F7"/>
    <w:rsid w:val="00F23F13"/>
    <w:rsid w:val="00F247A8"/>
    <w:rsid w:val="00F26CD8"/>
    <w:rsid w:val="00F278A4"/>
    <w:rsid w:val="00F3208E"/>
    <w:rsid w:val="00F34FD7"/>
    <w:rsid w:val="00F403FD"/>
    <w:rsid w:val="00F40B24"/>
    <w:rsid w:val="00F41781"/>
    <w:rsid w:val="00F43200"/>
    <w:rsid w:val="00F43FF9"/>
    <w:rsid w:val="00F46CCE"/>
    <w:rsid w:val="00F504BB"/>
    <w:rsid w:val="00F53770"/>
    <w:rsid w:val="00F54453"/>
    <w:rsid w:val="00F55427"/>
    <w:rsid w:val="00F602E0"/>
    <w:rsid w:val="00F60FA1"/>
    <w:rsid w:val="00F61EC5"/>
    <w:rsid w:val="00F61F98"/>
    <w:rsid w:val="00F62727"/>
    <w:rsid w:val="00F6365F"/>
    <w:rsid w:val="00F637AA"/>
    <w:rsid w:val="00F663C2"/>
    <w:rsid w:val="00F67765"/>
    <w:rsid w:val="00F70930"/>
    <w:rsid w:val="00F71B8D"/>
    <w:rsid w:val="00F74037"/>
    <w:rsid w:val="00F74C4A"/>
    <w:rsid w:val="00F758CD"/>
    <w:rsid w:val="00F7637D"/>
    <w:rsid w:val="00F7662E"/>
    <w:rsid w:val="00F76BFC"/>
    <w:rsid w:val="00F80940"/>
    <w:rsid w:val="00F80EFA"/>
    <w:rsid w:val="00F82390"/>
    <w:rsid w:val="00F82993"/>
    <w:rsid w:val="00F82C5B"/>
    <w:rsid w:val="00F84B78"/>
    <w:rsid w:val="00F8579B"/>
    <w:rsid w:val="00F90203"/>
    <w:rsid w:val="00F905DA"/>
    <w:rsid w:val="00F914F8"/>
    <w:rsid w:val="00F91A34"/>
    <w:rsid w:val="00F922E8"/>
    <w:rsid w:val="00F9320C"/>
    <w:rsid w:val="00F94E49"/>
    <w:rsid w:val="00F96104"/>
    <w:rsid w:val="00F96972"/>
    <w:rsid w:val="00F97822"/>
    <w:rsid w:val="00FA12C3"/>
    <w:rsid w:val="00FA34B9"/>
    <w:rsid w:val="00FA3979"/>
    <w:rsid w:val="00FA6B2F"/>
    <w:rsid w:val="00FA6EFF"/>
    <w:rsid w:val="00FB1685"/>
    <w:rsid w:val="00FB1E57"/>
    <w:rsid w:val="00FB20A7"/>
    <w:rsid w:val="00FB2543"/>
    <w:rsid w:val="00FB4245"/>
    <w:rsid w:val="00FB4434"/>
    <w:rsid w:val="00FB5394"/>
    <w:rsid w:val="00FB747F"/>
    <w:rsid w:val="00FC0A0E"/>
    <w:rsid w:val="00FC0E6A"/>
    <w:rsid w:val="00FC0EDD"/>
    <w:rsid w:val="00FC25FE"/>
    <w:rsid w:val="00FC5BC8"/>
    <w:rsid w:val="00FC669B"/>
    <w:rsid w:val="00FC6D63"/>
    <w:rsid w:val="00FC7E93"/>
    <w:rsid w:val="00FC7F4F"/>
    <w:rsid w:val="00FD1CC0"/>
    <w:rsid w:val="00FD2E4A"/>
    <w:rsid w:val="00FD438F"/>
    <w:rsid w:val="00FD7E93"/>
    <w:rsid w:val="00FE04C2"/>
    <w:rsid w:val="00FE5008"/>
    <w:rsid w:val="00FE63FB"/>
    <w:rsid w:val="00FE6DE2"/>
    <w:rsid w:val="00FE7B7D"/>
    <w:rsid w:val="00FE7F45"/>
    <w:rsid w:val="00FF05A3"/>
    <w:rsid w:val="00FF0AE4"/>
    <w:rsid w:val="00FF1F9F"/>
    <w:rsid w:val="00FF415D"/>
    <w:rsid w:val="03644FAD"/>
    <w:rsid w:val="17964250"/>
    <w:rsid w:val="1C032F96"/>
    <w:rsid w:val="2B8C0C67"/>
    <w:rsid w:val="3F469A7C"/>
    <w:rsid w:val="479998A8"/>
    <w:rsid w:val="51A3E9CC"/>
    <w:rsid w:val="6011A22D"/>
    <w:rsid w:val="62F2EAD1"/>
    <w:rsid w:val="64E51350"/>
    <w:rsid w:val="6CD6FCD8"/>
    <w:rsid w:val="6DA0B6A6"/>
    <w:rsid w:val="766482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1F03C"/>
  <w15:docId w15:val="{85FFB284-BD58-4486-A94B-04D3573B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Light" w:eastAsiaTheme="minorHAnsi" w:hAnsi="Segoe UI Light" w:cs="Times New Roman"/>
        <w:color w:val="535254" w:themeColor="background1" w:themeTint="E6"/>
        <w:sz w:val="22"/>
        <w:szCs w:val="22"/>
        <w:lang w:val="en-NZ" w:eastAsia="en-US" w:bidi="ar-SA"/>
      </w:rPr>
    </w:rPrDefault>
    <w:pPrDefault>
      <w:pPr>
        <w:spacing w:after="160" w:line="320" w:lineRule="exact"/>
      </w:pPr>
    </w:pPrDefault>
  </w:docDefaults>
  <w:latentStyles w:defLockedState="1" w:defUIPriority="99" w:defSemiHidden="0" w:defUnhideWhenUsed="0" w:defQFormat="0" w:count="376">
    <w:lsdException w:name="Normal" w:locked="0" w:uiPriority="17"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17" w:unhideWhenUsed="1"/>
    <w:lsdException w:name="heading 6" w:semiHidden="1" w:uiPriority="17" w:unhideWhenUsed="1"/>
    <w:lsdException w:name="heading 7" w:semiHidden="1" w:uiPriority="17" w:unhideWhenUsed="1"/>
    <w:lsdException w:name="heading 8" w:semiHidden="1" w:uiPriority="17" w:unhideWhenUsed="1"/>
    <w:lsdException w:name="heading 9" w:semiHidden="1" w:uiPriority="17"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17"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17"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17"/>
    <w:qFormat/>
    <w:rsid w:val="00FB20A7"/>
    <w:pPr>
      <w:spacing w:line="320" w:lineRule="atLeast"/>
    </w:pPr>
    <w:rPr>
      <w:rFonts w:ascii="Segoe UI" w:hAnsi="Segoe UI"/>
    </w:rPr>
  </w:style>
  <w:style w:type="paragraph" w:styleId="Heading1">
    <w:name w:val="heading 1"/>
    <w:basedOn w:val="Normal"/>
    <w:next w:val="Normal"/>
    <w:link w:val="Heading1Char"/>
    <w:uiPriority w:val="9"/>
    <w:locked/>
    <w:rsid w:val="00020B12"/>
    <w:pPr>
      <w:ind w:left="1134" w:hanging="1134"/>
      <w:outlineLvl w:val="0"/>
    </w:pPr>
    <w:rPr>
      <w:rFonts w:ascii="Segoe UI Semibold" w:hAnsi="Segoe UI Semibold"/>
      <w:color w:val="00819A"/>
      <w:sz w:val="48"/>
      <w:szCs w:val="40"/>
    </w:rPr>
  </w:style>
  <w:style w:type="paragraph" w:styleId="Heading2">
    <w:name w:val="heading 2"/>
    <w:basedOn w:val="Normal"/>
    <w:next w:val="Normal"/>
    <w:link w:val="Heading2Char"/>
    <w:uiPriority w:val="9"/>
    <w:unhideWhenUsed/>
    <w:locked/>
    <w:rsid w:val="00020B12"/>
    <w:pPr>
      <w:autoSpaceDE w:val="0"/>
      <w:autoSpaceDN w:val="0"/>
      <w:adjustRightInd w:val="0"/>
      <w:spacing w:before="320" w:after="200"/>
      <w:outlineLvl w:val="1"/>
    </w:pPr>
    <w:rPr>
      <w:rFonts w:ascii="Verdana" w:hAnsi="Verdana" w:cs="Verdana"/>
      <w:b/>
      <w:bCs/>
      <w:sz w:val="28"/>
      <w:szCs w:val="32"/>
      <w:lang w:val="en-US"/>
    </w:rPr>
  </w:style>
  <w:style w:type="paragraph" w:styleId="Heading3">
    <w:name w:val="heading 3"/>
    <w:basedOn w:val="Normal"/>
    <w:next w:val="Normal"/>
    <w:link w:val="Heading3Char"/>
    <w:uiPriority w:val="9"/>
    <w:unhideWhenUsed/>
    <w:locked/>
    <w:rsid w:val="00020B12"/>
    <w:pPr>
      <w:autoSpaceDE w:val="0"/>
      <w:autoSpaceDN w:val="0"/>
      <w:adjustRightInd w:val="0"/>
      <w:spacing w:before="320" w:after="200"/>
      <w:outlineLvl w:val="2"/>
    </w:pPr>
    <w:rPr>
      <w:rFonts w:ascii="Verdana" w:hAnsi="Verdana" w:cs="Verdana"/>
      <w:b/>
      <w:sz w:val="24"/>
      <w:szCs w:val="28"/>
      <w:lang w:val="en-US"/>
    </w:rPr>
  </w:style>
  <w:style w:type="paragraph" w:styleId="Heading4">
    <w:name w:val="heading 4"/>
    <w:basedOn w:val="Normal"/>
    <w:next w:val="Normal"/>
    <w:link w:val="Heading4Char"/>
    <w:uiPriority w:val="9"/>
    <w:unhideWhenUsed/>
    <w:locked/>
    <w:rsid w:val="00020B12"/>
    <w:pPr>
      <w:autoSpaceDE w:val="0"/>
      <w:autoSpaceDN w:val="0"/>
      <w:adjustRightInd w:val="0"/>
      <w:spacing w:before="480" w:after="200" w:line="201" w:lineRule="atLeast"/>
      <w:outlineLvl w:val="3"/>
    </w:pPr>
    <w:rPr>
      <w:rFonts w:ascii="Verdana" w:hAnsi="Verdana" w:cs="Verdana"/>
      <w:b/>
      <w:bCs/>
      <w:sz w:val="20"/>
      <w:szCs w:val="20"/>
      <w:lang w:val="en-US"/>
    </w:rPr>
  </w:style>
  <w:style w:type="paragraph" w:styleId="Heading5">
    <w:name w:val="heading 5"/>
    <w:basedOn w:val="Normal"/>
    <w:next w:val="Normal"/>
    <w:link w:val="Heading5Char"/>
    <w:uiPriority w:val="17"/>
    <w:locked/>
    <w:rsid w:val="00020B12"/>
    <w:pPr>
      <w:numPr>
        <w:ilvl w:val="4"/>
        <w:numId w:val="6"/>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17"/>
    <w:locked/>
    <w:rsid w:val="00020B12"/>
    <w:pPr>
      <w:numPr>
        <w:ilvl w:val="5"/>
        <w:numId w:val="6"/>
      </w:numPr>
      <w:spacing w:before="240" w:after="60"/>
      <w:outlineLvl w:val="5"/>
    </w:pPr>
    <w:rPr>
      <w:rFonts w:ascii="Times New Roman" w:hAnsi="Times New Roman"/>
      <w:b/>
      <w:bCs/>
    </w:rPr>
  </w:style>
  <w:style w:type="paragraph" w:styleId="Heading7">
    <w:name w:val="heading 7"/>
    <w:basedOn w:val="Normal"/>
    <w:next w:val="Normal"/>
    <w:link w:val="Heading7Char"/>
    <w:uiPriority w:val="17"/>
    <w:locked/>
    <w:rsid w:val="00020B12"/>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17"/>
    <w:locked/>
    <w:rsid w:val="00020B12"/>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17"/>
    <w:locked/>
    <w:rsid w:val="00020B12"/>
    <w:pPr>
      <w:numPr>
        <w:ilvl w:val="8"/>
        <w:numId w:val="6"/>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rsid w:val="00020B12"/>
    <w:rPr>
      <w:rFonts w:ascii="Segoe UI Semibold" w:hAnsi="Segoe UI Semibold"/>
      <w:b w:val="0"/>
      <w:i w:val="0"/>
      <w:color w:val="48453D"/>
      <w:u w:val="single"/>
    </w:rPr>
  </w:style>
  <w:style w:type="character" w:customStyle="1" w:styleId="Heading5Char">
    <w:name w:val="Heading 5 Char"/>
    <w:basedOn w:val="DefaultParagraphFont"/>
    <w:link w:val="Heading5"/>
    <w:uiPriority w:val="17"/>
    <w:rsid w:val="00020B12"/>
    <w:rPr>
      <w:rFonts w:ascii="Calibri" w:hAnsi="Calibri"/>
      <w:b/>
      <w:bCs/>
      <w:i/>
      <w:iCs/>
      <w:sz w:val="26"/>
      <w:szCs w:val="26"/>
    </w:rPr>
  </w:style>
  <w:style w:type="character" w:customStyle="1" w:styleId="Heading6Char">
    <w:name w:val="Heading 6 Char"/>
    <w:basedOn w:val="DefaultParagraphFont"/>
    <w:link w:val="Heading6"/>
    <w:uiPriority w:val="17"/>
    <w:rsid w:val="00020B12"/>
    <w:rPr>
      <w:rFonts w:ascii="Times New Roman" w:hAnsi="Times New Roman"/>
      <w:b/>
      <w:bCs/>
    </w:rPr>
  </w:style>
  <w:style w:type="character" w:customStyle="1" w:styleId="Heading7Char">
    <w:name w:val="Heading 7 Char"/>
    <w:basedOn w:val="DefaultParagraphFont"/>
    <w:link w:val="Heading7"/>
    <w:uiPriority w:val="17"/>
    <w:rsid w:val="00020B12"/>
    <w:rPr>
      <w:rFonts w:ascii="Calibri" w:hAnsi="Calibri"/>
      <w:sz w:val="24"/>
      <w:szCs w:val="24"/>
    </w:rPr>
  </w:style>
  <w:style w:type="character" w:customStyle="1" w:styleId="Heading8Char">
    <w:name w:val="Heading 8 Char"/>
    <w:basedOn w:val="DefaultParagraphFont"/>
    <w:link w:val="Heading8"/>
    <w:uiPriority w:val="17"/>
    <w:rsid w:val="00020B12"/>
    <w:rPr>
      <w:rFonts w:ascii="Calibri" w:hAnsi="Calibri"/>
      <w:i/>
      <w:iCs/>
      <w:sz w:val="24"/>
      <w:szCs w:val="24"/>
    </w:rPr>
  </w:style>
  <w:style w:type="character" w:customStyle="1" w:styleId="Heading9Char">
    <w:name w:val="Heading 9 Char"/>
    <w:basedOn w:val="DefaultParagraphFont"/>
    <w:link w:val="Heading9"/>
    <w:uiPriority w:val="17"/>
    <w:rsid w:val="00020B12"/>
    <w:rPr>
      <w:rFonts w:ascii="Cambria" w:hAnsi="Cambria"/>
    </w:rPr>
  </w:style>
  <w:style w:type="paragraph" w:styleId="Footer">
    <w:name w:val="footer"/>
    <w:basedOn w:val="Normal"/>
    <w:link w:val="FooterChar"/>
    <w:uiPriority w:val="99"/>
    <w:unhideWhenUsed/>
    <w:qFormat/>
    <w:rsid w:val="005059D3"/>
    <w:pPr>
      <w:tabs>
        <w:tab w:val="right" w:pos="8505"/>
        <w:tab w:val="right" w:pos="8789"/>
        <w:tab w:val="right" w:pos="10206"/>
      </w:tabs>
      <w:spacing w:before="120" w:after="0"/>
      <w:jc w:val="right"/>
    </w:pPr>
    <w:rPr>
      <w:noProof/>
      <w:color w:val="00425D" w:themeColor="text2"/>
      <w:sz w:val="16"/>
      <w:szCs w:val="16"/>
      <w:lang w:val="en-US"/>
    </w:rPr>
  </w:style>
  <w:style w:type="character" w:customStyle="1" w:styleId="FooterChar">
    <w:name w:val="Footer Char"/>
    <w:basedOn w:val="DefaultParagraphFont"/>
    <w:link w:val="Footer"/>
    <w:uiPriority w:val="99"/>
    <w:rsid w:val="005059D3"/>
    <w:rPr>
      <w:rFonts w:ascii="Segoe UI" w:hAnsi="Segoe UI"/>
      <w:noProof/>
      <w:color w:val="00425D" w:themeColor="text2"/>
      <w:sz w:val="16"/>
      <w:szCs w:val="16"/>
      <w:lang w:val="en-US"/>
    </w:rPr>
  </w:style>
  <w:style w:type="paragraph" w:styleId="Header">
    <w:name w:val="header"/>
    <w:basedOn w:val="Footer"/>
    <w:link w:val="HeaderChar"/>
    <w:uiPriority w:val="17"/>
    <w:unhideWhenUsed/>
    <w:qFormat/>
    <w:locked/>
    <w:rsid w:val="005059D3"/>
    <w:pPr>
      <w:spacing w:before="0" w:after="120"/>
    </w:pPr>
  </w:style>
  <w:style w:type="character" w:customStyle="1" w:styleId="HeaderChar">
    <w:name w:val="Header Char"/>
    <w:basedOn w:val="DefaultParagraphFont"/>
    <w:link w:val="Header"/>
    <w:uiPriority w:val="17"/>
    <w:rsid w:val="005059D3"/>
    <w:rPr>
      <w:rFonts w:ascii="Segoe UI" w:hAnsi="Segoe UI"/>
      <w:noProof/>
      <w:color w:val="00425D" w:themeColor="text2"/>
      <w:sz w:val="16"/>
      <w:szCs w:val="16"/>
      <w:lang w:val="en-US"/>
    </w:rPr>
  </w:style>
  <w:style w:type="character" w:styleId="Hyperlink">
    <w:name w:val="Hyperlink"/>
    <w:uiPriority w:val="99"/>
    <w:qFormat/>
    <w:rsid w:val="0097157A"/>
    <w:rPr>
      <w:rFonts w:ascii="Segoe UI" w:hAnsi="Segoe UI"/>
      <w:caps w:val="0"/>
      <w:smallCaps w:val="0"/>
      <w:strike w:val="0"/>
      <w:dstrike w:val="0"/>
      <w:vanish w:val="0"/>
      <w:color w:val="00425D" w:themeColor="text2"/>
      <w:u w:val="single"/>
      <w:vertAlign w:val="baseline"/>
    </w:rPr>
  </w:style>
  <w:style w:type="paragraph" w:customStyle="1" w:styleId="35Bodybulletsroman">
    <w:name w:val="3.5 Body bullets roman"/>
    <w:uiPriority w:val="17"/>
    <w:qFormat/>
    <w:rsid w:val="005059D3"/>
    <w:pPr>
      <w:numPr>
        <w:ilvl w:val="2"/>
        <w:numId w:val="10"/>
      </w:numPr>
      <w:spacing w:line="320" w:lineRule="atLeast"/>
      <w:contextualSpacing/>
    </w:pPr>
    <w:rPr>
      <w:rFonts w:ascii="Segoe UI" w:hAnsi="Segoe UI"/>
      <w:bCs/>
      <w:szCs w:val="18"/>
      <w:lang w:eastAsia="en-NZ"/>
    </w:rPr>
  </w:style>
  <w:style w:type="paragraph" w:customStyle="1" w:styleId="LINZurl">
    <w:name w:val="LINZ url"/>
    <w:basedOn w:val="Normal"/>
    <w:uiPriority w:val="17"/>
    <w:qFormat/>
    <w:rsid w:val="005059D3"/>
    <w:rPr>
      <w:rFonts w:ascii="Segoe UI Semibold" w:hAnsi="Segoe UI Semibold"/>
      <w:color w:val="FFFFFF" w:themeColor="background2"/>
    </w:rPr>
  </w:style>
  <w:style w:type="character" w:customStyle="1" w:styleId="Heading1Char">
    <w:name w:val="Heading 1 Char"/>
    <w:basedOn w:val="DefaultParagraphFont"/>
    <w:link w:val="Heading1"/>
    <w:uiPriority w:val="9"/>
    <w:rsid w:val="00020B12"/>
    <w:rPr>
      <w:rFonts w:ascii="Segoe UI Semibold" w:hAnsi="Segoe UI Semibold"/>
      <w:color w:val="00819A"/>
      <w:sz w:val="48"/>
      <w:szCs w:val="40"/>
    </w:rPr>
  </w:style>
  <w:style w:type="character" w:customStyle="1" w:styleId="Heading2Char">
    <w:name w:val="Heading 2 Char"/>
    <w:basedOn w:val="DefaultParagraphFont"/>
    <w:link w:val="Heading2"/>
    <w:uiPriority w:val="9"/>
    <w:rsid w:val="00020B12"/>
    <w:rPr>
      <w:rFonts w:ascii="Verdana" w:hAnsi="Verdana" w:cs="Verdana"/>
      <w:b/>
      <w:bCs/>
      <w:sz w:val="28"/>
      <w:szCs w:val="32"/>
      <w:lang w:val="en-US"/>
    </w:rPr>
  </w:style>
  <w:style w:type="character" w:customStyle="1" w:styleId="Heading3Char">
    <w:name w:val="Heading 3 Char"/>
    <w:basedOn w:val="DefaultParagraphFont"/>
    <w:link w:val="Heading3"/>
    <w:uiPriority w:val="9"/>
    <w:rsid w:val="00020B12"/>
    <w:rPr>
      <w:rFonts w:ascii="Verdana" w:hAnsi="Verdana" w:cs="Verdana"/>
      <w:b/>
      <w:sz w:val="24"/>
      <w:szCs w:val="28"/>
      <w:lang w:val="en-US"/>
    </w:rPr>
  </w:style>
  <w:style w:type="character" w:customStyle="1" w:styleId="Heading4Char">
    <w:name w:val="Heading 4 Char"/>
    <w:basedOn w:val="DefaultParagraphFont"/>
    <w:link w:val="Heading4"/>
    <w:uiPriority w:val="9"/>
    <w:rsid w:val="00020B12"/>
    <w:rPr>
      <w:rFonts w:ascii="Verdana" w:hAnsi="Verdana" w:cs="Verdana"/>
      <w:b/>
      <w:bCs/>
      <w:sz w:val="20"/>
      <w:szCs w:val="20"/>
      <w:lang w:val="en-US"/>
    </w:rPr>
  </w:style>
  <w:style w:type="numbering" w:styleId="1ai">
    <w:name w:val="Outline List 1"/>
    <w:basedOn w:val="NoList"/>
    <w:uiPriority w:val="99"/>
    <w:semiHidden/>
    <w:unhideWhenUsed/>
    <w:rsid w:val="00020B12"/>
    <w:pPr>
      <w:numPr>
        <w:numId w:val="2"/>
      </w:numPr>
    </w:pPr>
  </w:style>
  <w:style w:type="paragraph" w:customStyle="1" w:styleId="24Subheadinglevel4">
    <w:name w:val="2.4 Sub heading level 4"/>
    <w:basedOn w:val="21MainSubheadinglevel1"/>
    <w:uiPriority w:val="17"/>
    <w:qFormat/>
    <w:rsid w:val="005059D3"/>
    <w:pPr>
      <w:spacing w:before="240" w:after="80" w:line="300" w:lineRule="atLeast"/>
      <w:contextualSpacing/>
      <w:outlineLvl w:val="9"/>
    </w:pPr>
    <w:rPr>
      <w:rFonts w:ascii="Segoe UI Semibold" w:hAnsi="Segoe UI Semibold"/>
      <w:color w:val="00425D" w:themeColor="text2"/>
      <w:sz w:val="26"/>
    </w:rPr>
  </w:style>
  <w:style w:type="paragraph" w:customStyle="1" w:styleId="40Tableheadwhite">
    <w:name w:val="4.0 Table head white"/>
    <w:basedOn w:val="Normal"/>
    <w:uiPriority w:val="17"/>
    <w:qFormat/>
    <w:rsid w:val="005059D3"/>
    <w:pPr>
      <w:spacing w:before="80" w:after="80"/>
      <w:ind w:left="170" w:right="170"/>
    </w:pPr>
    <w:rPr>
      <w:rFonts w:ascii="Segoe UI Semibold" w:hAnsi="Segoe UI Semibold"/>
      <w:color w:val="FFFFFF" w:themeColor="background2"/>
      <w:lang w:eastAsia="en-NZ"/>
    </w:rPr>
  </w:style>
  <w:style w:type="paragraph" w:customStyle="1" w:styleId="41Tableheadblue">
    <w:name w:val="4.1 Table head blue"/>
    <w:basedOn w:val="Normal"/>
    <w:uiPriority w:val="17"/>
    <w:qFormat/>
    <w:rsid w:val="005059D3"/>
    <w:pPr>
      <w:spacing w:before="80" w:after="80"/>
      <w:ind w:left="170" w:right="170"/>
    </w:pPr>
    <w:rPr>
      <w:rFonts w:ascii="Segoe UI Semibold" w:hAnsi="Segoe UI Semibold"/>
      <w:color w:val="00425D" w:themeColor="text2"/>
      <w:lang w:eastAsia="en-NZ"/>
    </w:rPr>
  </w:style>
  <w:style w:type="paragraph" w:customStyle="1" w:styleId="42TableBodycopy">
    <w:name w:val="4.2 Table Body copy"/>
    <w:basedOn w:val="Normal"/>
    <w:uiPriority w:val="17"/>
    <w:qFormat/>
    <w:rsid w:val="005059D3"/>
    <w:pPr>
      <w:spacing w:before="80" w:after="80"/>
      <w:ind w:left="170" w:right="170"/>
    </w:pPr>
    <w:rPr>
      <w:lang w:eastAsia="en-NZ"/>
    </w:rPr>
  </w:style>
  <w:style w:type="paragraph" w:customStyle="1" w:styleId="43Bodytablebullets">
    <w:name w:val="4.3 Body table bullets"/>
    <w:basedOn w:val="33Bodybullets"/>
    <w:uiPriority w:val="17"/>
    <w:qFormat/>
    <w:rsid w:val="005059D3"/>
    <w:pPr>
      <w:spacing w:before="80" w:after="80"/>
      <w:ind w:right="170" w:hanging="340"/>
      <w:contextualSpacing w:val="0"/>
    </w:pPr>
    <w:rPr>
      <w:lang w:eastAsia="en-NZ"/>
    </w:rPr>
  </w:style>
  <w:style w:type="paragraph" w:customStyle="1" w:styleId="43Tablebodybold">
    <w:name w:val="4.3 Table body bold"/>
    <w:basedOn w:val="Normal"/>
    <w:uiPriority w:val="17"/>
    <w:qFormat/>
    <w:rsid w:val="005059D3"/>
    <w:pPr>
      <w:spacing w:before="80" w:after="80"/>
      <w:ind w:left="170" w:right="170"/>
    </w:pPr>
    <w:rPr>
      <w:rFonts w:ascii="Segoe UI Semibold" w:hAnsi="Segoe UI Semibold"/>
    </w:rPr>
  </w:style>
  <w:style w:type="table" w:customStyle="1" w:styleId="4ALINZDefaulttable">
    <w:name w:val="4.A LINZ Default table"/>
    <w:uiPriority w:val="99"/>
    <w:rsid w:val="00FA6EFF"/>
    <w:pPr>
      <w:spacing w:before="80" w:after="80"/>
      <w:ind w:left="170" w:right="170"/>
    </w:pPr>
    <w:rPr>
      <w:rFonts w:ascii="Segoe UI" w:hAnsi="Segoe UI"/>
      <w:color w:val="auto"/>
      <w:sz w:val="20"/>
      <w:szCs w:val="20"/>
      <w:lang w:eastAsia="en-NZ"/>
    </w:rPr>
    <w:tblPr>
      <w:tblStyleRowBandSize w:val="1"/>
      <w:tblStyleColBandSize w:val="1"/>
      <w:tblCellMar>
        <w:top w:w="0" w:type="dxa"/>
        <w:left w:w="0" w:type="dxa"/>
        <w:bottom w:w="0" w:type="dxa"/>
        <w:right w:w="0" w:type="dxa"/>
      </w:tblCellMar>
    </w:tbl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w:hAnsi="Segoe UI"/>
        <w:b/>
        <w:i w:val="0"/>
        <w:caps w:val="0"/>
        <w:smallCaps w:val="0"/>
        <w:strike w:val="0"/>
        <w:dstrike w:val="0"/>
        <w:vanish w:val="0"/>
        <w:color w:val="FFFFFF" w:themeColor="background2"/>
        <w:sz w:val="22"/>
        <w:u w:val="none"/>
        <w:vertAlign w:val="baseline"/>
      </w:rPr>
      <w:tblPr/>
      <w:tcPr>
        <w:shd w:val="clear" w:color="auto" w:fill="007198"/>
      </w:tcPr>
    </w:tblStylePr>
    <w:tblStylePr w:type="lastRow">
      <w:pPr>
        <w:wordWrap/>
        <w:spacing w:beforeLines="0" w:before="80" w:beforeAutospacing="0" w:afterLines="0" w:after="80" w:afterAutospacing="0" w:line="320" w:lineRule="exact"/>
        <w:ind w:leftChars="0" w:left="0" w:rightChars="0" w:right="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0"/>
        <w:vertAlign w:val="baseline"/>
      </w:rPr>
      <w:tblPr/>
      <w:tcPr>
        <w:tcBorders>
          <w:top w:val="nil"/>
          <w:left w:val="nil"/>
          <w:bottom w:val="nil"/>
          <w:right w:val="nil"/>
          <w:insideH w:val="nil"/>
          <w:insideV w:val="nil"/>
          <w:tl2br w:val="nil"/>
          <w:tr2bl w:val="nil"/>
        </w:tcBorders>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2"/>
        <w:u w:val="none"/>
        <w:vertAlign w:val="baseline"/>
      </w:rPr>
    </w:tblStylePr>
    <w:tblStylePr w:type="la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rPr>
    </w:tblStylePr>
    <w:tblStylePr w:type="band1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Pr/>
      <w:tcPr>
        <w:shd w:val="clear" w:color="auto" w:fill="D9F1F6"/>
      </w:tcPr>
    </w:tblStylePr>
    <w:tblStylePr w:type="band2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StylePr>
    <w:tblStylePr w:type="band1Horz">
      <w:pPr>
        <w:wordWrap/>
        <w:spacing w:beforeLines="0" w:before="80" w:beforeAutospacing="0" w:afterLines="0" w:after="80" w:afterAutospacing="0" w:line="320" w:lineRule="exact"/>
        <w:ind w:leftChars="0" w:left="170" w:rightChars="0" w:right="170" w:firstLineChars="0" w:firstLine="0"/>
        <w:contextualSpacing w:val="0"/>
        <w:mirrorIndents w:val="0"/>
        <w:jc w:val="left"/>
      </w:pPr>
      <w:rPr>
        <w:rFonts w:ascii="Segoe UI Light" w:hAnsi="Segoe UI Light"/>
        <w:sz w:val="22"/>
      </w:rPr>
    </w:tblStylePr>
    <w:tblStylePr w:type="band2Horz">
      <w:rPr>
        <w:rFonts w:ascii="Segoe UI Light" w:hAnsi="Segoe UI Light"/>
        <w:b w:val="0"/>
        <w:i w:val="0"/>
        <w:caps w:val="0"/>
        <w:smallCaps w:val="0"/>
        <w:strike w:val="0"/>
        <w:dstrike w:val="0"/>
        <w:vanish w:val="0"/>
        <w:sz w:val="22"/>
        <w:vertAlign w:val="baseline"/>
      </w:rPr>
      <w:tblPr/>
      <w:tcPr>
        <w:shd w:val="clear" w:color="auto" w:fill="D9F1F6" w:themeFill="accent5"/>
      </w:tcPr>
    </w:tblStylePr>
  </w:style>
  <w:style w:type="table" w:customStyle="1" w:styleId="4BLINZTablegridonly">
    <w:name w:val="4.B LINZ Table grid only"/>
    <w:basedOn w:val="TableNormal"/>
    <w:uiPriority w:val="99"/>
    <w:rsid w:val="00FA6EFF"/>
    <w:pPr>
      <w:spacing w:before="80" w:after="80"/>
      <w:ind w:left="170" w:right="170"/>
    </w:pPr>
    <w:rPr>
      <w:rFonts w:ascii="Segoe UI" w:hAnsi="Segoe UI"/>
    </w:rPr>
    <w:tblPr>
      <w:tblStyleRowBandSize w:val="1"/>
      <w:tblStyleColBandSize w:val="1"/>
      <w:tblBorders>
        <w:top w:val="single" w:sz="4" w:space="0" w:color="00425D" w:themeColor="text2"/>
        <w:bottom w:val="single" w:sz="4" w:space="0" w:color="00425D" w:themeColor="text2"/>
        <w:insideH w:val="single" w:sz="4" w:space="0" w:color="00425D" w:themeColor="text2"/>
      </w:tblBorders>
    </w:tblPr>
    <w:tcPr>
      <w:shd w:val="clear" w:color="auto" w:fill="auto"/>
      <w:tcMar>
        <w:left w:w="0" w:type="dxa"/>
        <w:right w:w="0" w:type="dxa"/>
      </w:tcMar>
    </w:tc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jc w:val="left"/>
        <w:outlineLvl w:val="9"/>
      </w:pPr>
      <w:rPr>
        <w:rFonts w:ascii="Segoe UI" w:hAnsi="Segoe UI"/>
        <w:b/>
        <w:i w:val="0"/>
        <w:caps w:val="0"/>
        <w:smallCaps w:val="0"/>
        <w:strike w:val="0"/>
        <w:dstrike w:val="0"/>
        <w:vanish w:val="0"/>
        <w:color w:val="00425D" w:themeColor="text2"/>
        <w:sz w:val="22"/>
        <w:u w:val="none"/>
        <w:vertAlign w:val="baseline"/>
      </w:rPr>
      <w:tblPr/>
      <w:tcPr>
        <w:tcBorders>
          <w:top w:val="single" w:sz="4" w:space="0" w:color="00425D" w:themeColor="text2"/>
          <w:left w:val="nil"/>
          <w:bottom w:val="single" w:sz="12" w:space="0" w:color="00425D" w:themeColor="text2"/>
          <w:right w:val="nil"/>
          <w:insideH w:val="nil"/>
          <w:insideV w:val="nil"/>
          <w:tl2br w:val="nil"/>
          <w:tr2bl w:val="nil"/>
        </w:tcBorders>
        <w:shd w:val="clear" w:color="auto" w:fill="auto"/>
      </w:tcPr>
    </w:tblStylePr>
    <w:tblStylePr w:type="lastRow">
      <w:rPr>
        <w:rFonts w:ascii="Segoe UI Light" w:hAnsi="Segoe UI Light"/>
        <w:b w:val="0"/>
        <w:i w:val="0"/>
        <w:caps w:val="0"/>
        <w:smallCaps w:val="0"/>
        <w:strike w:val="0"/>
        <w:dstrike w:val="0"/>
        <w:vanish w:val="0"/>
        <w:color w:val="535254" w:themeColor="background1" w:themeTint="E6"/>
        <w:sz w:val="22"/>
        <w:vertAlign w:val="baseline"/>
      </w:rPr>
      <w:tblPr/>
      <w:tcPr>
        <w:tcBorders>
          <w:top w:val="nil"/>
          <w:left w:val="nil"/>
          <w:bottom w:val="single" w:sz="12" w:space="0" w:color="00425D" w:themeColor="text2"/>
          <w:right w:val="nil"/>
          <w:insideH w:val="nil"/>
          <w:insideV w:val="nil"/>
          <w:tl2br w:val="nil"/>
          <w:tr2bl w:val="nil"/>
        </w:tcBorders>
        <w:shd w:val="clear" w:color="auto" w:fill="auto"/>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b w:val="0"/>
        <w:i w:val="0"/>
        <w:caps w:val="0"/>
        <w:smallCaps w:val="0"/>
        <w:strike w:val="0"/>
        <w:dstrike w:val="0"/>
        <w:vanish w:val="0"/>
        <w:color w:val="706F72" w:themeColor="background1" w:themeTint="BF"/>
        <w:sz w:val="22"/>
        <w:u w:val="none"/>
        <w:vertAlign w:val="baseline"/>
      </w:rPr>
      <w:tblPr/>
      <w:tcPr>
        <w:tcBorders>
          <w:top w:val="single" w:sz="4" w:space="0" w:color="00425D" w:themeColor="text2"/>
          <w:left w:val="nil"/>
          <w:bottom w:val="single" w:sz="4" w:space="0" w:color="00425D" w:themeColor="text2"/>
          <w:right w:val="nil"/>
          <w:insideH w:val="nil"/>
          <w:insideV w:val="nil"/>
          <w:tl2br w:val="nil"/>
          <w:tr2bl w:val="nil"/>
        </w:tcBorders>
        <w:shd w:val="clear" w:color="auto" w:fill="auto"/>
      </w:tcPr>
    </w:tblStylePr>
    <w:tblStylePr w:type="band1Vert">
      <w:pPr>
        <w:wordWrap/>
        <w:spacing w:beforeLines="0" w:before="80" w:beforeAutospacing="0" w:afterLines="0" w:after="80" w:afterAutospacing="0" w:line="320" w:lineRule="exact"/>
        <w:ind w:leftChars="0" w:left="170" w:rightChars="0" w:right="170" w:firstLineChars="0" w:firstLine="0"/>
        <w:jc w:val="left"/>
        <w:outlineLvl w:val="9"/>
      </w:pPr>
    </w:tblStylePr>
    <w:tblStylePr w:type="band2Vert">
      <w:pPr>
        <w:wordWrap/>
        <w:spacing w:beforeLines="0" w:before="80" w:beforeAutospacing="0" w:afterLines="0" w:after="80" w:afterAutospacing="0" w:line="320" w:lineRule="exact"/>
        <w:ind w:leftChars="0" w:left="170" w:rightChars="0" w:right="170" w:firstLineChars="0" w:firstLine="0"/>
      </w:pPr>
    </w:tblStylePr>
    <w:tblStylePr w:type="band1Horz">
      <w:pPr>
        <w:wordWrap/>
        <w:spacing w:beforeLines="0" w:before="80" w:beforeAutospacing="0" w:afterLines="0" w:after="80" w:afterAutospacing="0" w:line="320" w:lineRule="exact"/>
        <w:ind w:leftChars="0" w:left="170" w:rightChars="0" w:right="170" w:firstLineChars="0" w:firstLine="0"/>
      </w:pPr>
      <w:tblPr/>
      <w:tcPr>
        <w:tcBorders>
          <w:top w:val="nil"/>
          <w:left w:val="nil"/>
          <w:bottom w:val="nil"/>
          <w:right w:val="nil"/>
          <w:insideH w:val="nil"/>
          <w:insideV w:val="nil"/>
          <w:tl2br w:val="nil"/>
          <w:tr2bl w:val="nil"/>
        </w:tcBorders>
      </w:tcPr>
    </w:tblStylePr>
    <w:tblStylePr w:type="band2Horz">
      <w:pPr>
        <w:wordWrap/>
        <w:spacing w:beforeLines="0" w:before="80" w:beforeAutospacing="0" w:afterLines="0" w:after="80" w:afterAutospacing="0" w:line="320" w:lineRule="exact"/>
        <w:ind w:leftChars="0" w:left="170" w:rightChars="0" w:right="170" w:firstLineChars="0" w:firstLine="0"/>
      </w:pPr>
    </w:tblStylePr>
  </w:style>
  <w:style w:type="paragraph" w:customStyle="1" w:styleId="52Smalltable8ptbody">
    <w:name w:val="5.2 Small table 8 pt body"/>
    <w:basedOn w:val="42TableBodycopy"/>
    <w:uiPriority w:val="17"/>
    <w:qFormat/>
    <w:rsid w:val="005059D3"/>
    <w:pPr>
      <w:spacing w:before="60" w:after="60" w:line="240" w:lineRule="atLeast"/>
      <w:jc w:val="right"/>
    </w:pPr>
    <w:rPr>
      <w:rFonts w:cstheme="minorBidi"/>
      <w:color w:val="414042" w:themeColor="background1"/>
      <w:sz w:val="16"/>
      <w:szCs w:val="18"/>
    </w:rPr>
  </w:style>
  <w:style w:type="paragraph" w:customStyle="1" w:styleId="53Smalltable8ptbullets">
    <w:name w:val="5.3 Small table 8 pt bullets"/>
    <w:basedOn w:val="43Bodytablebullets"/>
    <w:uiPriority w:val="17"/>
    <w:qFormat/>
    <w:rsid w:val="005059D3"/>
    <w:pPr>
      <w:numPr>
        <w:numId w:val="0"/>
      </w:numPr>
      <w:tabs>
        <w:tab w:val="clear" w:pos="567"/>
      </w:tabs>
      <w:spacing w:before="60" w:after="60" w:line="240" w:lineRule="atLeast"/>
      <w:ind w:left="510" w:hanging="340"/>
    </w:pPr>
    <w:rPr>
      <w:rFonts w:cstheme="minorBidi"/>
      <w:color w:val="706F72" w:themeColor="background1" w:themeTint="BF"/>
      <w:sz w:val="16"/>
    </w:rPr>
  </w:style>
  <w:style w:type="table" w:customStyle="1" w:styleId="5ATablebluebandedsmall">
    <w:name w:val="5.A Table blue banded small"/>
    <w:basedOn w:val="TableNormal"/>
    <w:uiPriority w:val="99"/>
    <w:rsid w:val="00FA6EFF"/>
    <w:pPr>
      <w:spacing w:before="60" w:after="60" w:line="240" w:lineRule="exact"/>
      <w:ind w:left="170" w:right="170"/>
      <w:jc w:val="right"/>
    </w:pPr>
    <w:rPr>
      <w:rFonts w:ascii="Segoe UI" w:hAnsi="Segoe UI"/>
      <w:sz w:val="16"/>
    </w:rPr>
    <w:tblPr>
      <w:tblStyleRowBandSize w:val="1"/>
      <w:tblStyleColBandSize w:val="1"/>
      <w:tblCellSpacing w:w="11" w:type="dxa"/>
      <w:tblCellMar>
        <w:left w:w="0" w:type="dxa"/>
        <w:right w:w="0" w:type="dxa"/>
      </w:tblCellMar>
    </w:tblPr>
    <w:trPr>
      <w:tblCellSpacing w:w="11" w:type="dxa"/>
    </w:trPr>
    <w:tblStylePr w:type="firstRow">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FFFFFF" w:themeColor="background2"/>
        <w:sz w:val="16"/>
        <w:vertAlign w:val="baseline"/>
      </w:rPr>
      <w:tblPr/>
      <w:tcPr>
        <w:tcBorders>
          <w:top w:val="nil"/>
          <w:left w:val="nil"/>
          <w:bottom w:val="nil"/>
          <w:right w:val="nil"/>
          <w:insideH w:val="nil"/>
          <w:insideV w:val="nil"/>
          <w:tl2br w:val="nil"/>
          <w:tr2bl w:val="nil"/>
        </w:tcBorders>
        <w:shd w:val="clear" w:color="auto" w:fill="00425D" w:themeFill="text2"/>
      </w:tcPr>
    </w:tblStylePr>
    <w:tblStylePr w:type="lastRow">
      <w:pPr>
        <w:wordWrap/>
        <w:spacing w:beforeLines="0" w:before="60" w:beforeAutospacing="0" w:afterLines="0" w:after="60" w:afterAutospacing="0" w:line="240" w:lineRule="exact"/>
        <w:ind w:leftChars="0" w:left="170" w:rightChars="0" w:right="170" w:firstLineChars="0" w:firstLine="0"/>
        <w:contextualSpacing w:val="0"/>
        <w:mirrorIndents w:val="0"/>
        <w:jc w:val="right"/>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firstCol">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band2Vert">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cPr>
    </w:tblStylePr>
    <w:tblStylePr w:type="band2Horz">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hemeFill="accent5"/>
      </w:tcPr>
    </w:tblStylePr>
  </w:style>
  <w:style w:type="character" w:styleId="EndnoteReference">
    <w:name w:val="endnote reference"/>
    <w:basedOn w:val="DefaultParagraphFont"/>
    <w:uiPriority w:val="99"/>
    <w:rsid w:val="00020B12"/>
    <w:rPr>
      <w:rFonts w:ascii="Segoe UI Semibold" w:hAnsi="Segoe UI Semibold"/>
      <w:b w:val="0"/>
      <w:i w:val="0"/>
      <w:caps w:val="0"/>
      <w:smallCaps w:val="0"/>
      <w:strike w:val="0"/>
      <w:dstrike w:val="0"/>
      <w:vanish w:val="0"/>
      <w:color w:val="414042" w:themeColor="background1"/>
      <w:sz w:val="16"/>
      <w:u w:val="none"/>
      <w:vertAlign w:val="superscript"/>
    </w:rPr>
  </w:style>
  <w:style w:type="paragraph" w:styleId="EndnoteText">
    <w:name w:val="endnote text"/>
    <w:basedOn w:val="Normal"/>
    <w:link w:val="EndnoteTextChar"/>
    <w:uiPriority w:val="99"/>
    <w:rsid w:val="00020B12"/>
    <w:pPr>
      <w:spacing w:after="60" w:line="200" w:lineRule="exact"/>
    </w:pPr>
    <w:rPr>
      <w:i/>
      <w:sz w:val="16"/>
      <w:szCs w:val="20"/>
    </w:rPr>
  </w:style>
  <w:style w:type="character" w:customStyle="1" w:styleId="EndnoteTextChar">
    <w:name w:val="Endnote Text Char"/>
    <w:basedOn w:val="DefaultParagraphFont"/>
    <w:link w:val="EndnoteText"/>
    <w:uiPriority w:val="99"/>
    <w:rsid w:val="00020B12"/>
    <w:rPr>
      <w:i/>
      <w:sz w:val="16"/>
      <w:szCs w:val="20"/>
    </w:rPr>
  </w:style>
  <w:style w:type="character" w:styleId="FootnoteReference">
    <w:name w:val="footnote reference"/>
    <w:qFormat/>
    <w:rsid w:val="00020B12"/>
    <w:rPr>
      <w:rFonts w:ascii="Segoe UI Semibold" w:hAnsi="Segoe UI Semibold"/>
      <w:b w:val="0"/>
      <w:i w:val="0"/>
      <w:caps w:val="0"/>
      <w:smallCaps w:val="0"/>
      <w:strike w:val="0"/>
      <w:dstrike w:val="0"/>
      <w:vanish w:val="0"/>
      <w:color w:val="414042" w:themeColor="background1"/>
      <w:sz w:val="16"/>
      <w:vertAlign w:val="superscript"/>
    </w:rPr>
  </w:style>
  <w:style w:type="table" w:styleId="GridTable1Light">
    <w:name w:val="Grid Table 1 Light"/>
    <w:basedOn w:val="TableNormal"/>
    <w:uiPriority w:val="46"/>
    <w:locked/>
    <w:rsid w:val="00020B12"/>
    <w:pPr>
      <w:spacing w:after="0" w:line="240" w:lineRule="auto"/>
    </w:pPr>
    <w:rPr>
      <w:color w:val="414042" w:themeColor="background1"/>
      <w:sz w:val="18"/>
      <w:szCs w:val="18"/>
    </w:rPr>
    <w:tblPr>
      <w:tblStyleRowBandSize w:val="1"/>
      <w:tblStyleColBandSize w:val="1"/>
      <w:tblBorders>
        <w:top w:val="single" w:sz="4" w:space="0" w:color="6FD9FF" w:themeColor="text1" w:themeTint="66"/>
        <w:left w:val="single" w:sz="4" w:space="0" w:color="6FD9FF" w:themeColor="text1" w:themeTint="66"/>
        <w:bottom w:val="single" w:sz="4" w:space="0" w:color="6FD9FF" w:themeColor="text1" w:themeTint="66"/>
        <w:right w:val="single" w:sz="4" w:space="0" w:color="6FD9FF" w:themeColor="text1" w:themeTint="66"/>
        <w:insideH w:val="single" w:sz="4" w:space="0" w:color="6FD9FF" w:themeColor="text1" w:themeTint="66"/>
        <w:insideV w:val="single" w:sz="4" w:space="0" w:color="6FD9FF" w:themeColor="text1" w:themeTint="66"/>
      </w:tblBorders>
    </w:tblPr>
    <w:tblStylePr w:type="firstRow">
      <w:rPr>
        <w:b/>
        <w:bCs/>
      </w:rPr>
      <w:tblPr/>
      <w:tcPr>
        <w:tcBorders>
          <w:bottom w:val="single" w:sz="12" w:space="0" w:color="28C7FF" w:themeColor="text1" w:themeTint="99"/>
        </w:tcBorders>
      </w:tcPr>
    </w:tblStylePr>
    <w:tblStylePr w:type="lastRow">
      <w:rPr>
        <w:b/>
        <w:bCs/>
      </w:rPr>
      <w:tblPr/>
      <w:tcPr>
        <w:tcBorders>
          <w:top w:val="double" w:sz="2" w:space="0" w:color="28C7FF" w:themeColor="text1" w:themeTint="99"/>
        </w:tcBorders>
      </w:tcPr>
    </w:tblStylePr>
    <w:tblStylePr w:type="firstCol">
      <w:rPr>
        <w:b/>
        <w:bCs/>
      </w:rPr>
    </w:tblStylePr>
    <w:tblStylePr w:type="lastCol">
      <w:rPr>
        <w:b/>
        <w:bCs/>
      </w:rPr>
    </w:tblStylePr>
  </w:style>
  <w:style w:type="paragraph" w:customStyle="1" w:styleId="Nospacingnormal">
    <w:name w:val="No spacing normal"/>
    <w:basedOn w:val="Normal"/>
    <w:uiPriority w:val="17"/>
    <w:qFormat/>
    <w:rsid w:val="005059D3"/>
    <w:pPr>
      <w:spacing w:after="0"/>
    </w:pPr>
  </w:style>
  <w:style w:type="character" w:styleId="PlaceholderText">
    <w:name w:val="Placeholder Text"/>
    <w:basedOn w:val="DefaultParagraphFont"/>
    <w:uiPriority w:val="99"/>
    <w:semiHidden/>
    <w:locked/>
    <w:rsid w:val="00D85FAC"/>
    <w:rPr>
      <w:color w:val="808080"/>
    </w:rPr>
  </w:style>
  <w:style w:type="paragraph" w:styleId="FootnoteText">
    <w:name w:val="footnote text"/>
    <w:basedOn w:val="Normal"/>
    <w:link w:val="FootnoteTextChar"/>
    <w:qFormat/>
    <w:rsid w:val="005059D3"/>
    <w:pPr>
      <w:framePr w:wrap="around" w:hAnchor="text" w:yAlign="bottom"/>
      <w:spacing w:after="60" w:line="200" w:lineRule="atLeast"/>
    </w:pPr>
    <w:rPr>
      <w:sz w:val="16"/>
      <w:szCs w:val="14"/>
    </w:rPr>
  </w:style>
  <w:style w:type="character" w:customStyle="1" w:styleId="FootnoteTextChar">
    <w:name w:val="Footnote Text Char"/>
    <w:basedOn w:val="DefaultParagraphFont"/>
    <w:link w:val="FootnoteText"/>
    <w:rsid w:val="005059D3"/>
    <w:rPr>
      <w:rFonts w:ascii="Segoe UI" w:hAnsi="Segoe UI"/>
      <w:sz w:val="16"/>
      <w:szCs w:val="14"/>
    </w:rPr>
  </w:style>
  <w:style w:type="paragraph" w:styleId="ListParagraph">
    <w:name w:val="List Paragraph"/>
    <w:basedOn w:val="Normal"/>
    <w:uiPriority w:val="34"/>
    <w:qFormat/>
    <w:locked/>
    <w:rsid w:val="00020B12"/>
    <w:pPr>
      <w:ind w:left="720"/>
      <w:contextualSpacing/>
    </w:pPr>
  </w:style>
  <w:style w:type="paragraph" w:customStyle="1" w:styleId="23Subheadinglevel3">
    <w:name w:val="2.3 Sub heading level 3"/>
    <w:basedOn w:val="21MainSubheadinglevel1"/>
    <w:next w:val="Normal"/>
    <w:uiPriority w:val="17"/>
    <w:qFormat/>
    <w:rsid w:val="005059D3"/>
    <w:pPr>
      <w:spacing w:before="200" w:after="120" w:line="300" w:lineRule="atLeast"/>
      <w:outlineLvl w:val="2"/>
    </w:pPr>
    <w:rPr>
      <w:color w:val="00425D" w:themeColor="text2"/>
      <w:sz w:val="32"/>
    </w:rPr>
  </w:style>
  <w:style w:type="table" w:styleId="TableGrid">
    <w:name w:val="Table Grid"/>
    <w:basedOn w:val="TableNormal"/>
    <w:uiPriority w:val="59"/>
    <w:locked/>
    <w:rsid w:val="00020B12"/>
    <w:pPr>
      <w:spacing w:after="0" w:line="240" w:lineRule="auto"/>
    </w:pPr>
    <w:rPr>
      <w:color w:val="414042" w:themeColor="background1"/>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SHlevel1numbered">
    <w:name w:val="1.1 SH level 1 numbered"/>
    <w:next w:val="Normal"/>
    <w:link w:val="11SHlevel1numberedChar"/>
    <w:uiPriority w:val="17"/>
    <w:qFormat/>
    <w:rsid w:val="005059D3"/>
    <w:pPr>
      <w:numPr>
        <w:numId w:val="3"/>
      </w:numPr>
      <w:spacing w:after="200" w:line="440" w:lineRule="atLeast"/>
      <w:outlineLvl w:val="0"/>
    </w:pPr>
    <w:rPr>
      <w:rFonts w:ascii="Segoe UI" w:eastAsia="Times New Roman" w:hAnsi="Segoe UI" w:cs="Verdana (TT)"/>
      <w:noProof/>
      <w:color w:val="007198" w:themeColor="text1"/>
      <w:sz w:val="44"/>
      <w:szCs w:val="32"/>
      <w:lang w:eastAsia="en-NZ"/>
    </w:rPr>
  </w:style>
  <w:style w:type="character" w:customStyle="1" w:styleId="11SHlevel1numberedChar">
    <w:name w:val="1.1 SH level 1 numbered Char"/>
    <w:basedOn w:val="DefaultParagraphFont"/>
    <w:link w:val="11SHlevel1numbered"/>
    <w:uiPriority w:val="17"/>
    <w:rsid w:val="005059D3"/>
    <w:rPr>
      <w:rFonts w:ascii="Segoe UI" w:eastAsia="Times New Roman" w:hAnsi="Segoe UI" w:cs="Verdana (TT)"/>
      <w:noProof/>
      <w:color w:val="007198" w:themeColor="text1"/>
      <w:sz w:val="44"/>
      <w:szCs w:val="32"/>
      <w:lang w:eastAsia="en-NZ"/>
    </w:rPr>
  </w:style>
  <w:style w:type="paragraph" w:customStyle="1" w:styleId="21MainSubheadinglevel1">
    <w:name w:val="2.1 Main Sub heading level 1"/>
    <w:basedOn w:val="Normal"/>
    <w:next w:val="Normal"/>
    <w:uiPriority w:val="17"/>
    <w:qFormat/>
    <w:rsid w:val="005059D3"/>
    <w:pPr>
      <w:spacing w:after="200" w:line="440" w:lineRule="atLeast"/>
      <w:outlineLvl w:val="0"/>
    </w:pPr>
    <w:rPr>
      <w:rFonts w:eastAsia="Times New Roman" w:cs="Verdana (TT)"/>
      <w:noProof/>
      <w:color w:val="007198" w:themeColor="text1"/>
      <w:sz w:val="44"/>
      <w:szCs w:val="32"/>
      <w:lang w:eastAsia="en-NZ"/>
    </w:rPr>
  </w:style>
  <w:style w:type="paragraph" w:customStyle="1" w:styleId="22Subheadinglevel2">
    <w:name w:val="2.2 Sub heading level 2"/>
    <w:basedOn w:val="21MainSubheadinglevel1"/>
    <w:next w:val="Normal"/>
    <w:uiPriority w:val="17"/>
    <w:qFormat/>
    <w:rsid w:val="00B77608"/>
    <w:pPr>
      <w:spacing w:after="240" w:line="380" w:lineRule="atLeast"/>
      <w:outlineLvl w:val="1"/>
    </w:pPr>
    <w:rPr>
      <w:rFonts w:ascii="Segoe UI Semibold" w:hAnsi="Segoe UI Semibold"/>
      <w:color w:val="007198"/>
      <w:sz w:val="36"/>
    </w:rPr>
  </w:style>
  <w:style w:type="paragraph" w:styleId="TOC1">
    <w:name w:val="toc 1"/>
    <w:basedOn w:val="Normal"/>
    <w:next w:val="Normal"/>
    <w:link w:val="TOC1Char"/>
    <w:autoRedefine/>
    <w:uiPriority w:val="39"/>
    <w:qFormat/>
    <w:rsid w:val="004F3F42"/>
    <w:pPr>
      <w:tabs>
        <w:tab w:val="left" w:pos="510"/>
        <w:tab w:val="right" w:leader="dot" w:pos="9072"/>
      </w:tabs>
      <w:spacing w:before="180" w:after="0"/>
    </w:pPr>
    <w:rPr>
      <w:b/>
      <w:noProof/>
      <w:color w:val="414042" w:themeColor="background1"/>
      <w:sz w:val="20"/>
      <w:lang w:val="en-US"/>
    </w:rPr>
  </w:style>
  <w:style w:type="paragraph" w:styleId="TOC2">
    <w:name w:val="toc 2"/>
    <w:next w:val="Normal"/>
    <w:link w:val="TOC2Char"/>
    <w:autoRedefine/>
    <w:uiPriority w:val="39"/>
    <w:qFormat/>
    <w:rsid w:val="00732BC1"/>
    <w:pPr>
      <w:tabs>
        <w:tab w:val="left" w:pos="510"/>
        <w:tab w:val="right" w:leader="dot" w:pos="9072"/>
      </w:tabs>
      <w:spacing w:before="60" w:after="60" w:line="320" w:lineRule="atLeast"/>
    </w:pPr>
    <w:rPr>
      <w:rFonts w:ascii="Segoe UI" w:hAnsi="Segoe UI"/>
      <w:noProof/>
      <w:color w:val="414042" w:themeColor="background1"/>
      <w:sz w:val="20"/>
      <w:lang w:val="en-US"/>
    </w:rPr>
  </w:style>
  <w:style w:type="character" w:customStyle="1" w:styleId="TOC1Char">
    <w:name w:val="TOC 1 Char"/>
    <w:basedOn w:val="DefaultParagraphFont"/>
    <w:link w:val="TOC1"/>
    <w:uiPriority w:val="39"/>
    <w:rsid w:val="004F3F42"/>
    <w:rPr>
      <w:rFonts w:ascii="Segoe UI" w:hAnsi="Segoe UI"/>
      <w:b/>
      <w:noProof/>
      <w:color w:val="414042" w:themeColor="background1"/>
      <w:sz w:val="20"/>
      <w:lang w:val="en-US"/>
    </w:rPr>
  </w:style>
  <w:style w:type="character" w:customStyle="1" w:styleId="TOC2Char">
    <w:name w:val="TOC 2 Char"/>
    <w:basedOn w:val="DefaultParagraphFont"/>
    <w:link w:val="TOC2"/>
    <w:uiPriority w:val="39"/>
    <w:rsid w:val="00732BC1"/>
    <w:rPr>
      <w:rFonts w:ascii="Segoe UI" w:hAnsi="Segoe UI"/>
      <w:noProof/>
      <w:color w:val="414042" w:themeColor="background1"/>
      <w:sz w:val="20"/>
      <w:lang w:val="en-US"/>
    </w:rPr>
  </w:style>
  <w:style w:type="paragraph" w:styleId="TOC3">
    <w:name w:val="toc 3"/>
    <w:basedOn w:val="Normal"/>
    <w:next w:val="Normal"/>
    <w:link w:val="TOC3Char"/>
    <w:autoRedefine/>
    <w:uiPriority w:val="39"/>
    <w:rsid w:val="007B2D09"/>
    <w:pPr>
      <w:tabs>
        <w:tab w:val="left" w:pos="510"/>
        <w:tab w:val="right" w:leader="dot" w:pos="9072"/>
      </w:tabs>
      <w:spacing w:before="60" w:after="60"/>
    </w:pPr>
    <w:rPr>
      <w:rFonts w:ascii="Segoe UI Semilight" w:hAnsi="Segoe UI Semilight"/>
      <w:noProof/>
      <w:sz w:val="20"/>
      <w:lang w:val="en-US"/>
    </w:rPr>
  </w:style>
  <w:style w:type="paragraph" w:customStyle="1" w:styleId="01Titlepageheading1LINZ">
    <w:name w:val="0.1 Title page heading 1 LINZ"/>
    <w:basedOn w:val="Normal"/>
    <w:uiPriority w:val="17"/>
    <w:rsid w:val="00AC4AFC"/>
    <w:pPr>
      <w:spacing w:after="120" w:line="520" w:lineRule="exact"/>
    </w:pPr>
    <w:rPr>
      <w:b/>
      <w:color w:val="007198" w:themeColor="text1"/>
      <w:sz w:val="56"/>
      <w:szCs w:val="40"/>
    </w:rPr>
  </w:style>
  <w:style w:type="paragraph" w:customStyle="1" w:styleId="03Titlepageheading3LINZ">
    <w:name w:val="0.3 Title page heading 3 LINZ"/>
    <w:basedOn w:val="01Titlepageheading1LINZ"/>
    <w:uiPriority w:val="17"/>
    <w:rsid w:val="002371ED"/>
    <w:pPr>
      <w:suppressAutoHyphens/>
      <w:autoSpaceDE w:val="0"/>
      <w:autoSpaceDN w:val="0"/>
      <w:adjustRightInd w:val="0"/>
      <w:spacing w:after="560" w:line="360" w:lineRule="atLeast"/>
      <w:textAlignment w:val="center"/>
    </w:pPr>
    <w:rPr>
      <w:b w:val="0"/>
      <w:sz w:val="32"/>
    </w:rPr>
  </w:style>
  <w:style w:type="paragraph" w:customStyle="1" w:styleId="04Titlepageobjective">
    <w:name w:val="0.4 Title page objective"/>
    <w:link w:val="04TitlepageobjectiveChar"/>
    <w:uiPriority w:val="17"/>
    <w:rsid w:val="00AC4AFC"/>
    <w:pPr>
      <w:spacing w:line="300" w:lineRule="exact"/>
    </w:pPr>
    <w:rPr>
      <w:rFonts w:ascii="Segoe UI" w:eastAsia="Times New Roman" w:hAnsi="Segoe UI"/>
      <w:b/>
      <w:spacing w:val="2"/>
      <w:sz w:val="20"/>
      <w:szCs w:val="28"/>
      <w:lang w:val="en-US"/>
    </w:rPr>
  </w:style>
  <w:style w:type="paragraph" w:customStyle="1" w:styleId="12SHlevel2numbered">
    <w:name w:val="1.2 SH level 2 numbered"/>
    <w:basedOn w:val="22Subheadinglevel2"/>
    <w:next w:val="Normal"/>
    <w:uiPriority w:val="17"/>
    <w:qFormat/>
    <w:rsid w:val="005059D3"/>
    <w:pPr>
      <w:numPr>
        <w:ilvl w:val="1"/>
        <w:numId w:val="3"/>
      </w:numPr>
    </w:pPr>
    <w:rPr>
      <w:rFonts w:asciiTheme="majorHAnsi" w:hAnsiTheme="majorHAnsi"/>
    </w:rPr>
  </w:style>
  <w:style w:type="paragraph" w:customStyle="1" w:styleId="13SHlevel3numbered">
    <w:name w:val="1.3 SH level 3 numbered"/>
    <w:next w:val="Normal"/>
    <w:link w:val="13SHlevel3numberedChar"/>
    <w:uiPriority w:val="17"/>
    <w:qFormat/>
    <w:rsid w:val="005059D3"/>
    <w:pPr>
      <w:numPr>
        <w:ilvl w:val="2"/>
        <w:numId w:val="3"/>
      </w:numPr>
      <w:spacing w:before="200" w:after="120" w:line="300" w:lineRule="atLeast"/>
      <w:outlineLvl w:val="2"/>
    </w:pPr>
    <w:rPr>
      <w:rFonts w:ascii="Segoe UI" w:eastAsia="Times New Roman" w:hAnsi="Segoe UI" w:cs="Verdana (TT)"/>
      <w:noProof/>
      <w:color w:val="00425D" w:themeColor="text2"/>
      <w:sz w:val="32"/>
      <w:szCs w:val="32"/>
      <w:lang w:eastAsia="en-NZ"/>
    </w:rPr>
  </w:style>
  <w:style w:type="paragraph" w:customStyle="1" w:styleId="26Tablesubhead">
    <w:name w:val="2.6 Table sub head"/>
    <w:next w:val="Normal"/>
    <w:rsid w:val="00D96D3D"/>
    <w:pPr>
      <w:spacing w:before="200" w:line="300" w:lineRule="exact"/>
      <w:outlineLvl w:val="3"/>
    </w:pPr>
    <w:rPr>
      <w:rFonts w:ascii="Segoe UI Semibold" w:eastAsia="Times New Roman" w:hAnsi="Segoe UI Semibold"/>
      <w:bCs/>
      <w:noProof/>
      <w:color w:val="00425D" w:themeColor="text2"/>
      <w:sz w:val="20"/>
      <w:szCs w:val="20"/>
    </w:rPr>
  </w:style>
  <w:style w:type="paragraph" w:customStyle="1" w:styleId="25Figurecaptionsubhead">
    <w:name w:val="2.5 Figure (caption) sub head"/>
    <w:basedOn w:val="26Tablesubhead"/>
    <w:next w:val="Normal"/>
    <w:uiPriority w:val="17"/>
    <w:qFormat/>
    <w:rsid w:val="005059D3"/>
    <w:pPr>
      <w:spacing w:line="300" w:lineRule="atLeast"/>
    </w:pPr>
    <w:rPr>
      <w:color w:val="414042" w:themeColor="background1"/>
    </w:rPr>
  </w:style>
  <w:style w:type="paragraph" w:customStyle="1" w:styleId="50Smalltable8pthead">
    <w:name w:val="5.0 Small table 8 pt head"/>
    <w:basedOn w:val="Normal"/>
    <w:uiPriority w:val="17"/>
    <w:qFormat/>
    <w:rsid w:val="005059D3"/>
    <w:pPr>
      <w:spacing w:before="60" w:after="60" w:line="240" w:lineRule="atLeast"/>
      <w:ind w:left="170" w:right="170"/>
      <w:jc w:val="right"/>
    </w:pPr>
    <w:rPr>
      <w:rFonts w:ascii="Segoe UI Semibold" w:hAnsi="Segoe UI Semibold" w:cstheme="minorBidi"/>
      <w:color w:val="414042" w:themeColor="background1"/>
      <w:sz w:val="16"/>
      <w:szCs w:val="18"/>
    </w:rPr>
  </w:style>
  <w:style w:type="paragraph" w:customStyle="1" w:styleId="51Smalltable8ptheadblue">
    <w:name w:val="5.1 Small table 8 pt head blue"/>
    <w:basedOn w:val="50Smalltable8pthead"/>
    <w:uiPriority w:val="17"/>
    <w:qFormat/>
    <w:rsid w:val="005059D3"/>
    <w:rPr>
      <w:color w:val="00425D" w:themeColor="text2"/>
    </w:rPr>
  </w:style>
  <w:style w:type="paragraph" w:customStyle="1" w:styleId="FigureHeading">
    <w:name w:val="Figure Heading"/>
    <w:basedOn w:val="Normal"/>
    <w:link w:val="FigureHeadingChar"/>
    <w:uiPriority w:val="17"/>
    <w:locked/>
    <w:rsid w:val="00FC669B"/>
    <w:pPr>
      <w:numPr>
        <w:numId w:val="1"/>
      </w:numPr>
      <w:autoSpaceDE w:val="0"/>
      <w:autoSpaceDN w:val="0"/>
      <w:adjustRightInd w:val="0"/>
      <w:spacing w:before="480" w:after="200" w:line="240" w:lineRule="auto"/>
    </w:pPr>
    <w:rPr>
      <w:rFonts w:ascii="Verdana" w:hAnsi="Verdana" w:cs="Verdana"/>
      <w:b/>
      <w:bCs/>
      <w:sz w:val="20"/>
      <w:szCs w:val="20"/>
      <w:lang w:val="en-US"/>
    </w:rPr>
  </w:style>
  <w:style w:type="character" w:customStyle="1" w:styleId="FigureHeadingChar">
    <w:name w:val="Figure Heading Char"/>
    <w:basedOn w:val="DefaultParagraphFont"/>
    <w:link w:val="FigureHeading"/>
    <w:uiPriority w:val="17"/>
    <w:rsid w:val="00FC669B"/>
    <w:rPr>
      <w:rFonts w:ascii="Verdana" w:hAnsi="Verdana" w:cs="Verdana"/>
      <w:b/>
      <w:bCs/>
      <w:sz w:val="20"/>
      <w:szCs w:val="20"/>
      <w:lang w:val="en-US"/>
    </w:rPr>
  </w:style>
  <w:style w:type="paragraph" w:customStyle="1" w:styleId="AppendixHeading">
    <w:name w:val="Appendix Heading"/>
    <w:basedOn w:val="Normal"/>
    <w:link w:val="AppendixHeadingChar"/>
    <w:uiPriority w:val="17"/>
    <w:rsid w:val="00020B12"/>
    <w:pPr>
      <w:numPr>
        <w:numId w:val="5"/>
      </w:numPr>
      <w:autoSpaceDE w:val="0"/>
      <w:autoSpaceDN w:val="0"/>
      <w:adjustRightInd w:val="0"/>
      <w:spacing w:before="480" w:after="200" w:line="240" w:lineRule="auto"/>
    </w:pPr>
    <w:rPr>
      <w:rFonts w:ascii="Whitney Light" w:hAnsi="Whitney Light" w:cs="Verdana"/>
      <w:b/>
      <w:bCs/>
      <w:color w:val="00425D" w:themeColor="text2"/>
      <w:szCs w:val="20"/>
      <w:lang w:val="en-US"/>
    </w:rPr>
  </w:style>
  <w:style w:type="character" w:customStyle="1" w:styleId="AppendixHeadingChar">
    <w:name w:val="Appendix Heading Char"/>
    <w:basedOn w:val="DefaultParagraphFont"/>
    <w:link w:val="AppendixHeading"/>
    <w:uiPriority w:val="17"/>
    <w:rsid w:val="00020B12"/>
    <w:rPr>
      <w:rFonts w:ascii="Whitney Light" w:hAnsi="Whitney Light" w:cs="Verdana"/>
      <w:b/>
      <w:bCs/>
      <w:color w:val="00425D" w:themeColor="text2"/>
      <w:szCs w:val="20"/>
      <w:lang w:val="en-US"/>
    </w:rPr>
  </w:style>
  <w:style w:type="paragraph" w:styleId="Caption">
    <w:name w:val="caption"/>
    <w:basedOn w:val="25Figurecaptionsubhead"/>
    <w:next w:val="Normal"/>
    <w:uiPriority w:val="35"/>
    <w:unhideWhenUsed/>
    <w:qFormat/>
    <w:locked/>
    <w:rsid w:val="005059D3"/>
  </w:style>
  <w:style w:type="paragraph" w:customStyle="1" w:styleId="DecimalAligned">
    <w:name w:val="Decimal Aligned"/>
    <w:basedOn w:val="Normal"/>
    <w:uiPriority w:val="40"/>
    <w:rsid w:val="00FC669B"/>
    <w:pPr>
      <w:tabs>
        <w:tab w:val="decimal" w:pos="360"/>
      </w:tabs>
      <w:spacing w:after="200" w:line="276" w:lineRule="auto"/>
    </w:pPr>
    <w:rPr>
      <w:rFonts w:asciiTheme="minorHAnsi" w:eastAsiaTheme="minorEastAsia" w:hAnsiTheme="minorHAnsi"/>
      <w:color w:val="auto"/>
      <w:lang w:val="en-US"/>
    </w:rPr>
  </w:style>
  <w:style w:type="table" w:styleId="LightShading-Accent1">
    <w:name w:val="Light Shading Accent 1"/>
    <w:basedOn w:val="TableNormal"/>
    <w:uiPriority w:val="60"/>
    <w:locked/>
    <w:rsid w:val="00020B12"/>
    <w:pPr>
      <w:spacing w:after="0" w:line="240" w:lineRule="auto"/>
    </w:pPr>
    <w:rPr>
      <w:rFonts w:eastAsiaTheme="minorEastAsia"/>
      <w:color w:val="006F98" w:themeColor="accent1" w:themeShade="BF"/>
      <w:lang w:val="en-US"/>
    </w:rPr>
    <w:tblPr>
      <w:tblStyleRowBandSize w:val="1"/>
      <w:tblStyleColBandSize w:val="1"/>
      <w:tblBorders>
        <w:top w:val="single" w:sz="8" w:space="0" w:color="0096CC" w:themeColor="accent1"/>
        <w:bottom w:val="single" w:sz="8" w:space="0" w:color="0096CC" w:themeColor="accent1"/>
      </w:tblBorders>
    </w:tblPr>
    <w:tblStylePr w:type="fir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la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AFF" w:themeFill="accent1" w:themeFillTint="3F"/>
      </w:tcPr>
    </w:tblStylePr>
    <w:tblStylePr w:type="band1Horz">
      <w:tblPr/>
      <w:tcPr>
        <w:tcBorders>
          <w:left w:val="nil"/>
          <w:right w:val="nil"/>
          <w:insideH w:val="nil"/>
          <w:insideV w:val="nil"/>
        </w:tcBorders>
        <w:shd w:val="clear" w:color="auto" w:fill="B3EAFF" w:themeFill="accent1" w:themeFillTint="3F"/>
      </w:tcPr>
    </w:tblStylePr>
  </w:style>
  <w:style w:type="paragraph" w:styleId="ListBullet">
    <w:name w:val="List Bullet"/>
    <w:basedOn w:val="Normal"/>
    <w:uiPriority w:val="99"/>
    <w:unhideWhenUsed/>
    <w:locked/>
    <w:rsid w:val="00020B12"/>
    <w:pPr>
      <w:numPr>
        <w:numId w:val="7"/>
      </w:numPr>
      <w:contextualSpacing/>
    </w:pPr>
  </w:style>
  <w:style w:type="table" w:styleId="MediumShading2-Accent5">
    <w:name w:val="Medium Shading 2 Accent 5"/>
    <w:basedOn w:val="TableNormal"/>
    <w:uiPriority w:val="64"/>
    <w:locked/>
    <w:rsid w:val="00020B12"/>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414042" w:themeColor="background1"/>
      </w:rPr>
      <w:tblPr/>
      <w:tcPr>
        <w:tcBorders>
          <w:top w:val="single" w:sz="18" w:space="0" w:color="auto"/>
          <w:left w:val="nil"/>
          <w:bottom w:val="single" w:sz="18" w:space="0" w:color="auto"/>
          <w:right w:val="nil"/>
          <w:insideH w:val="nil"/>
          <w:insideV w:val="nil"/>
        </w:tcBorders>
        <w:shd w:val="clear" w:color="auto" w:fill="D9F1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414042" w:themeFill="background1"/>
      </w:tcPr>
    </w:tblStylePr>
    <w:tblStylePr w:type="firstCol">
      <w:rPr>
        <w:b/>
        <w:bCs/>
        <w:color w:val="414042" w:themeColor="background1"/>
      </w:rPr>
      <w:tblPr/>
      <w:tcPr>
        <w:tcBorders>
          <w:top w:val="nil"/>
          <w:left w:val="nil"/>
          <w:bottom w:val="single" w:sz="18" w:space="0" w:color="auto"/>
          <w:right w:val="nil"/>
          <w:insideH w:val="nil"/>
          <w:insideV w:val="nil"/>
        </w:tcBorders>
        <w:shd w:val="clear" w:color="auto" w:fill="D9F1F6" w:themeFill="accent5"/>
      </w:tcPr>
    </w:tblStylePr>
    <w:tblStylePr w:type="lastCol">
      <w:rPr>
        <w:b/>
        <w:bCs/>
        <w:color w:val="414042" w:themeColor="background1"/>
      </w:rPr>
      <w:tblPr/>
      <w:tcPr>
        <w:tcBorders>
          <w:left w:val="nil"/>
          <w:right w:val="nil"/>
          <w:insideH w:val="nil"/>
          <w:insideV w:val="nil"/>
        </w:tcBorders>
        <w:shd w:val="clear" w:color="auto" w:fill="D9F1F6" w:themeFill="accent5"/>
      </w:tcPr>
    </w:tblStylePr>
    <w:tblStylePr w:type="band1Vert">
      <w:tblPr/>
      <w:tcPr>
        <w:tcBorders>
          <w:left w:val="nil"/>
          <w:right w:val="nil"/>
          <w:insideH w:val="nil"/>
          <w:insideV w:val="nil"/>
        </w:tcBorders>
        <w:shd w:val="clear" w:color="auto" w:fill="363637" w:themeFill="background1" w:themeFillShade="D8"/>
      </w:tcPr>
    </w:tblStylePr>
    <w:tblStylePr w:type="band1Horz">
      <w:tblPr/>
      <w:tcPr>
        <w:shd w:val="clear" w:color="auto" w:fill="36363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414042"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17"/>
    <w:locked/>
    <w:rsid w:val="00FC669B"/>
  </w:style>
  <w:style w:type="table" w:styleId="TableGrid1">
    <w:name w:val="Table Grid 1"/>
    <w:basedOn w:val="TableNormal"/>
    <w:uiPriority w:val="99"/>
    <w:semiHidden/>
    <w:unhideWhenUsed/>
    <w:locked/>
    <w:rsid w:val="00020B12"/>
    <w:rPr>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Light">
    <w:name w:val="Grid Table Light"/>
    <w:basedOn w:val="TableNormal"/>
    <w:uiPriority w:val="40"/>
    <w:locked/>
    <w:rsid w:val="00020B12"/>
    <w:pPr>
      <w:spacing w:after="0" w:line="240" w:lineRule="auto"/>
    </w:pPr>
    <w:rPr>
      <w:color w:val="414042" w:themeColor="background1"/>
      <w:sz w:val="18"/>
      <w:szCs w:val="18"/>
    </w:rPr>
    <w:tblPr>
      <w:tblBorders>
        <w:top w:val="single" w:sz="4" w:space="0" w:color="303031" w:themeColor="background1" w:themeShade="BF"/>
        <w:left w:val="single" w:sz="4" w:space="0" w:color="303031" w:themeColor="background1" w:themeShade="BF"/>
        <w:bottom w:val="single" w:sz="4" w:space="0" w:color="303031" w:themeColor="background1" w:themeShade="BF"/>
        <w:right w:val="single" w:sz="4" w:space="0" w:color="303031" w:themeColor="background1" w:themeShade="BF"/>
        <w:insideH w:val="single" w:sz="4" w:space="0" w:color="303031" w:themeColor="background1" w:themeShade="BF"/>
        <w:insideV w:val="single" w:sz="4" w:space="0" w:color="303031" w:themeColor="background1" w:themeShade="BF"/>
      </w:tblBorders>
    </w:tblPr>
  </w:style>
  <w:style w:type="paragraph" w:styleId="TableofFigures">
    <w:name w:val="table of figures"/>
    <w:basedOn w:val="Normal"/>
    <w:next w:val="Normal"/>
    <w:uiPriority w:val="99"/>
    <w:unhideWhenUsed/>
    <w:locked/>
    <w:rsid w:val="00FC669B"/>
    <w:rPr>
      <w:rFonts w:ascii="Verdana" w:hAnsi="Verdana"/>
    </w:rPr>
  </w:style>
  <w:style w:type="character" w:customStyle="1" w:styleId="TOC3Char">
    <w:name w:val="TOC 3 Char"/>
    <w:basedOn w:val="DefaultParagraphFont"/>
    <w:link w:val="TOC3"/>
    <w:uiPriority w:val="39"/>
    <w:rsid w:val="007B2D09"/>
    <w:rPr>
      <w:rFonts w:ascii="Segoe UI Semilight" w:hAnsi="Segoe UI Semilight"/>
      <w:noProof/>
      <w:sz w:val="20"/>
      <w:lang w:val="en-US"/>
    </w:rPr>
  </w:style>
  <w:style w:type="paragraph" w:customStyle="1" w:styleId="21AContentsnotinTOC">
    <w:name w:val="2.1A Contents not in TOC"/>
    <w:basedOn w:val="21MainSubheadinglevel1"/>
    <w:uiPriority w:val="17"/>
    <w:qFormat/>
    <w:rsid w:val="005059D3"/>
  </w:style>
  <w:style w:type="paragraph" w:customStyle="1" w:styleId="31Introbodyintroblue">
    <w:name w:val="3.1 Intro body intro blue"/>
    <w:basedOn w:val="Normal"/>
    <w:next w:val="Normal"/>
    <w:uiPriority w:val="17"/>
    <w:qFormat/>
    <w:rsid w:val="005059D3"/>
    <w:pPr>
      <w:spacing w:after="240" w:line="340" w:lineRule="atLeast"/>
    </w:pPr>
    <w:rPr>
      <w:color w:val="00425D" w:themeColor="text2"/>
      <w:sz w:val="24"/>
    </w:rPr>
  </w:style>
  <w:style w:type="paragraph" w:customStyle="1" w:styleId="32BodytextLINZ">
    <w:name w:val="3.2 Body text LINZ"/>
    <w:basedOn w:val="Normal"/>
    <w:uiPriority w:val="17"/>
    <w:qFormat/>
    <w:rsid w:val="005059D3"/>
  </w:style>
  <w:style w:type="paragraph" w:customStyle="1" w:styleId="33Bodybullets">
    <w:name w:val="3.3 Body bullets"/>
    <w:basedOn w:val="ListParagraph"/>
    <w:uiPriority w:val="17"/>
    <w:qFormat/>
    <w:rsid w:val="005059D3"/>
    <w:pPr>
      <w:numPr>
        <w:numId w:val="4"/>
      </w:numPr>
      <w:tabs>
        <w:tab w:val="left" w:pos="567"/>
      </w:tabs>
    </w:pPr>
  </w:style>
  <w:style w:type="paragraph" w:customStyle="1" w:styleId="34Bodybulletsnumbered">
    <w:name w:val="3.4 Body bullets numbered"/>
    <w:uiPriority w:val="17"/>
    <w:qFormat/>
    <w:rsid w:val="005059D3"/>
    <w:pPr>
      <w:numPr>
        <w:numId w:val="10"/>
      </w:numPr>
      <w:spacing w:line="320" w:lineRule="atLeast"/>
      <w:contextualSpacing/>
    </w:pPr>
    <w:rPr>
      <w:rFonts w:ascii="Segoe UI" w:hAnsi="Segoe UI"/>
      <w:bCs/>
      <w:szCs w:val="18"/>
      <w:lang w:eastAsia="en-NZ"/>
    </w:rPr>
  </w:style>
  <w:style w:type="paragraph" w:customStyle="1" w:styleId="36Bodybulletslettersabc">
    <w:name w:val="3.6 Body bullets letters abc"/>
    <w:uiPriority w:val="17"/>
    <w:qFormat/>
    <w:rsid w:val="005059D3"/>
    <w:pPr>
      <w:numPr>
        <w:ilvl w:val="1"/>
        <w:numId w:val="10"/>
      </w:numPr>
      <w:spacing w:line="320" w:lineRule="atLeast"/>
      <w:contextualSpacing/>
    </w:pPr>
    <w:rPr>
      <w:rFonts w:ascii="Segoe UI" w:hAnsi="Segoe UI"/>
      <w:bCs/>
      <w:szCs w:val="18"/>
      <w:lang w:eastAsia="en-NZ"/>
    </w:rPr>
  </w:style>
  <w:style w:type="numbering" w:customStyle="1" w:styleId="LINZList">
    <w:name w:val="LINZ List"/>
    <w:uiPriority w:val="99"/>
    <w:rsid w:val="00615451"/>
    <w:pPr>
      <w:numPr>
        <w:numId w:val="8"/>
      </w:numPr>
    </w:pPr>
  </w:style>
  <w:style w:type="paragraph" w:customStyle="1" w:styleId="14SHlevel4numbered">
    <w:name w:val="1.4 SH level 4 numbered"/>
    <w:next w:val="Normal"/>
    <w:link w:val="14SHlevel4numberedChar"/>
    <w:uiPriority w:val="17"/>
    <w:qFormat/>
    <w:rsid w:val="002371ED"/>
    <w:pPr>
      <w:numPr>
        <w:ilvl w:val="3"/>
        <w:numId w:val="3"/>
      </w:numPr>
    </w:pPr>
    <w:rPr>
      <w:rFonts w:ascii="Segoe UI Semibold" w:eastAsia="Times New Roman" w:hAnsi="Segoe UI Semibold" w:cs="Verdana (TT)"/>
      <w:noProof/>
      <w:color w:val="00425D" w:themeColor="text2"/>
      <w:sz w:val="26"/>
      <w:szCs w:val="32"/>
      <w:lang w:eastAsia="en-NZ"/>
    </w:rPr>
  </w:style>
  <w:style w:type="character" w:customStyle="1" w:styleId="13SHlevel3numberedChar">
    <w:name w:val="1.3 SH level 3 numbered Char"/>
    <w:basedOn w:val="DefaultParagraphFont"/>
    <w:link w:val="13SHlevel3numbered"/>
    <w:uiPriority w:val="17"/>
    <w:rsid w:val="005059D3"/>
    <w:rPr>
      <w:rFonts w:ascii="Segoe UI" w:eastAsia="Times New Roman" w:hAnsi="Segoe UI" w:cs="Verdana (TT)"/>
      <w:noProof/>
      <w:color w:val="00425D" w:themeColor="text2"/>
      <w:sz w:val="32"/>
      <w:szCs w:val="32"/>
      <w:lang w:eastAsia="en-NZ"/>
    </w:rPr>
  </w:style>
  <w:style w:type="character" w:customStyle="1" w:styleId="14SHlevel4numberedChar">
    <w:name w:val="1.4 SH level 4 numbered Char"/>
    <w:basedOn w:val="13SHlevel3numberedChar"/>
    <w:link w:val="14SHlevel4numbered"/>
    <w:uiPriority w:val="17"/>
    <w:rsid w:val="002371ED"/>
    <w:rPr>
      <w:rFonts w:ascii="Segoe UI Semibold" w:eastAsia="Times New Roman" w:hAnsi="Segoe UI Semibold" w:cs="Verdana (TT)"/>
      <w:noProof/>
      <w:color w:val="00425D" w:themeColor="text2"/>
      <w:sz w:val="26"/>
      <w:szCs w:val="32"/>
      <w:lang w:eastAsia="en-NZ"/>
    </w:rPr>
  </w:style>
  <w:style w:type="character" w:customStyle="1" w:styleId="00Bold">
    <w:name w:val="0.0 Bold"/>
    <w:basedOn w:val="DefaultParagraphFont"/>
    <w:uiPriority w:val="1"/>
    <w:qFormat/>
    <w:rsid w:val="009D0F6C"/>
    <w:rPr>
      <w:rFonts w:ascii="Segoe UI" w:hAnsi="Segoe UI"/>
      <w:b/>
    </w:rPr>
  </w:style>
  <w:style w:type="paragraph" w:styleId="BalloonText">
    <w:name w:val="Balloon Text"/>
    <w:basedOn w:val="Normal"/>
    <w:link w:val="BalloonTextChar"/>
    <w:uiPriority w:val="99"/>
    <w:semiHidden/>
    <w:unhideWhenUsed/>
    <w:locked/>
    <w:rsid w:val="002371E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2371ED"/>
    <w:rPr>
      <w:rFonts w:ascii="Segoe UI" w:hAnsi="Segoe UI" w:cs="Segoe UI"/>
      <w:sz w:val="18"/>
      <w:szCs w:val="18"/>
    </w:rPr>
  </w:style>
  <w:style w:type="paragraph" w:styleId="TOCHeading">
    <w:name w:val="TOC Heading"/>
    <w:basedOn w:val="Heading1"/>
    <w:next w:val="Normal"/>
    <w:uiPriority w:val="39"/>
    <w:unhideWhenUsed/>
    <w:qFormat/>
    <w:locked/>
    <w:rsid w:val="005059D3"/>
    <w:pPr>
      <w:keepNext/>
      <w:keepLines/>
      <w:spacing w:before="240" w:after="0" w:line="22" w:lineRule="atLeast"/>
      <w:ind w:left="0" w:firstLine="0"/>
      <w:outlineLvl w:val="9"/>
    </w:pPr>
    <w:rPr>
      <w:rFonts w:ascii="Segoe UI" w:eastAsiaTheme="majorEastAsia" w:hAnsi="Segoe UI" w:cstheme="majorBidi"/>
      <w:color w:val="006F98" w:themeColor="accent1" w:themeShade="BF"/>
      <w:sz w:val="44"/>
      <w:szCs w:val="32"/>
      <w:lang w:val="en-US"/>
    </w:rPr>
  </w:style>
  <w:style w:type="paragraph" w:customStyle="1" w:styleId="02Titlepageheading2">
    <w:name w:val="0.2 Title page heading 2"/>
    <w:basedOn w:val="01Titlepageheading1LINZ"/>
    <w:next w:val="01Titlepageheading1LINZ"/>
    <w:uiPriority w:val="17"/>
    <w:rsid w:val="006E5902"/>
    <w:rPr>
      <w:rFonts w:ascii="Segoe UI Semibold" w:hAnsi="Segoe UI Semibold"/>
      <w:b w:val="0"/>
      <w:sz w:val="36"/>
    </w:rPr>
  </w:style>
  <w:style w:type="paragraph" w:customStyle="1" w:styleId="05Titlepagedate">
    <w:name w:val="0.5 Title page date"/>
    <w:basedOn w:val="04Titlepageobjective"/>
    <w:link w:val="05TitlepagedateChar"/>
    <w:uiPriority w:val="17"/>
    <w:rsid w:val="004E2235"/>
    <w:pPr>
      <w:jc w:val="right"/>
    </w:pPr>
    <w:rPr>
      <w:color w:val="FFFFFF" w:themeColor="background2"/>
      <w:sz w:val="28"/>
    </w:rPr>
  </w:style>
  <w:style w:type="character" w:customStyle="1" w:styleId="04TitlepageobjectiveChar">
    <w:name w:val="0.4 Title page objective Char"/>
    <w:basedOn w:val="DefaultParagraphFont"/>
    <w:link w:val="04Titlepageobjective"/>
    <w:uiPriority w:val="17"/>
    <w:rsid w:val="00CE764E"/>
    <w:rPr>
      <w:rFonts w:ascii="Segoe UI" w:eastAsia="Times New Roman" w:hAnsi="Segoe UI"/>
      <w:b/>
      <w:spacing w:val="2"/>
      <w:sz w:val="20"/>
      <w:szCs w:val="28"/>
      <w:lang w:val="en-US"/>
    </w:rPr>
  </w:style>
  <w:style w:type="character" w:customStyle="1" w:styleId="05TitlepagedateChar">
    <w:name w:val="0.5 Title page date Char"/>
    <w:basedOn w:val="04TitlepageobjectiveChar"/>
    <w:link w:val="05Titlepagedate"/>
    <w:uiPriority w:val="17"/>
    <w:rsid w:val="004E2235"/>
    <w:rPr>
      <w:rFonts w:ascii="Segoe UI" w:eastAsia="Times New Roman" w:hAnsi="Segoe UI"/>
      <w:b/>
      <w:color w:val="FFFFFF" w:themeColor="background2"/>
      <w:spacing w:val="2"/>
      <w:sz w:val="28"/>
      <w:szCs w:val="28"/>
      <w:lang w:val="en-US"/>
    </w:rPr>
  </w:style>
  <w:style w:type="paragraph" w:customStyle="1" w:styleId="Introduction">
    <w:name w:val="Introduction"/>
    <w:basedOn w:val="Normal"/>
    <w:uiPriority w:val="4"/>
    <w:qFormat/>
    <w:rsid w:val="00904586"/>
    <w:pPr>
      <w:spacing w:before="200" w:after="200" w:line="240" w:lineRule="auto"/>
    </w:pPr>
    <w:rPr>
      <w:rFonts w:ascii="Verdana" w:eastAsia="Times New Roman" w:hAnsi="Verdana"/>
      <w:color w:val="00ACCD"/>
      <w:sz w:val="24"/>
      <w:szCs w:val="24"/>
    </w:rPr>
  </w:style>
  <w:style w:type="character" w:styleId="CommentReference">
    <w:name w:val="annotation reference"/>
    <w:basedOn w:val="DefaultParagraphFont"/>
    <w:uiPriority w:val="99"/>
    <w:unhideWhenUsed/>
    <w:locked/>
    <w:rsid w:val="00904586"/>
    <w:rPr>
      <w:sz w:val="16"/>
      <w:szCs w:val="16"/>
    </w:rPr>
  </w:style>
  <w:style w:type="paragraph" w:styleId="CommentText">
    <w:name w:val="annotation text"/>
    <w:basedOn w:val="Normal"/>
    <w:link w:val="CommentTextChar"/>
    <w:uiPriority w:val="99"/>
    <w:unhideWhenUsed/>
    <w:locked/>
    <w:rsid w:val="00904586"/>
    <w:pPr>
      <w:spacing w:after="0" w:line="240" w:lineRule="auto"/>
    </w:pPr>
    <w:rPr>
      <w:rFonts w:ascii="Arial" w:eastAsia="Times New Roman" w:hAnsi="Arial"/>
      <w:color w:val="auto"/>
      <w:sz w:val="20"/>
      <w:szCs w:val="20"/>
    </w:rPr>
  </w:style>
  <w:style w:type="character" w:customStyle="1" w:styleId="CommentTextChar">
    <w:name w:val="Comment Text Char"/>
    <w:basedOn w:val="DefaultParagraphFont"/>
    <w:link w:val="CommentText"/>
    <w:uiPriority w:val="99"/>
    <w:rsid w:val="00904586"/>
    <w:rPr>
      <w:rFonts w:ascii="Arial" w:eastAsia="Times New Roman" w:hAnsi="Arial"/>
      <w:color w:val="auto"/>
      <w:sz w:val="20"/>
      <w:szCs w:val="20"/>
    </w:rPr>
  </w:style>
  <w:style w:type="paragraph" w:customStyle="1" w:styleId="TextBody">
    <w:name w:val="Text Body"/>
    <w:basedOn w:val="Normal"/>
    <w:link w:val="TextBodyChar"/>
    <w:uiPriority w:val="5"/>
    <w:qFormat/>
    <w:rsid w:val="00904586"/>
    <w:pPr>
      <w:spacing w:before="200" w:after="200" w:line="240" w:lineRule="auto"/>
    </w:pPr>
    <w:rPr>
      <w:rFonts w:ascii="Verdana" w:eastAsia="Times New Roman" w:hAnsi="Verdana"/>
      <w:color w:val="auto"/>
      <w:sz w:val="20"/>
      <w:szCs w:val="24"/>
      <w:lang w:val="en-US"/>
    </w:rPr>
  </w:style>
  <w:style w:type="character" w:customStyle="1" w:styleId="TextBodyChar">
    <w:name w:val="Text Body Char"/>
    <w:basedOn w:val="DefaultParagraphFont"/>
    <w:link w:val="TextBody"/>
    <w:uiPriority w:val="5"/>
    <w:rsid w:val="00904586"/>
    <w:rPr>
      <w:rFonts w:ascii="Verdana" w:eastAsia="Times New Roman" w:hAnsi="Verdana"/>
      <w:color w:val="auto"/>
      <w:sz w:val="20"/>
      <w:szCs w:val="24"/>
      <w:lang w:val="en-US"/>
    </w:rPr>
  </w:style>
  <w:style w:type="table" w:styleId="GridTable1Light-Accent1">
    <w:name w:val="Grid Table 1 Light Accent 1"/>
    <w:basedOn w:val="TableNormal"/>
    <w:uiPriority w:val="46"/>
    <w:locked/>
    <w:rsid w:val="00904586"/>
    <w:pPr>
      <w:spacing w:after="0" w:line="240" w:lineRule="auto"/>
    </w:pPr>
    <w:tblPr>
      <w:tblStyleRowBandSize w:val="1"/>
      <w:tblStyleColBandSize w:val="1"/>
      <w:tblBorders>
        <w:top w:val="single" w:sz="4" w:space="0" w:color="84DEFF" w:themeColor="accent1" w:themeTint="66"/>
        <w:left w:val="single" w:sz="4" w:space="0" w:color="84DEFF" w:themeColor="accent1" w:themeTint="66"/>
        <w:bottom w:val="single" w:sz="4" w:space="0" w:color="84DEFF" w:themeColor="accent1" w:themeTint="66"/>
        <w:right w:val="single" w:sz="4" w:space="0" w:color="84DEFF" w:themeColor="accent1" w:themeTint="66"/>
        <w:insideH w:val="single" w:sz="4" w:space="0" w:color="84DEFF" w:themeColor="accent1" w:themeTint="66"/>
        <w:insideV w:val="single" w:sz="4" w:space="0" w:color="84DEFF" w:themeColor="accent1" w:themeTint="66"/>
      </w:tblBorders>
    </w:tblPr>
    <w:tblStylePr w:type="firstRow">
      <w:rPr>
        <w:b/>
        <w:bCs/>
      </w:rPr>
      <w:tblPr/>
      <w:tcPr>
        <w:tcBorders>
          <w:bottom w:val="single" w:sz="12" w:space="0" w:color="47CEFF" w:themeColor="accent1" w:themeTint="99"/>
        </w:tcBorders>
      </w:tcPr>
    </w:tblStylePr>
    <w:tblStylePr w:type="lastRow">
      <w:rPr>
        <w:b/>
        <w:bCs/>
      </w:rPr>
      <w:tblPr/>
      <w:tcPr>
        <w:tcBorders>
          <w:top w:val="double" w:sz="2" w:space="0" w:color="47CEFF" w:themeColor="accen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locked/>
    <w:rsid w:val="00B3209B"/>
    <w:pPr>
      <w:spacing w:after="160"/>
    </w:pPr>
    <w:rPr>
      <w:rFonts w:ascii="Segoe UI" w:eastAsiaTheme="minorHAnsi" w:hAnsi="Segoe UI"/>
      <w:b/>
      <w:bCs/>
      <w:color w:val="535254" w:themeColor="background1" w:themeTint="E6"/>
    </w:rPr>
  </w:style>
  <w:style w:type="character" w:customStyle="1" w:styleId="CommentSubjectChar">
    <w:name w:val="Comment Subject Char"/>
    <w:basedOn w:val="CommentTextChar"/>
    <w:link w:val="CommentSubject"/>
    <w:uiPriority w:val="99"/>
    <w:semiHidden/>
    <w:rsid w:val="00B3209B"/>
    <w:rPr>
      <w:rFonts w:ascii="Segoe UI" w:eastAsia="Times New Roman" w:hAnsi="Segoe UI"/>
      <w:b/>
      <w:bCs/>
      <w:color w:val="auto"/>
      <w:sz w:val="20"/>
      <w:szCs w:val="20"/>
    </w:rPr>
  </w:style>
  <w:style w:type="paragraph" w:customStyle="1" w:styleId="Body11numberedsubprovision">
    <w:name w:val="Body: 1(1) numbered subprovision"/>
    <w:basedOn w:val="Normal"/>
    <w:uiPriority w:val="7"/>
    <w:qFormat/>
    <w:rsid w:val="00675D08"/>
    <w:pPr>
      <w:numPr>
        <w:ilvl w:val="1"/>
        <w:numId w:val="9"/>
      </w:numPr>
      <w:spacing w:before="120" w:after="0" w:line="240" w:lineRule="auto"/>
      <w:jc w:val="both"/>
    </w:pPr>
    <w:rPr>
      <w:rFonts w:ascii="Times New Roman" w:eastAsia="Times New Roman" w:hAnsi="Times New Roman"/>
      <w:color w:val="auto"/>
      <w:sz w:val="24"/>
      <w:szCs w:val="24"/>
      <w:lang w:eastAsia="en-NZ"/>
    </w:rPr>
  </w:style>
  <w:style w:type="paragraph" w:customStyle="1" w:styleId="Body11aparagraph">
    <w:name w:val="Body: 1(1)(a) paragraph"/>
    <w:basedOn w:val="Body11numberedsubprovision"/>
    <w:uiPriority w:val="7"/>
    <w:qFormat/>
    <w:rsid w:val="00675D08"/>
    <w:pPr>
      <w:numPr>
        <w:ilvl w:val="2"/>
      </w:numPr>
    </w:pPr>
    <w:rPr>
      <w:iCs/>
    </w:rPr>
  </w:style>
  <w:style w:type="paragraph" w:customStyle="1" w:styleId="Body1provisionheading">
    <w:name w:val="Body: 1 provision heading"/>
    <w:basedOn w:val="Normal"/>
    <w:next w:val="Body11numberedsubprovision"/>
    <w:uiPriority w:val="6"/>
    <w:qFormat/>
    <w:rsid w:val="00675D08"/>
    <w:pPr>
      <w:keepNext/>
      <w:numPr>
        <w:numId w:val="9"/>
      </w:numPr>
      <w:spacing w:before="240" w:after="0" w:line="240" w:lineRule="auto"/>
      <w:outlineLvl w:val="3"/>
    </w:pPr>
    <w:rPr>
      <w:rFonts w:ascii="Times New Roman" w:eastAsia="Times New Roman" w:hAnsi="Times New Roman"/>
      <w:b/>
      <w:color w:val="auto"/>
      <w:sz w:val="24"/>
      <w:szCs w:val="24"/>
      <w:lang w:eastAsia="en-NZ"/>
    </w:rPr>
  </w:style>
  <w:style w:type="paragraph" w:customStyle="1" w:styleId="Body11aisubparagraph">
    <w:name w:val="Body: 1(1)(a)(i) subparagraph"/>
    <w:basedOn w:val="Body11aparagraph"/>
    <w:uiPriority w:val="7"/>
    <w:qFormat/>
    <w:rsid w:val="00675D08"/>
    <w:pPr>
      <w:numPr>
        <w:ilvl w:val="3"/>
      </w:numPr>
    </w:pPr>
  </w:style>
  <w:style w:type="paragraph" w:customStyle="1" w:styleId="Body11aiAsubsubparagraph">
    <w:name w:val="Body: 1(1)(a)(i)(A) subsubparagraph"/>
    <w:basedOn w:val="Body11aparagraph"/>
    <w:uiPriority w:val="7"/>
    <w:qFormat/>
    <w:rsid w:val="00675D08"/>
    <w:pPr>
      <w:numPr>
        <w:ilvl w:val="4"/>
      </w:numPr>
    </w:pPr>
  </w:style>
  <w:style w:type="paragraph" w:customStyle="1" w:styleId="HeadingStyleTwoLINZ">
    <w:name w:val="Heading Style Two (LINZ)"/>
    <w:basedOn w:val="Normal"/>
    <w:uiPriority w:val="1"/>
    <w:qFormat/>
    <w:rsid w:val="00675D08"/>
    <w:pPr>
      <w:autoSpaceDE w:val="0"/>
      <w:autoSpaceDN w:val="0"/>
      <w:adjustRightInd w:val="0"/>
      <w:spacing w:before="320" w:after="200" w:line="240" w:lineRule="auto"/>
      <w:outlineLvl w:val="1"/>
    </w:pPr>
    <w:rPr>
      <w:rFonts w:ascii="Verdana" w:eastAsia="Times New Roman" w:hAnsi="Verdana" w:cs="Verdana"/>
      <w:b/>
      <w:bCs/>
      <w:color w:val="auto"/>
      <w:sz w:val="32"/>
      <w:szCs w:val="32"/>
      <w:lang w:val="en-US"/>
    </w:rPr>
  </w:style>
  <w:style w:type="paragraph" w:customStyle="1" w:styleId="HeadingStyleThreeLINZ">
    <w:name w:val="Heading Style Three (LINZ)"/>
    <w:basedOn w:val="Normal"/>
    <w:uiPriority w:val="2"/>
    <w:qFormat/>
    <w:rsid w:val="00664254"/>
    <w:pPr>
      <w:autoSpaceDE w:val="0"/>
      <w:autoSpaceDN w:val="0"/>
      <w:adjustRightInd w:val="0"/>
      <w:spacing w:before="320" w:after="200" w:line="240" w:lineRule="auto"/>
      <w:outlineLvl w:val="2"/>
    </w:pPr>
    <w:rPr>
      <w:rFonts w:ascii="Verdana" w:eastAsia="Times New Roman" w:hAnsi="Verdana" w:cs="Verdana"/>
      <w:b/>
      <w:color w:val="auto"/>
      <w:sz w:val="28"/>
      <w:szCs w:val="28"/>
      <w:lang w:val="en-US"/>
    </w:rPr>
  </w:style>
  <w:style w:type="paragraph" w:customStyle="1" w:styleId="Exampleend">
    <w:name w:val="Example: end"/>
    <w:basedOn w:val="Normal"/>
    <w:next w:val="Normal"/>
    <w:uiPriority w:val="23"/>
    <w:qFormat/>
    <w:rsid w:val="00187EAF"/>
    <w:pPr>
      <w:pBdr>
        <w:bottom w:val="single" w:sz="8" w:space="3" w:color="auto"/>
      </w:pBdr>
      <w:spacing w:before="120" w:after="0" w:line="240" w:lineRule="auto"/>
    </w:pPr>
    <w:rPr>
      <w:rFonts w:ascii="Arial" w:hAnsi="Arial"/>
      <w:color w:val="auto"/>
      <w:sz w:val="20"/>
      <w:szCs w:val="20"/>
    </w:rPr>
  </w:style>
  <w:style w:type="paragraph" w:customStyle="1" w:styleId="Examplestart">
    <w:name w:val="Example: start"/>
    <w:basedOn w:val="Normal"/>
    <w:next w:val="Normal"/>
    <w:uiPriority w:val="21"/>
    <w:rsid w:val="00187EAF"/>
    <w:pPr>
      <w:pBdr>
        <w:top w:val="single" w:sz="8" w:space="3" w:color="auto"/>
      </w:pBdr>
      <w:spacing w:before="120" w:after="0" w:line="240" w:lineRule="auto"/>
    </w:pPr>
    <w:rPr>
      <w:rFonts w:ascii="Arial" w:hAnsi="Arial"/>
      <w:b/>
      <w:color w:val="auto"/>
      <w:sz w:val="20"/>
      <w:szCs w:val="20"/>
    </w:rPr>
  </w:style>
  <w:style w:type="paragraph" w:customStyle="1" w:styleId="HeadingStyleOneLINZ">
    <w:name w:val="Heading Style One (LINZ)"/>
    <w:basedOn w:val="Normal"/>
    <w:qFormat/>
    <w:rsid w:val="00AA2364"/>
    <w:pPr>
      <w:tabs>
        <w:tab w:val="left" w:pos="1134"/>
      </w:tabs>
      <w:spacing w:before="320" w:after="200" w:line="240" w:lineRule="auto"/>
      <w:outlineLvl w:val="0"/>
    </w:pPr>
    <w:rPr>
      <w:rFonts w:ascii="Verdana" w:eastAsia="Times New Roman" w:hAnsi="Verdana"/>
      <w:b/>
      <w:color w:val="00ACCD"/>
      <w:sz w:val="36"/>
      <w:szCs w:val="44"/>
      <w:lang w:val="en-US"/>
    </w:rPr>
  </w:style>
  <w:style w:type="table" w:customStyle="1" w:styleId="TableGrid10">
    <w:name w:val="Table Grid1"/>
    <w:basedOn w:val="TableNormal"/>
    <w:next w:val="TableGrid"/>
    <w:uiPriority w:val="59"/>
    <w:rsid w:val="00EF6B9F"/>
    <w:pPr>
      <w:spacing w:after="0" w:line="240" w:lineRule="auto"/>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locked/>
    <w:rsid w:val="00BB4A3F"/>
    <w:rPr>
      <w:color w:val="605E5C"/>
      <w:shd w:val="clear" w:color="auto" w:fill="E1DFDD"/>
    </w:rPr>
  </w:style>
  <w:style w:type="paragraph" w:styleId="Revision">
    <w:name w:val="Revision"/>
    <w:hidden/>
    <w:uiPriority w:val="99"/>
    <w:semiHidden/>
    <w:rsid w:val="00684855"/>
    <w:pPr>
      <w:spacing w:after="0" w:line="240" w:lineRule="auto"/>
    </w:pPr>
    <w:rPr>
      <w:rFonts w:ascii="Segoe UI" w:hAnsi="Segoe UI"/>
    </w:rPr>
  </w:style>
  <w:style w:type="paragraph" w:styleId="NormalWeb">
    <w:name w:val="Normal (Web)"/>
    <w:basedOn w:val="Normal"/>
    <w:uiPriority w:val="99"/>
    <w:semiHidden/>
    <w:unhideWhenUsed/>
    <w:rsid w:val="00611B73"/>
    <w:pPr>
      <w:spacing w:before="100" w:beforeAutospacing="1" w:after="100" w:afterAutospacing="1" w:line="240" w:lineRule="auto"/>
    </w:pPr>
    <w:rPr>
      <w:rFonts w:ascii="Times New Roman" w:eastAsia="Times New Roman" w:hAnsi="Times New Roman"/>
      <w:color w:val="auto"/>
      <w:sz w:val="24"/>
      <w:szCs w:val="24"/>
      <w:lang w:eastAsia="en-NZ"/>
    </w:rPr>
  </w:style>
  <w:style w:type="paragraph" w:customStyle="1" w:styleId="Default">
    <w:name w:val="Default"/>
    <w:rsid w:val="005F6476"/>
    <w:pPr>
      <w:autoSpaceDE w:val="0"/>
      <w:autoSpaceDN w:val="0"/>
      <w:adjustRightInd w:val="0"/>
      <w:spacing w:after="0" w:line="240" w:lineRule="auto"/>
    </w:pPr>
    <w:rPr>
      <w:rFonts w:ascii="Arial" w:hAnsi="Arial" w:cs="Arial"/>
      <w:color w:val="000000"/>
      <w:sz w:val="24"/>
      <w:szCs w:val="24"/>
    </w:rPr>
  </w:style>
  <w:style w:type="character" w:customStyle="1" w:styleId="cf01">
    <w:name w:val="cf01"/>
    <w:basedOn w:val="DefaultParagraphFont"/>
    <w:rsid w:val="00F94E4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25118">
      <w:bodyDiv w:val="1"/>
      <w:marLeft w:val="0"/>
      <w:marRight w:val="0"/>
      <w:marTop w:val="0"/>
      <w:marBottom w:val="0"/>
      <w:divBdr>
        <w:top w:val="none" w:sz="0" w:space="0" w:color="auto"/>
        <w:left w:val="none" w:sz="0" w:space="0" w:color="auto"/>
        <w:bottom w:val="none" w:sz="0" w:space="0" w:color="auto"/>
        <w:right w:val="none" w:sz="0" w:space="0" w:color="auto"/>
      </w:divBdr>
    </w:div>
    <w:div w:id="430786923">
      <w:bodyDiv w:val="1"/>
      <w:marLeft w:val="0"/>
      <w:marRight w:val="0"/>
      <w:marTop w:val="0"/>
      <w:marBottom w:val="0"/>
      <w:divBdr>
        <w:top w:val="none" w:sz="0" w:space="0" w:color="auto"/>
        <w:left w:val="none" w:sz="0" w:space="0" w:color="auto"/>
        <w:bottom w:val="none" w:sz="0" w:space="0" w:color="auto"/>
        <w:right w:val="none" w:sz="0" w:space="0" w:color="auto"/>
      </w:divBdr>
    </w:div>
    <w:div w:id="448547977">
      <w:bodyDiv w:val="1"/>
      <w:marLeft w:val="0"/>
      <w:marRight w:val="0"/>
      <w:marTop w:val="0"/>
      <w:marBottom w:val="0"/>
      <w:divBdr>
        <w:top w:val="none" w:sz="0" w:space="0" w:color="auto"/>
        <w:left w:val="none" w:sz="0" w:space="0" w:color="auto"/>
        <w:bottom w:val="none" w:sz="0" w:space="0" w:color="auto"/>
        <w:right w:val="none" w:sz="0" w:space="0" w:color="auto"/>
      </w:divBdr>
    </w:div>
    <w:div w:id="553127558">
      <w:bodyDiv w:val="1"/>
      <w:marLeft w:val="0"/>
      <w:marRight w:val="0"/>
      <w:marTop w:val="0"/>
      <w:marBottom w:val="0"/>
      <w:divBdr>
        <w:top w:val="none" w:sz="0" w:space="0" w:color="auto"/>
        <w:left w:val="none" w:sz="0" w:space="0" w:color="auto"/>
        <w:bottom w:val="none" w:sz="0" w:space="0" w:color="auto"/>
        <w:right w:val="none" w:sz="0" w:space="0" w:color="auto"/>
      </w:divBdr>
    </w:div>
    <w:div w:id="770902511">
      <w:bodyDiv w:val="1"/>
      <w:marLeft w:val="0"/>
      <w:marRight w:val="0"/>
      <w:marTop w:val="0"/>
      <w:marBottom w:val="0"/>
      <w:divBdr>
        <w:top w:val="none" w:sz="0" w:space="0" w:color="auto"/>
        <w:left w:val="none" w:sz="0" w:space="0" w:color="auto"/>
        <w:bottom w:val="none" w:sz="0" w:space="0" w:color="auto"/>
        <w:right w:val="none" w:sz="0" w:space="0" w:color="auto"/>
      </w:divBdr>
    </w:div>
    <w:div w:id="845167931">
      <w:bodyDiv w:val="1"/>
      <w:marLeft w:val="0"/>
      <w:marRight w:val="0"/>
      <w:marTop w:val="0"/>
      <w:marBottom w:val="0"/>
      <w:divBdr>
        <w:top w:val="none" w:sz="0" w:space="0" w:color="auto"/>
        <w:left w:val="none" w:sz="0" w:space="0" w:color="auto"/>
        <w:bottom w:val="none" w:sz="0" w:space="0" w:color="auto"/>
        <w:right w:val="none" w:sz="0" w:space="0" w:color="auto"/>
      </w:divBdr>
      <w:divsChild>
        <w:div w:id="803886474">
          <w:marLeft w:val="0"/>
          <w:marRight w:val="0"/>
          <w:marTop w:val="83"/>
          <w:marBottom w:val="0"/>
          <w:divBdr>
            <w:top w:val="none" w:sz="0" w:space="0" w:color="auto"/>
            <w:left w:val="none" w:sz="0" w:space="0" w:color="auto"/>
            <w:bottom w:val="none" w:sz="0" w:space="0" w:color="auto"/>
            <w:right w:val="none" w:sz="0" w:space="0" w:color="auto"/>
          </w:divBdr>
        </w:div>
        <w:div w:id="637343117">
          <w:marLeft w:val="0"/>
          <w:marRight w:val="0"/>
          <w:marTop w:val="83"/>
          <w:marBottom w:val="0"/>
          <w:divBdr>
            <w:top w:val="none" w:sz="0" w:space="0" w:color="auto"/>
            <w:left w:val="none" w:sz="0" w:space="0" w:color="auto"/>
            <w:bottom w:val="none" w:sz="0" w:space="0" w:color="auto"/>
            <w:right w:val="none" w:sz="0" w:space="0" w:color="auto"/>
          </w:divBdr>
        </w:div>
        <w:div w:id="1668167603">
          <w:marLeft w:val="0"/>
          <w:marRight w:val="0"/>
          <w:marTop w:val="83"/>
          <w:marBottom w:val="0"/>
          <w:divBdr>
            <w:top w:val="none" w:sz="0" w:space="0" w:color="auto"/>
            <w:left w:val="none" w:sz="0" w:space="0" w:color="auto"/>
            <w:bottom w:val="none" w:sz="0" w:space="0" w:color="auto"/>
            <w:right w:val="none" w:sz="0" w:space="0" w:color="auto"/>
          </w:divBdr>
        </w:div>
        <w:div w:id="1485316343">
          <w:marLeft w:val="0"/>
          <w:marRight w:val="0"/>
          <w:marTop w:val="83"/>
          <w:marBottom w:val="0"/>
          <w:divBdr>
            <w:top w:val="none" w:sz="0" w:space="0" w:color="auto"/>
            <w:left w:val="none" w:sz="0" w:space="0" w:color="auto"/>
            <w:bottom w:val="none" w:sz="0" w:space="0" w:color="auto"/>
            <w:right w:val="none" w:sz="0" w:space="0" w:color="auto"/>
          </w:divBdr>
        </w:div>
      </w:divsChild>
    </w:div>
    <w:div w:id="969675579">
      <w:bodyDiv w:val="1"/>
      <w:marLeft w:val="0"/>
      <w:marRight w:val="0"/>
      <w:marTop w:val="0"/>
      <w:marBottom w:val="0"/>
      <w:divBdr>
        <w:top w:val="none" w:sz="0" w:space="0" w:color="auto"/>
        <w:left w:val="none" w:sz="0" w:space="0" w:color="auto"/>
        <w:bottom w:val="none" w:sz="0" w:space="0" w:color="auto"/>
        <w:right w:val="none" w:sz="0" w:space="0" w:color="auto"/>
      </w:divBdr>
    </w:div>
    <w:div w:id="1062874343">
      <w:bodyDiv w:val="1"/>
      <w:marLeft w:val="0"/>
      <w:marRight w:val="0"/>
      <w:marTop w:val="0"/>
      <w:marBottom w:val="0"/>
      <w:divBdr>
        <w:top w:val="none" w:sz="0" w:space="0" w:color="auto"/>
        <w:left w:val="none" w:sz="0" w:space="0" w:color="auto"/>
        <w:bottom w:val="none" w:sz="0" w:space="0" w:color="auto"/>
        <w:right w:val="none" w:sz="0" w:space="0" w:color="auto"/>
      </w:divBdr>
    </w:div>
    <w:div w:id="1076443305">
      <w:bodyDiv w:val="1"/>
      <w:marLeft w:val="0"/>
      <w:marRight w:val="0"/>
      <w:marTop w:val="0"/>
      <w:marBottom w:val="0"/>
      <w:divBdr>
        <w:top w:val="none" w:sz="0" w:space="0" w:color="auto"/>
        <w:left w:val="none" w:sz="0" w:space="0" w:color="auto"/>
        <w:bottom w:val="none" w:sz="0" w:space="0" w:color="auto"/>
        <w:right w:val="none" w:sz="0" w:space="0" w:color="auto"/>
      </w:divBdr>
    </w:div>
    <w:div w:id="1174759940">
      <w:bodyDiv w:val="1"/>
      <w:marLeft w:val="0"/>
      <w:marRight w:val="0"/>
      <w:marTop w:val="0"/>
      <w:marBottom w:val="0"/>
      <w:divBdr>
        <w:top w:val="none" w:sz="0" w:space="0" w:color="auto"/>
        <w:left w:val="none" w:sz="0" w:space="0" w:color="auto"/>
        <w:bottom w:val="none" w:sz="0" w:space="0" w:color="auto"/>
        <w:right w:val="none" w:sz="0" w:space="0" w:color="auto"/>
      </w:divBdr>
    </w:div>
    <w:div w:id="1208756646">
      <w:bodyDiv w:val="1"/>
      <w:marLeft w:val="0"/>
      <w:marRight w:val="0"/>
      <w:marTop w:val="0"/>
      <w:marBottom w:val="0"/>
      <w:divBdr>
        <w:top w:val="none" w:sz="0" w:space="0" w:color="auto"/>
        <w:left w:val="none" w:sz="0" w:space="0" w:color="auto"/>
        <w:bottom w:val="none" w:sz="0" w:space="0" w:color="auto"/>
        <w:right w:val="none" w:sz="0" w:space="0" w:color="auto"/>
      </w:divBdr>
    </w:div>
    <w:div w:id="1288047155">
      <w:bodyDiv w:val="1"/>
      <w:marLeft w:val="0"/>
      <w:marRight w:val="0"/>
      <w:marTop w:val="0"/>
      <w:marBottom w:val="0"/>
      <w:divBdr>
        <w:top w:val="none" w:sz="0" w:space="0" w:color="auto"/>
        <w:left w:val="none" w:sz="0" w:space="0" w:color="auto"/>
        <w:bottom w:val="none" w:sz="0" w:space="0" w:color="auto"/>
        <w:right w:val="none" w:sz="0" w:space="0" w:color="auto"/>
      </w:divBdr>
    </w:div>
    <w:div w:id="1443457923">
      <w:bodyDiv w:val="1"/>
      <w:marLeft w:val="0"/>
      <w:marRight w:val="0"/>
      <w:marTop w:val="0"/>
      <w:marBottom w:val="0"/>
      <w:divBdr>
        <w:top w:val="none" w:sz="0" w:space="0" w:color="auto"/>
        <w:left w:val="none" w:sz="0" w:space="0" w:color="auto"/>
        <w:bottom w:val="none" w:sz="0" w:space="0" w:color="auto"/>
        <w:right w:val="none" w:sz="0" w:space="0" w:color="auto"/>
      </w:divBdr>
    </w:div>
    <w:div w:id="1465999507">
      <w:bodyDiv w:val="1"/>
      <w:marLeft w:val="0"/>
      <w:marRight w:val="0"/>
      <w:marTop w:val="0"/>
      <w:marBottom w:val="0"/>
      <w:divBdr>
        <w:top w:val="none" w:sz="0" w:space="0" w:color="auto"/>
        <w:left w:val="none" w:sz="0" w:space="0" w:color="auto"/>
        <w:bottom w:val="none" w:sz="0" w:space="0" w:color="auto"/>
        <w:right w:val="none" w:sz="0" w:space="0" w:color="auto"/>
      </w:divBdr>
    </w:div>
    <w:div w:id="1699306950">
      <w:bodyDiv w:val="1"/>
      <w:marLeft w:val="0"/>
      <w:marRight w:val="0"/>
      <w:marTop w:val="0"/>
      <w:marBottom w:val="0"/>
      <w:divBdr>
        <w:top w:val="none" w:sz="0" w:space="0" w:color="auto"/>
        <w:left w:val="none" w:sz="0" w:space="0" w:color="auto"/>
        <w:bottom w:val="none" w:sz="0" w:space="0" w:color="auto"/>
        <w:right w:val="none" w:sz="0" w:space="0" w:color="auto"/>
      </w:divBdr>
    </w:div>
    <w:div w:id="1958482941">
      <w:bodyDiv w:val="1"/>
      <w:marLeft w:val="0"/>
      <w:marRight w:val="0"/>
      <w:marTop w:val="0"/>
      <w:marBottom w:val="0"/>
      <w:divBdr>
        <w:top w:val="none" w:sz="0" w:space="0" w:color="auto"/>
        <w:left w:val="none" w:sz="0" w:space="0" w:color="auto"/>
        <w:bottom w:val="none" w:sz="0" w:space="0" w:color="auto"/>
        <w:right w:val="none" w:sz="0" w:space="0" w:color="auto"/>
      </w:divBdr>
    </w:div>
    <w:div w:id="1980497950">
      <w:bodyDiv w:val="1"/>
      <w:marLeft w:val="0"/>
      <w:marRight w:val="0"/>
      <w:marTop w:val="0"/>
      <w:marBottom w:val="0"/>
      <w:divBdr>
        <w:top w:val="none" w:sz="0" w:space="0" w:color="auto"/>
        <w:left w:val="none" w:sz="0" w:space="0" w:color="auto"/>
        <w:bottom w:val="none" w:sz="0" w:space="0" w:color="auto"/>
        <w:right w:val="none" w:sz="0" w:space="0" w:color="auto"/>
      </w:divBdr>
    </w:div>
    <w:div w:id="2019845401">
      <w:bodyDiv w:val="1"/>
      <w:marLeft w:val="0"/>
      <w:marRight w:val="0"/>
      <w:marTop w:val="0"/>
      <w:marBottom w:val="0"/>
      <w:divBdr>
        <w:top w:val="none" w:sz="0" w:space="0" w:color="auto"/>
        <w:left w:val="none" w:sz="0" w:space="0" w:color="auto"/>
        <w:bottom w:val="none" w:sz="0" w:space="0" w:color="auto"/>
        <w:right w:val="none" w:sz="0" w:space="0" w:color="auto"/>
      </w:divBdr>
      <w:divsChild>
        <w:div w:id="2132824621">
          <w:marLeft w:val="0"/>
          <w:marRight w:val="0"/>
          <w:marTop w:val="83"/>
          <w:marBottom w:val="0"/>
          <w:divBdr>
            <w:top w:val="none" w:sz="0" w:space="0" w:color="auto"/>
            <w:left w:val="none" w:sz="0" w:space="0" w:color="auto"/>
            <w:bottom w:val="none" w:sz="0" w:space="0" w:color="auto"/>
            <w:right w:val="none" w:sz="0" w:space="0" w:color="auto"/>
          </w:divBdr>
        </w:div>
        <w:div w:id="420027334">
          <w:marLeft w:val="0"/>
          <w:marRight w:val="0"/>
          <w:marTop w:val="83"/>
          <w:marBottom w:val="0"/>
          <w:divBdr>
            <w:top w:val="none" w:sz="0" w:space="0" w:color="auto"/>
            <w:left w:val="none" w:sz="0" w:space="0" w:color="auto"/>
            <w:bottom w:val="none" w:sz="0" w:space="0" w:color="auto"/>
            <w:right w:val="none" w:sz="0" w:space="0" w:color="auto"/>
          </w:divBdr>
        </w:div>
        <w:div w:id="271059976">
          <w:marLeft w:val="0"/>
          <w:marRight w:val="0"/>
          <w:marTop w:val="83"/>
          <w:marBottom w:val="0"/>
          <w:divBdr>
            <w:top w:val="none" w:sz="0" w:space="0" w:color="auto"/>
            <w:left w:val="none" w:sz="0" w:space="0" w:color="auto"/>
            <w:bottom w:val="none" w:sz="0" w:space="0" w:color="auto"/>
            <w:right w:val="none" w:sz="0" w:space="0" w:color="auto"/>
          </w:divBdr>
        </w:div>
        <w:div w:id="235437692">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legislation.govt.nz/act/public/2017/0005/latest/DLM6844033.html?src=qs" TargetMode="External"/><Relationship Id="rId26" Type="http://schemas.openxmlformats.org/officeDocument/2006/relationships/hyperlink" Target="https://www.legislation.govt.nz/act/public/2002/0084/latest/DLM170873.html" TargetMode="External"/><Relationship Id="rId39" Type="http://schemas.openxmlformats.org/officeDocument/2006/relationships/header" Target="header6.xml"/><Relationship Id="rId21" Type="http://schemas.openxmlformats.org/officeDocument/2006/relationships/hyperlink" Target="https://www.legislation.govt.nz/regulation/public/2008/0214/latest/DLM1437806.html" TargetMode="External"/><Relationship Id="rId34" Type="http://schemas.openxmlformats.org/officeDocument/2006/relationships/hyperlink" Target="https://www.linz.govt.nz/resources/regulatory/certification-electronic-instruments-statutory-requirements-and-retention-evidence-standard-2018"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legislation.govt.nz/act/public/2009/0035/latest/DLM2140720.html" TargetMode="External"/><Relationship Id="rId20" Type="http://schemas.openxmlformats.org/officeDocument/2006/relationships/hyperlink" Target="https://www.legislation.govt.nz/act/public/1957/0088/latest/DLM314553.html" TargetMode="External"/><Relationship Id="rId29" Type="http://schemas.openxmlformats.org/officeDocument/2006/relationships/hyperlink" Target="https://www.legislation.govt.nz/act/public/1989/0044/latest/DLM160809.html"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legislation.govt.nz/act/public/2006/0001/latest/DLM364939.html" TargetMode="External"/><Relationship Id="rId32" Type="http://schemas.openxmlformats.org/officeDocument/2006/relationships/hyperlink" Target="https://www.dia.govt.nz/AML-CFT-Information-for-Lawyers-and-Conveyancers"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egislation.govt.nz/act/public/2017/0030/latest/DLM6731032.html" TargetMode="External"/><Relationship Id="rId23" Type="http://schemas.openxmlformats.org/officeDocument/2006/relationships/hyperlink" Target="https://www.legislation.govt.nz/act/public/2012/0124/latest/DLM3136810.html?src=qs" TargetMode="External"/><Relationship Id="rId28" Type="http://schemas.openxmlformats.org/officeDocument/2006/relationships/hyperlink" Target="https://www.legislation.govt.nz/act/public/1967/0035/latest/DLM381180.html"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www.legislation.govt.nz/act/public/1996/0039/latest/DLM391364.html" TargetMode="External"/><Relationship Id="rId31" Type="http://schemas.openxmlformats.org/officeDocument/2006/relationships/hyperlink" Target="https://www.legislation.govt.nz/regulation/public/2018/0193/latest/LMS48706.htm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egislation.govt.nz/regulation/public/2008/0244/latest/DLM1445817.html" TargetMode="External"/><Relationship Id="rId27" Type="http://schemas.openxmlformats.org/officeDocument/2006/relationships/hyperlink" Target="https://www.legislation.govt.nz/act/public/1986/0124/latest/DLM97377.html" TargetMode="External"/><Relationship Id="rId30" Type="http://schemas.openxmlformats.org/officeDocument/2006/relationships/hyperlink" Target="https://www.legislation.govt.nz/act/public/2004/0115/latest/DLM329631.html" TargetMode="Externa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legislation.govt.nz/act/public/2021/0031/latest/LMS286978.html" TargetMode="External"/><Relationship Id="rId25" Type="http://schemas.openxmlformats.org/officeDocument/2006/relationships/hyperlink" Target="https://www.legislation.govt.nz/act/public/2002/0084/latest/DLM170873.html" TargetMode="External"/><Relationship Id="rId33" Type="http://schemas.openxmlformats.org/officeDocument/2006/relationships/hyperlink" Target="https://www.dia.govt.nz/AML-CFT-Information-for-TAB-New-Zealand" TargetMode="External"/><Relationship Id="rId38"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E4C0A48DE74BD2BB3B7479CE33C646"/>
        <w:category>
          <w:name w:val="General"/>
          <w:gallery w:val="placeholder"/>
        </w:category>
        <w:types>
          <w:type w:val="bbPlcHdr"/>
        </w:types>
        <w:behaviors>
          <w:behavior w:val="content"/>
        </w:behaviors>
        <w:guid w:val="{64C55005-5907-45E7-98C2-57E7DFF7206E}"/>
      </w:docPartPr>
      <w:docPartBody>
        <w:p w:rsidR="00861F30" w:rsidRDefault="00CF4A56" w:rsidP="00CF4A56">
          <w:pPr>
            <w:pStyle w:val="17E4C0A48DE74BD2BB3B7479CE33C646"/>
          </w:pPr>
          <w:r>
            <w:t>E</w:t>
          </w:r>
          <w:r w:rsidRPr="00A54643">
            <w:rPr>
              <w:rStyle w:val="PlaceholderText"/>
            </w:rPr>
            <w:t xml:space="preserve">nter </w:t>
          </w:r>
          <w:r>
            <w:rPr>
              <w:rStyle w:val="PlaceholderText"/>
            </w:rPr>
            <w:t>date</w:t>
          </w:r>
          <w:r w:rsidRPr="00A54643">
            <w:rPr>
              <w:rStyle w:val="PlaceholderText"/>
            </w:rPr>
            <w:t>.</w:t>
          </w:r>
        </w:p>
      </w:docPartBody>
    </w:docPart>
    <w:docPart>
      <w:docPartPr>
        <w:name w:val="9024EDEAFD774B6380457A291FF534E0"/>
        <w:category>
          <w:name w:val="General"/>
          <w:gallery w:val="placeholder"/>
        </w:category>
        <w:types>
          <w:type w:val="bbPlcHdr"/>
        </w:types>
        <w:behaviors>
          <w:behavior w:val="content"/>
        </w:behaviors>
        <w:guid w:val="{A50F0D45-3454-4B44-8D6D-FD49A28EA9B4}"/>
      </w:docPartPr>
      <w:docPartBody>
        <w:p w:rsidR="00861F30" w:rsidRDefault="00CF4A56" w:rsidP="00CF4A56">
          <w:pPr>
            <w:pStyle w:val="9024EDEAFD774B6380457A291FF534E0"/>
          </w:pPr>
          <w: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A56"/>
    <w:rsid w:val="000312A1"/>
    <w:rsid w:val="00031847"/>
    <w:rsid w:val="0004747F"/>
    <w:rsid w:val="000476B6"/>
    <w:rsid w:val="000552DE"/>
    <w:rsid w:val="0007135C"/>
    <w:rsid w:val="000778F0"/>
    <w:rsid w:val="000A4259"/>
    <w:rsid w:val="000A67D5"/>
    <w:rsid w:val="000C606C"/>
    <w:rsid w:val="000D37B5"/>
    <w:rsid w:val="00125F63"/>
    <w:rsid w:val="001378E0"/>
    <w:rsid w:val="0014064A"/>
    <w:rsid w:val="001448AA"/>
    <w:rsid w:val="0019282A"/>
    <w:rsid w:val="001969D3"/>
    <w:rsid w:val="00197E43"/>
    <w:rsid w:val="001A0A66"/>
    <w:rsid w:val="001B0ECB"/>
    <w:rsid w:val="001B1CB1"/>
    <w:rsid w:val="001B4059"/>
    <w:rsid w:val="001C6EEF"/>
    <w:rsid w:val="001D00FB"/>
    <w:rsid w:val="002055ED"/>
    <w:rsid w:val="00206F60"/>
    <w:rsid w:val="002201B7"/>
    <w:rsid w:val="002C465F"/>
    <w:rsid w:val="002D4B86"/>
    <w:rsid w:val="002F6966"/>
    <w:rsid w:val="0030061E"/>
    <w:rsid w:val="0032457F"/>
    <w:rsid w:val="0034472A"/>
    <w:rsid w:val="003549C0"/>
    <w:rsid w:val="003647EB"/>
    <w:rsid w:val="00392707"/>
    <w:rsid w:val="003963A4"/>
    <w:rsid w:val="003B35A4"/>
    <w:rsid w:val="003E1289"/>
    <w:rsid w:val="003F3D72"/>
    <w:rsid w:val="0040370D"/>
    <w:rsid w:val="00404C1C"/>
    <w:rsid w:val="004164DB"/>
    <w:rsid w:val="00442549"/>
    <w:rsid w:val="00445571"/>
    <w:rsid w:val="00473001"/>
    <w:rsid w:val="00493CAE"/>
    <w:rsid w:val="00496DB3"/>
    <w:rsid w:val="004A11FF"/>
    <w:rsid w:val="004B3B31"/>
    <w:rsid w:val="004F3C0E"/>
    <w:rsid w:val="00541919"/>
    <w:rsid w:val="00547DE1"/>
    <w:rsid w:val="00551B1D"/>
    <w:rsid w:val="005E1A7D"/>
    <w:rsid w:val="00656C46"/>
    <w:rsid w:val="00694056"/>
    <w:rsid w:val="00696991"/>
    <w:rsid w:val="006C7B6C"/>
    <w:rsid w:val="006D54BB"/>
    <w:rsid w:val="006E17EA"/>
    <w:rsid w:val="00701FBA"/>
    <w:rsid w:val="00726AE4"/>
    <w:rsid w:val="007568C2"/>
    <w:rsid w:val="00783DCE"/>
    <w:rsid w:val="00795AF1"/>
    <w:rsid w:val="00835325"/>
    <w:rsid w:val="00850622"/>
    <w:rsid w:val="00861F30"/>
    <w:rsid w:val="00870DDD"/>
    <w:rsid w:val="00874F60"/>
    <w:rsid w:val="008803D7"/>
    <w:rsid w:val="008E6D08"/>
    <w:rsid w:val="008E7C29"/>
    <w:rsid w:val="00901929"/>
    <w:rsid w:val="00921E0E"/>
    <w:rsid w:val="009358F5"/>
    <w:rsid w:val="00951103"/>
    <w:rsid w:val="00955610"/>
    <w:rsid w:val="0096751E"/>
    <w:rsid w:val="00976904"/>
    <w:rsid w:val="00980663"/>
    <w:rsid w:val="009D0918"/>
    <w:rsid w:val="009E50B9"/>
    <w:rsid w:val="009E5BA0"/>
    <w:rsid w:val="009F3890"/>
    <w:rsid w:val="00A00579"/>
    <w:rsid w:val="00A05266"/>
    <w:rsid w:val="00A12A54"/>
    <w:rsid w:val="00A16F54"/>
    <w:rsid w:val="00A37DF2"/>
    <w:rsid w:val="00A829C9"/>
    <w:rsid w:val="00A87293"/>
    <w:rsid w:val="00A975A6"/>
    <w:rsid w:val="00AA7034"/>
    <w:rsid w:val="00AD3EDB"/>
    <w:rsid w:val="00B15FEB"/>
    <w:rsid w:val="00B20C1B"/>
    <w:rsid w:val="00B2185E"/>
    <w:rsid w:val="00B3373B"/>
    <w:rsid w:val="00B612B5"/>
    <w:rsid w:val="00B62EFD"/>
    <w:rsid w:val="00B64E1E"/>
    <w:rsid w:val="00B672AD"/>
    <w:rsid w:val="00B7034C"/>
    <w:rsid w:val="00B82E5B"/>
    <w:rsid w:val="00B91DAA"/>
    <w:rsid w:val="00B96F67"/>
    <w:rsid w:val="00BA2CCA"/>
    <w:rsid w:val="00BB7BF9"/>
    <w:rsid w:val="00BD76B9"/>
    <w:rsid w:val="00BF39CA"/>
    <w:rsid w:val="00C0340F"/>
    <w:rsid w:val="00C34F86"/>
    <w:rsid w:val="00C87391"/>
    <w:rsid w:val="00CB32CE"/>
    <w:rsid w:val="00CE77C6"/>
    <w:rsid w:val="00CF250C"/>
    <w:rsid w:val="00CF4A56"/>
    <w:rsid w:val="00CF5D63"/>
    <w:rsid w:val="00D101A9"/>
    <w:rsid w:val="00D24F68"/>
    <w:rsid w:val="00D30B65"/>
    <w:rsid w:val="00D460EA"/>
    <w:rsid w:val="00D60348"/>
    <w:rsid w:val="00D8729E"/>
    <w:rsid w:val="00DC0ACB"/>
    <w:rsid w:val="00DD2826"/>
    <w:rsid w:val="00DE4039"/>
    <w:rsid w:val="00DF1609"/>
    <w:rsid w:val="00E12125"/>
    <w:rsid w:val="00E158C7"/>
    <w:rsid w:val="00E22ACE"/>
    <w:rsid w:val="00E302DB"/>
    <w:rsid w:val="00E30F3D"/>
    <w:rsid w:val="00E7409F"/>
    <w:rsid w:val="00EB23FA"/>
    <w:rsid w:val="00EB50BF"/>
    <w:rsid w:val="00EC2984"/>
    <w:rsid w:val="00ED12A4"/>
    <w:rsid w:val="00EE65A8"/>
    <w:rsid w:val="00F00B1F"/>
    <w:rsid w:val="00F213B3"/>
    <w:rsid w:val="00F34285"/>
    <w:rsid w:val="00F803D8"/>
    <w:rsid w:val="00F81097"/>
    <w:rsid w:val="00FA2F0E"/>
    <w:rsid w:val="00FC3A5A"/>
    <w:rsid w:val="00FF44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4A56"/>
    <w:rPr>
      <w:color w:val="808080"/>
    </w:rPr>
  </w:style>
  <w:style w:type="paragraph" w:customStyle="1" w:styleId="17E4C0A48DE74BD2BB3B7479CE33C646">
    <w:name w:val="17E4C0A48DE74BD2BB3B7479CE33C646"/>
    <w:rsid w:val="00CF4A56"/>
  </w:style>
  <w:style w:type="paragraph" w:customStyle="1" w:styleId="9024EDEAFD774B6380457A291FF534E0">
    <w:name w:val="9024EDEAFD774B6380457A291FF534E0"/>
    <w:rsid w:val="00CF4A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9">
      <a:dk1>
        <a:srgbClr val="007198"/>
      </a:dk1>
      <a:lt1>
        <a:srgbClr val="414042"/>
      </a:lt1>
      <a:dk2>
        <a:srgbClr val="00425D"/>
      </a:dk2>
      <a:lt2>
        <a:srgbClr val="FFFFFF"/>
      </a:lt2>
      <a:accent1>
        <a:srgbClr val="0096CC"/>
      </a:accent1>
      <a:accent2>
        <a:srgbClr val="08814D"/>
      </a:accent2>
      <a:accent3>
        <a:srgbClr val="004E32"/>
      </a:accent3>
      <a:accent4>
        <a:srgbClr val="004B50"/>
      </a:accent4>
      <a:accent5>
        <a:srgbClr val="D9F1F6"/>
      </a:accent5>
      <a:accent6>
        <a:srgbClr val="5F5A55"/>
      </a:accent6>
      <a:hlink>
        <a:srgbClr val="00425D"/>
      </a:hlink>
      <a:folHlink>
        <a:srgbClr val="414042"/>
      </a:folHlink>
    </a:clrScheme>
    <a:fontScheme name="LINZ">
      <a:majorFont>
        <a:latin typeface="Segoe UI Semibold"/>
        <a:ea typeface=""/>
        <a:cs typeface=""/>
      </a:majorFont>
      <a:minorFont>
        <a:latin typeface="Segoe U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B2582851737C4640BA36565D556ECEA8" version="1.0.0">
  <systemFields>
    <field name="Objective-Id">
      <value order="0">A5996754</value>
    </field>
    <field name="Objective-Title">
      <value order="0">Authority and Identity Requirements for E-Dealing Guideline 2024 - Consultation Draft</value>
    </field>
    <field name="Objective-Description">
      <value order="0"/>
    </field>
    <field name="Objective-CreationStamp">
      <value order="0">2023-11-30T01:53:52Z</value>
    </field>
    <field name="Objective-IsApproved">
      <value order="0">false</value>
    </field>
    <field name="Objective-IsPublished">
      <value order="0">true</value>
    </field>
    <field name="Objective-DatePublished">
      <value order="0">2024-04-16T02:28:58Z</value>
    </field>
    <field name="Objective-ModificationStamp">
      <value order="0">2024-04-16T02:28:58Z</value>
    </field>
    <field name="Objective-Owner">
      <value order="0">Natasha McCreedy</value>
    </field>
    <field name="Objective-Path">
      <value order="0">LinZone Global Folder:LinZone File Plan:Land Registration:Standards and Guidelines:Reviews of Interventions:2022/24 Review of interventions:Authority and Identity Requirements for E-Dealing</value>
    </field>
    <field name="Objective-Parent">
      <value order="0">Authority and Identity Requirements for E-Dealing</value>
    </field>
    <field name="Objective-State">
      <value order="0">Published</value>
    </field>
    <field name="Objective-VersionId">
      <value order="0">vA9565706</value>
    </field>
    <field name="Objective-Version">
      <value order="0">21.0</value>
    </field>
    <field name="Objective-VersionNumber">
      <value order="0">25</value>
    </field>
    <field name="Objective-VersionComment">
      <value order="0"/>
    </field>
    <field name="Objective-FileNumber">
      <value order="0">LAR-S15-06-22/778</value>
    </field>
    <field name="Objective-Classification">
      <value order="0"/>
    </field>
    <field name="Objective-Caveats">
      <value order="0"/>
    </field>
  </systemFields>
  <catalogues>
    <catalogue name="Document Type Catalogue" type="type" ori="id:cA119">
      <field name="Objective-Copy To Clipboard">
        <value order="0">Copy To Clipboard</value>
      </field>
      <field name="Objective-Create Hyperlink">
        <value order="0">Create Hyperlink</value>
      </field>
      <field name="Objective-Connect Creator">
        <value order="0"/>
      </field>
    </catalogue>
  </catalogues>
</metadata>
</file>

<file path=customXml/itemProps1.xml><?xml version="1.0" encoding="utf-8"?>
<ds:datastoreItem xmlns:ds="http://schemas.openxmlformats.org/officeDocument/2006/customXml" ds:itemID="{112CD368-B5E8-4AB7-948C-760923C4C9C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B2582851737C4640BA36565D556ECEA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9197</Words>
  <Characters>52423</Characters>
  <Application>Microsoft Office Word</Application>
  <DocSecurity>4</DocSecurity>
  <Lines>436</Lines>
  <Paragraphs>122</Paragraphs>
  <ScaleCrop>false</ScaleCrop>
  <HeadingPairs>
    <vt:vector size="2" baseType="variant">
      <vt:variant>
        <vt:lpstr>Title</vt:lpstr>
      </vt:variant>
      <vt:variant>
        <vt:i4>1</vt:i4>
      </vt:variant>
    </vt:vector>
  </HeadingPairs>
  <TitlesOfParts>
    <vt:vector size="1" baseType="lpstr">
      <vt:lpstr>Document title here</vt:lpstr>
    </vt:vector>
  </TitlesOfParts>
  <Company/>
  <LinksUpToDate>false</LinksUpToDate>
  <CharactersWithSpaces>61498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 here</dc:title>
  <dc:subject>Add subject</dc:subject>
  <dc:creator>Toitū Te Whenua Land Information New Zealand</dc:creator>
  <dc:description/>
  <cp:lastModifiedBy>Natasha McCreedy</cp:lastModifiedBy>
  <cp:revision>2</cp:revision>
  <cp:lastPrinted>2024-04-09T20:35:00Z</cp:lastPrinted>
  <dcterms:created xsi:type="dcterms:W3CDTF">2024-04-23T23:53:00Z</dcterms:created>
  <dcterms:modified xsi:type="dcterms:W3CDTF">2024-04-23T23:53:00Z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A5996754</vt:lpwstr>
  </property>
  <property fmtid="{D5CDD505-2E9C-101B-9397-08002B2CF9AE}" pid="4" name="Objective-Title">
    <vt:lpwstr>Authority and Identity Requirements for E-Dealing Guideline 2024 - Consultation Draft</vt:lpwstr>
  </property>
  <property fmtid="{D5CDD505-2E9C-101B-9397-08002B2CF9AE}" pid="5" name="Objective-Comment">
    <vt:lpwstr/>
  </property>
  <property fmtid="{D5CDD505-2E9C-101B-9397-08002B2CF9AE}" pid="6" name="Objective-CreationStamp">
    <vt:filetime>2023-11-30T01:53:52Z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2024-04-16T02:28:58Z</vt:filetime>
  </property>
  <property fmtid="{D5CDD505-2E9C-101B-9397-08002B2CF9AE}" pid="10" name="Objective-ModificationStamp">
    <vt:filetime>2024-04-16T02:28:58Z</vt:filetime>
  </property>
  <property fmtid="{D5CDD505-2E9C-101B-9397-08002B2CF9AE}" pid="11" name="Objective-Owner">
    <vt:lpwstr>Natasha McCreedy</vt:lpwstr>
  </property>
  <property fmtid="{D5CDD505-2E9C-101B-9397-08002B2CF9AE}" pid="12" name="Objective-Path">
    <vt:lpwstr>LinZone Global Folder:LinZone File Plan:Land Registration:Standards and Guidelines:Reviews of Interventions:2022/24 Review of interventions:Authority and Identity Requirements for E-Dealing</vt:lpwstr>
  </property>
  <property fmtid="{D5CDD505-2E9C-101B-9397-08002B2CF9AE}" pid="13" name="Objective-Parent">
    <vt:lpwstr>Authority and Identity Requirements for E-Dealing</vt:lpwstr>
  </property>
  <property fmtid="{D5CDD505-2E9C-101B-9397-08002B2CF9AE}" pid="14" name="Objective-State">
    <vt:lpwstr>Published</vt:lpwstr>
  </property>
  <property fmtid="{D5CDD505-2E9C-101B-9397-08002B2CF9AE}" pid="15" name="Objective-Version">
    <vt:lpwstr>21.0</vt:lpwstr>
  </property>
  <property fmtid="{D5CDD505-2E9C-101B-9397-08002B2CF9AE}" pid="16" name="Objective-VersionNumber">
    <vt:r8>25</vt:r8>
  </property>
  <property fmtid="{D5CDD505-2E9C-101B-9397-08002B2CF9AE}" pid="17" name="Objective-VersionComment">
    <vt:lpwstr/>
  </property>
  <property fmtid="{D5CDD505-2E9C-101B-9397-08002B2CF9AE}" pid="18" name="Objective-FileNumber">
    <vt:lpwstr>LAR-S15-06-22/778</vt:lpwstr>
  </property>
  <property fmtid="{D5CDD505-2E9C-101B-9397-08002B2CF9AE}" pid="19" name="Objective-Classification">
    <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y fmtid="{D5CDD505-2E9C-101B-9397-08002B2CF9AE}" pid="24" name="Objective-Description">
    <vt:lpwstr/>
  </property>
  <property fmtid="{D5CDD505-2E9C-101B-9397-08002B2CF9AE}" pid="25" name="Objective-VersionId">
    <vt:lpwstr>vA9565706</vt:lpwstr>
  </property>
  <property fmtid="{D5CDD505-2E9C-101B-9397-08002B2CF9AE}" pid="26" name="Objective-Copy To Clipboard">
    <vt:lpwstr>Copy To Clipboard</vt:lpwstr>
  </property>
  <property fmtid="{D5CDD505-2E9C-101B-9397-08002B2CF9AE}" pid="27" name="Objective-Create Hyperlink">
    <vt:lpwstr>Create Hyperlink</vt:lpwstr>
  </property>
  <property fmtid="{D5CDD505-2E9C-101B-9397-08002B2CF9AE}" pid="28" name="Objective-Connect Creator">
    <vt:lpwstr/>
  </property>
</Properties>
</file>