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763"/>
        <w:gridCol w:w="2835"/>
      </w:tblGrid>
      <w:tr w:rsidR="0074246D" w14:paraId="7F21D1B0" w14:textId="77777777">
        <w:trPr>
          <w:trHeight w:hRule="exact" w:val="851"/>
        </w:trPr>
        <w:tc>
          <w:tcPr>
            <w:tcW w:w="7763" w:type="dxa"/>
          </w:tcPr>
          <w:p w14:paraId="370E4D77" w14:textId="77777777" w:rsidR="0074246D" w:rsidRPr="00B55D3A" w:rsidRDefault="0074246D" w:rsidP="0074246D">
            <w:pPr>
              <w:pStyle w:val="Heading1"/>
              <w:rPr>
                <w:rFonts w:ascii="Arial" w:hAnsi="Arial" w:cs="Arial"/>
                <w:b w:val="0"/>
                <w:sz w:val="40"/>
                <w:szCs w:val="40"/>
              </w:rPr>
            </w:pPr>
            <w:r w:rsidRPr="00B55D3A">
              <w:rPr>
                <w:rFonts w:ascii="Arial" w:hAnsi="Arial" w:cs="Arial"/>
                <w:b w:val="0"/>
                <w:sz w:val="40"/>
                <w:szCs w:val="40"/>
              </w:rPr>
              <w:t xml:space="preserve">Review of a Survey Requisition – </w:t>
            </w:r>
          </w:p>
          <w:p w14:paraId="174E8BBC" w14:textId="77777777" w:rsidR="0074246D" w:rsidRDefault="0074246D" w:rsidP="0074246D">
            <w:pPr>
              <w:pStyle w:val="Heading1"/>
              <w:rPr>
                <w:rFonts w:ascii="Arial" w:hAnsi="Arial" w:cs="Arial"/>
                <w:b w:val="0"/>
                <w:sz w:val="32"/>
                <w:szCs w:val="32"/>
              </w:rPr>
            </w:pPr>
            <w:r w:rsidRPr="00B55D3A">
              <w:rPr>
                <w:rFonts w:ascii="Arial" w:hAnsi="Arial" w:cs="Arial"/>
                <w:b w:val="0"/>
                <w:sz w:val="32"/>
                <w:szCs w:val="32"/>
              </w:rPr>
              <w:t>Pre or Post Approval</w:t>
            </w:r>
          </w:p>
          <w:p w14:paraId="3ABE9F61" w14:textId="492E7BC2" w:rsidR="004D2AFF" w:rsidRPr="004D2AFF" w:rsidRDefault="004D2AFF" w:rsidP="004D2AFF"/>
        </w:tc>
        <w:tc>
          <w:tcPr>
            <w:tcW w:w="2835" w:type="dxa"/>
          </w:tcPr>
          <w:p w14:paraId="3DF51B37" w14:textId="5DFB2D9F" w:rsidR="0074246D" w:rsidRDefault="004026DF" w:rsidP="0074246D">
            <w:pPr>
              <w:pStyle w:val="Heading1"/>
            </w:pPr>
            <w:r>
              <w:rPr>
                <w:noProof/>
                <w:lang w:val="en-NZ"/>
              </w:rPr>
              <w:drawing>
                <wp:anchor distT="0" distB="0" distL="114300" distR="114300" simplePos="0" relativeHeight="251658240" behindDoc="0" locked="0" layoutInCell="1" allowOverlap="1" wp14:anchorId="01C17BF2" wp14:editId="17750C12">
                  <wp:simplePos x="0" y="0"/>
                  <wp:positionH relativeFrom="column">
                    <wp:posOffset>-130810</wp:posOffset>
                  </wp:positionH>
                  <wp:positionV relativeFrom="paragraph">
                    <wp:posOffset>-4445</wp:posOffset>
                  </wp:positionV>
                  <wp:extent cx="1676400" cy="3835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763C6E" w14:textId="77777777" w:rsidR="0074246D" w:rsidRPr="003E6B75" w:rsidRDefault="0074246D" w:rsidP="0074246D">
      <w:pPr>
        <w:rPr>
          <w:sz w:val="4"/>
          <w:szCs w:val="4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4D2AFF" w14:paraId="717B8C0D" w14:textId="77777777" w:rsidTr="004D2AFF">
        <w:tc>
          <w:tcPr>
            <w:tcW w:w="10632" w:type="dxa"/>
          </w:tcPr>
          <w:p w14:paraId="0AB39AE7" w14:textId="77777777" w:rsidR="004D2AFF" w:rsidRDefault="004D2AFF" w:rsidP="0074246D">
            <w:pPr>
              <w:rPr>
                <w:rFonts w:ascii="Verdana" w:hAnsi="Verdana"/>
                <w:b/>
                <w:iCs/>
                <w:sz w:val="20"/>
              </w:rPr>
            </w:pPr>
            <w:r w:rsidRPr="004D2AFF">
              <w:rPr>
                <w:rFonts w:ascii="Verdana" w:hAnsi="Verdana"/>
                <w:b/>
                <w:iCs/>
                <w:sz w:val="20"/>
              </w:rPr>
              <w:t>How to use this form</w:t>
            </w:r>
            <w:r>
              <w:rPr>
                <w:rFonts w:ascii="Verdana" w:hAnsi="Verdana"/>
                <w:b/>
                <w:iCs/>
                <w:sz w:val="20"/>
              </w:rPr>
              <w:t>:</w:t>
            </w:r>
          </w:p>
          <w:p w14:paraId="68D156CC" w14:textId="77777777" w:rsidR="004D2AFF" w:rsidRDefault="004D2AFF" w:rsidP="0074246D">
            <w:pPr>
              <w:rPr>
                <w:rFonts w:ascii="Verdana" w:hAnsi="Verdana"/>
                <w:b/>
                <w:iCs/>
                <w:sz w:val="20"/>
              </w:rPr>
            </w:pPr>
          </w:p>
          <w:p w14:paraId="45EDC661" w14:textId="77777777" w:rsidR="004D2AFF" w:rsidRDefault="004D2AFF" w:rsidP="004D2AFF">
            <w:pPr>
              <w:numPr>
                <w:ilvl w:val="0"/>
                <w:numId w:val="3"/>
              </w:numPr>
              <w:ind w:hanging="683"/>
              <w:rPr>
                <w:rFonts w:ascii="Verdana" w:hAnsi="Verdana"/>
                <w:bCs/>
                <w:iCs/>
                <w:sz w:val="20"/>
              </w:rPr>
            </w:pPr>
            <w:r w:rsidRPr="004D2AFF">
              <w:rPr>
                <w:rFonts w:ascii="Verdana" w:hAnsi="Verdana"/>
                <w:bCs/>
                <w:iCs/>
                <w:sz w:val="20"/>
              </w:rPr>
              <w:t xml:space="preserve">Surveyor completes panels A, B and </w:t>
            </w:r>
            <w:proofErr w:type="gramStart"/>
            <w:r w:rsidRPr="004D2AFF">
              <w:rPr>
                <w:rFonts w:ascii="Verdana" w:hAnsi="Verdana"/>
                <w:bCs/>
                <w:iCs/>
                <w:sz w:val="20"/>
              </w:rPr>
              <w:t>C</w:t>
            </w:r>
            <w:r>
              <w:rPr>
                <w:rFonts w:ascii="Verdana" w:hAnsi="Verdana"/>
                <w:bCs/>
                <w:iCs/>
                <w:sz w:val="20"/>
              </w:rPr>
              <w:t>;</w:t>
            </w:r>
            <w:proofErr w:type="gramEnd"/>
          </w:p>
          <w:p w14:paraId="59B6BC7A" w14:textId="4A1A7D6B" w:rsidR="004D2AFF" w:rsidRPr="00EE3774" w:rsidRDefault="004D2AFF" w:rsidP="00EE3774">
            <w:pPr>
              <w:numPr>
                <w:ilvl w:val="0"/>
                <w:numId w:val="3"/>
              </w:numPr>
              <w:ind w:hanging="683"/>
              <w:rPr>
                <w:rFonts w:ascii="Verdana" w:hAnsi="Verdana"/>
                <w:bCs/>
                <w:iCs/>
                <w:sz w:val="20"/>
              </w:rPr>
            </w:pPr>
            <w:r w:rsidRPr="004D2AFF">
              <w:rPr>
                <w:rFonts w:ascii="Verdana" w:hAnsi="Verdana"/>
                <w:bCs/>
                <w:iCs/>
                <w:sz w:val="20"/>
              </w:rPr>
              <w:t xml:space="preserve">Go to </w:t>
            </w:r>
            <w:hyperlink r:id="rId9" w:anchor="query-requisition" w:history="1">
              <w:r w:rsidR="003C75DF" w:rsidRPr="003C75DF">
                <w:rPr>
                  <w:rStyle w:val="Hyperlink"/>
                  <w:rFonts w:ascii="Verdana" w:hAnsi="Verdana"/>
                  <w:bCs/>
                  <w:iCs/>
                  <w:sz w:val="20"/>
                </w:rPr>
                <w:t>How to query a requisition</w:t>
              </w:r>
            </w:hyperlink>
            <w:r w:rsidR="003C75DF">
              <w:rPr>
                <w:rFonts w:ascii="Verdana" w:hAnsi="Verdana"/>
                <w:bCs/>
                <w:iCs/>
                <w:sz w:val="20"/>
              </w:rPr>
              <w:t xml:space="preserve"> </w:t>
            </w:r>
            <w:r w:rsidRPr="00EE3774">
              <w:rPr>
                <w:rFonts w:ascii="Verdana" w:hAnsi="Verdana"/>
                <w:bCs/>
                <w:iCs/>
                <w:sz w:val="20"/>
              </w:rPr>
              <w:t>for instructions on how to submit this form;</w:t>
            </w:r>
          </w:p>
          <w:p w14:paraId="63BD553A" w14:textId="164AA87D" w:rsidR="004D2AFF" w:rsidRPr="004D2AFF" w:rsidRDefault="004D2AFF" w:rsidP="004D2AFF">
            <w:pPr>
              <w:numPr>
                <w:ilvl w:val="0"/>
                <w:numId w:val="3"/>
              </w:numPr>
              <w:ind w:hanging="683"/>
              <w:rPr>
                <w:rFonts w:ascii="Verdana" w:hAnsi="Verdana"/>
                <w:bCs/>
                <w:iCs/>
                <w:sz w:val="20"/>
              </w:rPr>
            </w:pPr>
            <w:r w:rsidRPr="004D2AFF">
              <w:rPr>
                <w:rFonts w:ascii="Verdana" w:hAnsi="Verdana"/>
                <w:bCs/>
                <w:iCs/>
                <w:sz w:val="20"/>
              </w:rPr>
              <w:t>LINZ will advise you of the outcome and update Landonline</w:t>
            </w:r>
            <w:r>
              <w:rPr>
                <w:rFonts w:ascii="Verdana" w:hAnsi="Verdana"/>
                <w:bCs/>
                <w:iCs/>
                <w:sz w:val="20"/>
              </w:rPr>
              <w:t>.</w:t>
            </w:r>
          </w:p>
        </w:tc>
      </w:tr>
    </w:tbl>
    <w:p w14:paraId="2307923C" w14:textId="77777777" w:rsidR="0074246D" w:rsidRPr="004D2AFF" w:rsidRDefault="0074246D" w:rsidP="0074246D">
      <w:pPr>
        <w:rPr>
          <w:bCs/>
          <w:iCs/>
          <w:sz w:val="20"/>
        </w:rPr>
      </w:pPr>
    </w:p>
    <w:p w14:paraId="7481CFCD" w14:textId="77777777" w:rsidR="0074246D" w:rsidRPr="00D84FC4" w:rsidRDefault="00D84FC4" w:rsidP="0074246D">
      <w:pPr>
        <w:rPr>
          <w:sz w:val="32"/>
          <w:szCs w:val="32"/>
        </w:rPr>
      </w:pPr>
      <w:r>
        <w:rPr>
          <w:b/>
          <w:i/>
          <w:sz w:val="32"/>
          <w:szCs w:val="32"/>
        </w:rPr>
        <w:t>Surveyor</w:t>
      </w:r>
      <w:r w:rsidR="0074246D" w:rsidRPr="00D84FC4">
        <w:rPr>
          <w:b/>
          <w:i/>
          <w:sz w:val="32"/>
          <w:szCs w:val="32"/>
        </w:rPr>
        <w:t xml:space="preserve"> to complete</w:t>
      </w:r>
    </w:p>
    <w:tbl>
      <w:tblPr>
        <w:tblStyle w:val="TableGrid"/>
        <w:tblW w:w="10631" w:type="dxa"/>
        <w:tblInd w:w="108" w:type="dxa"/>
        <w:tblLook w:val="01E0" w:firstRow="1" w:lastRow="1" w:firstColumn="1" w:lastColumn="1" w:noHBand="0" w:noVBand="0"/>
      </w:tblPr>
      <w:tblGrid>
        <w:gridCol w:w="4208"/>
        <w:gridCol w:w="6423"/>
      </w:tblGrid>
      <w:tr w:rsidR="0074246D" w14:paraId="443ADC67" w14:textId="77777777">
        <w:trPr>
          <w:trHeight w:val="1438"/>
        </w:trPr>
        <w:tc>
          <w:tcPr>
            <w:tcW w:w="4208" w:type="dxa"/>
            <w:tcBorders>
              <w:top w:val="single" w:sz="12" w:space="0" w:color="auto"/>
              <w:left w:val="single" w:sz="12" w:space="0" w:color="auto"/>
            </w:tcBorders>
          </w:tcPr>
          <w:p w14:paraId="330DDAAB" w14:textId="77777777" w:rsidR="0074246D" w:rsidRDefault="0074246D" w:rsidP="0074246D">
            <w:pPr>
              <w:rPr>
                <w:sz w:val="20"/>
              </w:rPr>
            </w:pPr>
            <w:r w:rsidRPr="00BD4A56">
              <w:rPr>
                <w:b/>
                <w:sz w:val="20"/>
              </w:rPr>
              <w:t>A</w:t>
            </w:r>
            <w:r w:rsidRPr="0059385A"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  </w:t>
            </w:r>
            <w:r w:rsidRPr="00D84FC4">
              <w:rPr>
                <w:szCs w:val="24"/>
              </w:rPr>
              <w:t>CSD number:</w:t>
            </w:r>
          </w:p>
          <w:p w14:paraId="358A9AE1" w14:textId="77777777" w:rsidR="0074246D" w:rsidRDefault="0074246D" w:rsidP="0074246D">
            <w:pPr>
              <w:rPr>
                <w:sz w:val="20"/>
              </w:rPr>
            </w:pPr>
          </w:p>
          <w:p w14:paraId="21646B87" w14:textId="77777777" w:rsidR="0074246D" w:rsidRDefault="0074246D" w:rsidP="0074246D">
            <w:pPr>
              <w:rPr>
                <w:sz w:val="20"/>
              </w:rPr>
            </w:pPr>
          </w:p>
        </w:tc>
        <w:tc>
          <w:tcPr>
            <w:tcW w:w="6423" w:type="dxa"/>
            <w:tcBorders>
              <w:top w:val="single" w:sz="12" w:space="0" w:color="auto"/>
              <w:right w:val="single" w:sz="12" w:space="0" w:color="auto"/>
            </w:tcBorders>
          </w:tcPr>
          <w:p w14:paraId="247DDFF4" w14:textId="77777777" w:rsidR="0074246D" w:rsidRDefault="0074246D" w:rsidP="0074246D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B.  </w:t>
            </w:r>
            <w:r w:rsidR="00D84FC4">
              <w:rPr>
                <w:szCs w:val="24"/>
              </w:rPr>
              <w:t>Surveyor</w:t>
            </w:r>
            <w:r w:rsidRPr="00D84FC4">
              <w:rPr>
                <w:szCs w:val="24"/>
              </w:rPr>
              <w:t xml:space="preserve"> contact details:</w:t>
            </w:r>
          </w:p>
          <w:p w14:paraId="0C05592D" w14:textId="77777777" w:rsidR="0074246D" w:rsidRDefault="0074246D" w:rsidP="0074246D">
            <w:pPr>
              <w:rPr>
                <w:sz w:val="20"/>
              </w:rPr>
            </w:pPr>
          </w:p>
        </w:tc>
      </w:tr>
      <w:tr w:rsidR="0074246D" w14:paraId="67141AC4" w14:textId="77777777" w:rsidTr="00B55D3A">
        <w:trPr>
          <w:trHeight w:val="9899"/>
        </w:trPr>
        <w:tc>
          <w:tcPr>
            <w:tcW w:w="10631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1263915" w14:textId="77777777" w:rsidR="0074246D" w:rsidRDefault="0074246D" w:rsidP="0074246D">
            <w:pPr>
              <w:rPr>
                <w:sz w:val="20"/>
              </w:rPr>
            </w:pPr>
            <w:r>
              <w:rPr>
                <w:b/>
                <w:sz w:val="20"/>
              </w:rPr>
              <w:t>C</w:t>
            </w:r>
            <w:r w:rsidRPr="00D84FC4">
              <w:rPr>
                <w:b/>
                <w:szCs w:val="24"/>
              </w:rPr>
              <w:t xml:space="preserve">.  </w:t>
            </w:r>
            <w:r w:rsidR="00B55D3A" w:rsidRPr="00D84FC4">
              <w:rPr>
                <w:szCs w:val="24"/>
              </w:rPr>
              <w:t>Requisition Items to be reviewed and reasons for review.</w:t>
            </w:r>
          </w:p>
          <w:p w14:paraId="5268900D" w14:textId="77777777" w:rsidR="00B55D3A" w:rsidRDefault="00B55D3A" w:rsidP="0074246D">
            <w:pPr>
              <w:rPr>
                <w:sz w:val="20"/>
              </w:rPr>
            </w:pPr>
          </w:p>
          <w:p w14:paraId="106B301F" w14:textId="77777777" w:rsidR="00B55D3A" w:rsidRDefault="00B55D3A" w:rsidP="0074246D">
            <w:pPr>
              <w:rPr>
                <w:sz w:val="20"/>
              </w:rPr>
            </w:pPr>
          </w:p>
          <w:p w14:paraId="7B21D03A" w14:textId="77777777" w:rsidR="00B55D3A" w:rsidRDefault="00B55D3A" w:rsidP="0074246D">
            <w:pPr>
              <w:rPr>
                <w:sz w:val="20"/>
              </w:rPr>
            </w:pPr>
          </w:p>
          <w:p w14:paraId="5B3E3F66" w14:textId="77777777" w:rsidR="00B55D3A" w:rsidRPr="0078019E" w:rsidRDefault="00B55D3A" w:rsidP="0074246D">
            <w:pPr>
              <w:rPr>
                <w:sz w:val="28"/>
                <w:szCs w:val="28"/>
              </w:rPr>
            </w:pPr>
          </w:p>
          <w:p w14:paraId="602E30D4" w14:textId="29BDAB9F" w:rsidR="0074246D" w:rsidRPr="001633DC" w:rsidRDefault="00B55D3A" w:rsidP="004D2AFF">
            <w:pPr>
              <w:rPr>
                <w:i/>
                <w:color w:val="A6A6A6" w:themeColor="background1" w:themeShade="A6"/>
                <w:sz w:val="28"/>
                <w:szCs w:val="28"/>
              </w:rPr>
            </w:pPr>
            <w:r w:rsidRPr="001633DC">
              <w:rPr>
                <w:i/>
                <w:color w:val="A6A6A6" w:themeColor="background1" w:themeShade="A6"/>
                <w:sz w:val="28"/>
                <w:szCs w:val="28"/>
              </w:rPr>
              <w:t>Please state item/s to be reviewed and the reasons for that review</w:t>
            </w:r>
            <w:r w:rsidR="00D84FC4" w:rsidRPr="001633DC">
              <w:rPr>
                <w:i/>
                <w:color w:val="A6A6A6" w:themeColor="background1" w:themeShade="A6"/>
                <w:sz w:val="28"/>
                <w:szCs w:val="28"/>
              </w:rPr>
              <w:t xml:space="preserve">.  Note that reference should be made to specific requisition items that are to be reviewed.  Reasons for review should be in terms of the Rules and other </w:t>
            </w:r>
            <w:r w:rsidR="004026DF">
              <w:rPr>
                <w:i/>
                <w:color w:val="A6A6A6" w:themeColor="background1" w:themeShade="A6"/>
                <w:sz w:val="28"/>
                <w:szCs w:val="28"/>
              </w:rPr>
              <w:t>Toitū Te Whenua</w:t>
            </w:r>
            <w:r w:rsidR="00D84FC4" w:rsidRPr="001633DC">
              <w:rPr>
                <w:i/>
                <w:color w:val="A6A6A6" w:themeColor="background1" w:themeShade="A6"/>
                <w:sz w:val="28"/>
                <w:szCs w:val="28"/>
              </w:rPr>
              <w:t xml:space="preserve"> information.</w:t>
            </w:r>
          </w:p>
        </w:tc>
      </w:tr>
      <w:tr w:rsidR="0074246D" w14:paraId="6DACAA70" w14:textId="77777777" w:rsidTr="00B55D3A">
        <w:trPr>
          <w:trHeight w:val="277"/>
        </w:trPr>
        <w:tc>
          <w:tcPr>
            <w:tcW w:w="1063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3C4AC" w14:textId="77777777" w:rsidR="0074246D" w:rsidRPr="00B13BA3" w:rsidRDefault="0074246D" w:rsidP="0074246D">
            <w:pPr>
              <w:rPr>
                <w:i/>
                <w:sz w:val="16"/>
                <w:szCs w:val="16"/>
              </w:rPr>
            </w:pPr>
            <w:r w:rsidRPr="00B13BA3">
              <w:rPr>
                <w:i/>
                <w:sz w:val="16"/>
                <w:szCs w:val="16"/>
              </w:rPr>
              <w:t xml:space="preserve">If insufficient space, please </w:t>
            </w:r>
            <w:proofErr w:type="gramStart"/>
            <w:r w:rsidRPr="00B13BA3">
              <w:rPr>
                <w:i/>
                <w:sz w:val="16"/>
                <w:szCs w:val="16"/>
              </w:rPr>
              <w:t>continue on</w:t>
            </w:r>
            <w:proofErr w:type="gramEnd"/>
            <w:r w:rsidRPr="00B13BA3">
              <w:rPr>
                <w:i/>
                <w:sz w:val="16"/>
                <w:szCs w:val="16"/>
              </w:rPr>
              <w:t xml:space="preserve"> an additional page</w:t>
            </w:r>
          </w:p>
        </w:tc>
      </w:tr>
    </w:tbl>
    <w:p w14:paraId="14136E1F" w14:textId="77777777" w:rsidR="00B55D3A" w:rsidRDefault="00B55D3A" w:rsidP="0074246D">
      <w:pPr>
        <w:spacing w:before="60"/>
        <w:rPr>
          <w:b/>
          <w:i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763"/>
        <w:gridCol w:w="2835"/>
      </w:tblGrid>
      <w:tr w:rsidR="00601FE9" w14:paraId="21B3B159" w14:textId="77777777" w:rsidTr="00145618">
        <w:trPr>
          <w:trHeight w:hRule="exact" w:val="851"/>
        </w:trPr>
        <w:tc>
          <w:tcPr>
            <w:tcW w:w="7763" w:type="dxa"/>
          </w:tcPr>
          <w:p w14:paraId="4874503C" w14:textId="77777777" w:rsidR="00601FE9" w:rsidRPr="00B55D3A" w:rsidRDefault="00B55D3A" w:rsidP="00145618">
            <w:pPr>
              <w:pStyle w:val="Heading1"/>
              <w:rPr>
                <w:rFonts w:ascii="Arial" w:hAnsi="Arial" w:cs="Arial"/>
                <w:b w:val="0"/>
                <w:sz w:val="40"/>
                <w:szCs w:val="40"/>
              </w:rPr>
            </w:pPr>
            <w:r>
              <w:rPr>
                <w:b w:val="0"/>
                <w:i/>
                <w:sz w:val="20"/>
              </w:rPr>
              <w:br w:type="page"/>
            </w:r>
            <w:r w:rsidR="00601FE9" w:rsidRPr="00B55D3A">
              <w:rPr>
                <w:rFonts w:ascii="Arial" w:hAnsi="Arial" w:cs="Arial"/>
                <w:b w:val="0"/>
                <w:sz w:val="40"/>
                <w:szCs w:val="40"/>
              </w:rPr>
              <w:t xml:space="preserve">Review of a Survey Requisition – </w:t>
            </w:r>
          </w:p>
          <w:p w14:paraId="3136F7BF" w14:textId="77777777" w:rsidR="00601FE9" w:rsidRPr="00305E40" w:rsidRDefault="00601FE9" w:rsidP="00145618">
            <w:pPr>
              <w:pStyle w:val="Heading1"/>
              <w:rPr>
                <w:sz w:val="40"/>
                <w:szCs w:val="40"/>
              </w:rPr>
            </w:pPr>
            <w:r w:rsidRPr="00B55D3A">
              <w:rPr>
                <w:rFonts w:ascii="Arial" w:hAnsi="Arial" w:cs="Arial"/>
                <w:b w:val="0"/>
                <w:sz w:val="32"/>
                <w:szCs w:val="32"/>
              </w:rPr>
              <w:t>Pre or Post Approval</w:t>
            </w:r>
          </w:p>
        </w:tc>
        <w:tc>
          <w:tcPr>
            <w:tcW w:w="2835" w:type="dxa"/>
          </w:tcPr>
          <w:p w14:paraId="24CB2E15" w14:textId="251FCCEF" w:rsidR="00601FE9" w:rsidRDefault="004026DF" w:rsidP="00145618">
            <w:pPr>
              <w:pStyle w:val="Heading1"/>
            </w:pPr>
            <w:r>
              <w:rPr>
                <w:noProof/>
                <w:lang w:val="en-NZ"/>
              </w:rPr>
              <w:drawing>
                <wp:anchor distT="0" distB="0" distL="114300" distR="114300" simplePos="0" relativeHeight="251660288" behindDoc="0" locked="0" layoutInCell="1" allowOverlap="1" wp14:anchorId="5005A745" wp14:editId="0C78F5A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1676400" cy="38354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A77562" w14:textId="77777777" w:rsidR="00601FE9" w:rsidRPr="003E6B75" w:rsidRDefault="00601FE9" w:rsidP="00601FE9">
      <w:pPr>
        <w:rPr>
          <w:sz w:val="4"/>
          <w:szCs w:val="4"/>
        </w:rPr>
      </w:pPr>
    </w:p>
    <w:p w14:paraId="408F21FE" w14:textId="47593F55" w:rsidR="00601FE9" w:rsidRDefault="00601FE9" w:rsidP="00D84FC4">
      <w:pPr>
        <w:rPr>
          <w:bCs/>
          <w:iCs/>
          <w:sz w:val="20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5494"/>
        <w:gridCol w:w="5138"/>
      </w:tblGrid>
      <w:tr w:rsidR="00650BE2" w14:paraId="6CADB945" w14:textId="77777777" w:rsidTr="00650BE2">
        <w:trPr>
          <w:trHeight w:val="567"/>
        </w:trPr>
        <w:tc>
          <w:tcPr>
            <w:tcW w:w="5494" w:type="dxa"/>
            <w:vAlign w:val="bottom"/>
          </w:tcPr>
          <w:p w14:paraId="7E8DC4C0" w14:textId="340B390B" w:rsidR="00650BE2" w:rsidRPr="00650BE2" w:rsidRDefault="00650BE2" w:rsidP="00D84FC4">
            <w:pPr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CSD Number:</w:t>
            </w:r>
          </w:p>
        </w:tc>
        <w:tc>
          <w:tcPr>
            <w:tcW w:w="5138" w:type="dxa"/>
            <w:vAlign w:val="bottom"/>
          </w:tcPr>
          <w:p w14:paraId="1FC1E653" w14:textId="06A7DD9F" w:rsidR="00650BE2" w:rsidRPr="00650BE2" w:rsidRDefault="00650BE2" w:rsidP="00D84FC4">
            <w:pPr>
              <w:rPr>
                <w:b/>
                <w:iCs/>
                <w:sz w:val="20"/>
              </w:rPr>
            </w:pPr>
            <w:r w:rsidRPr="00650BE2">
              <w:rPr>
                <w:b/>
                <w:iCs/>
                <w:sz w:val="20"/>
              </w:rPr>
              <w:t>Surveyor:</w:t>
            </w:r>
          </w:p>
        </w:tc>
      </w:tr>
      <w:tr w:rsidR="00650BE2" w14:paraId="6C72706D" w14:textId="77777777" w:rsidTr="00650BE2">
        <w:trPr>
          <w:trHeight w:val="567"/>
        </w:trPr>
        <w:tc>
          <w:tcPr>
            <w:tcW w:w="5494" w:type="dxa"/>
            <w:vAlign w:val="bottom"/>
          </w:tcPr>
          <w:p w14:paraId="5FA971F8" w14:textId="101A3296" w:rsidR="00650BE2" w:rsidRPr="00650BE2" w:rsidRDefault="00650BE2" w:rsidP="00D84FC4">
            <w:pPr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Request Number:</w:t>
            </w:r>
          </w:p>
        </w:tc>
        <w:tc>
          <w:tcPr>
            <w:tcW w:w="5138" w:type="dxa"/>
            <w:vAlign w:val="bottom"/>
          </w:tcPr>
          <w:p w14:paraId="02861223" w14:textId="77777777" w:rsidR="00650BE2" w:rsidRDefault="00650BE2" w:rsidP="00D84FC4">
            <w:pPr>
              <w:rPr>
                <w:bCs/>
                <w:iCs/>
                <w:sz w:val="20"/>
              </w:rPr>
            </w:pPr>
          </w:p>
        </w:tc>
      </w:tr>
    </w:tbl>
    <w:p w14:paraId="45DF68B6" w14:textId="77777777" w:rsidR="00650BE2" w:rsidRPr="00650BE2" w:rsidRDefault="00650BE2" w:rsidP="00D84FC4">
      <w:pPr>
        <w:rPr>
          <w:bCs/>
          <w:iCs/>
          <w:sz w:val="20"/>
        </w:rPr>
      </w:pPr>
    </w:p>
    <w:p w14:paraId="4E17EB9C" w14:textId="3A9D28F0" w:rsidR="0074246D" w:rsidRPr="001215E3" w:rsidRDefault="004026DF" w:rsidP="00D84FC4">
      <w:pPr>
        <w:rPr>
          <w:sz w:val="20"/>
        </w:rPr>
      </w:pPr>
      <w:r>
        <w:rPr>
          <w:b/>
          <w:i/>
          <w:sz w:val="32"/>
          <w:szCs w:val="32"/>
        </w:rPr>
        <w:t>Toitū Te Whenua</w:t>
      </w:r>
      <w:r w:rsidR="008F0D1A" w:rsidRPr="00D84FC4">
        <w:rPr>
          <w:b/>
          <w:i/>
          <w:sz w:val="32"/>
          <w:szCs w:val="32"/>
        </w:rPr>
        <w:t xml:space="preserve"> </w:t>
      </w:r>
      <w:r w:rsidR="00D84FC4">
        <w:rPr>
          <w:b/>
          <w:i/>
          <w:sz w:val="32"/>
          <w:szCs w:val="32"/>
        </w:rPr>
        <w:t xml:space="preserve">Survey &amp; Title Operations </w:t>
      </w:r>
      <w:r w:rsidR="008F0D1A" w:rsidRPr="00D84FC4">
        <w:rPr>
          <w:b/>
          <w:i/>
          <w:sz w:val="32"/>
          <w:szCs w:val="32"/>
        </w:rPr>
        <w:t>staff to complete</w:t>
      </w:r>
    </w:p>
    <w:tbl>
      <w:tblPr>
        <w:tblStyle w:val="TableGrid"/>
        <w:tblW w:w="10631" w:type="dxa"/>
        <w:tblInd w:w="108" w:type="dxa"/>
        <w:tblLook w:val="01E0" w:firstRow="1" w:lastRow="1" w:firstColumn="1" w:lastColumn="1" w:noHBand="0" w:noVBand="0"/>
      </w:tblPr>
      <w:tblGrid>
        <w:gridCol w:w="675"/>
        <w:gridCol w:w="4570"/>
        <w:gridCol w:w="851"/>
        <w:gridCol w:w="4535"/>
      </w:tblGrid>
      <w:tr w:rsidR="0074246D" w14:paraId="37A72284" w14:textId="77777777" w:rsidTr="00D84FC4">
        <w:trPr>
          <w:trHeight w:val="8260"/>
        </w:trPr>
        <w:tc>
          <w:tcPr>
            <w:tcW w:w="1063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B68D74" w14:textId="77777777" w:rsidR="0074246D" w:rsidRDefault="0074246D" w:rsidP="0074246D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D.  </w:t>
            </w:r>
            <w:r w:rsidR="00E67B7F">
              <w:rPr>
                <w:szCs w:val="24"/>
              </w:rPr>
              <w:t>Outcome of review and reasons for this.</w:t>
            </w:r>
          </w:p>
          <w:p w14:paraId="467BCD08" w14:textId="77777777" w:rsidR="00613374" w:rsidRDefault="00613374" w:rsidP="0078019E">
            <w:pPr>
              <w:rPr>
                <w:iCs/>
                <w:szCs w:val="24"/>
              </w:rPr>
            </w:pPr>
          </w:p>
          <w:p w14:paraId="27FD3356" w14:textId="09D4DF01" w:rsidR="00650BE2" w:rsidRPr="00650BE2" w:rsidRDefault="00650BE2" w:rsidP="0078019E">
            <w:pPr>
              <w:rPr>
                <w:iCs/>
                <w:szCs w:val="24"/>
              </w:rPr>
            </w:pPr>
          </w:p>
        </w:tc>
      </w:tr>
      <w:tr w:rsidR="0074246D" w:rsidRPr="000548CF" w14:paraId="3EDE3358" w14:textId="77777777" w:rsidTr="00D84FC4">
        <w:trPr>
          <w:trHeight w:val="272"/>
        </w:trPr>
        <w:tc>
          <w:tcPr>
            <w:tcW w:w="1063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E3E53E" w14:textId="77777777" w:rsidR="0074246D" w:rsidRPr="000548CF" w:rsidRDefault="0074246D" w:rsidP="0074246D">
            <w:pPr>
              <w:spacing w:before="40"/>
              <w:rPr>
                <w:i/>
                <w:sz w:val="16"/>
                <w:szCs w:val="16"/>
              </w:rPr>
            </w:pPr>
            <w:r w:rsidRPr="000548CF">
              <w:rPr>
                <w:i/>
                <w:sz w:val="16"/>
                <w:szCs w:val="16"/>
              </w:rPr>
              <w:t>Tick one of the boxes below</w:t>
            </w:r>
          </w:p>
        </w:tc>
      </w:tr>
      <w:tr w:rsidR="0074246D" w14:paraId="03030A79" w14:textId="77777777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D649D2B" w14:textId="77777777" w:rsidR="0074246D" w:rsidRDefault="0074246D" w:rsidP="0074246D">
            <w:pPr>
              <w:spacing w:before="18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helpText w:type="text" w:val="LINZ completes - Check box if review reduces fees"/>
                  <w:statusText w:type="text" w:val="LINZ completes - Check box if review reduces fe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EE7188" w14:textId="77777777" w:rsidR="0074246D" w:rsidRDefault="0074246D" w:rsidP="0074246D">
            <w:pPr>
              <w:spacing w:before="180" w:after="60"/>
              <w:rPr>
                <w:sz w:val="20"/>
              </w:rPr>
            </w:pPr>
            <w:r>
              <w:rPr>
                <w:b/>
                <w:sz w:val="20"/>
              </w:rPr>
              <w:t xml:space="preserve">E.  </w:t>
            </w:r>
            <w:r w:rsidR="00EC7EB5">
              <w:rPr>
                <w:sz w:val="20"/>
              </w:rPr>
              <w:t>Review supported and requisition deleted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1865270" w14:textId="77777777" w:rsidR="0074246D" w:rsidRDefault="0074246D" w:rsidP="0074246D">
            <w:pPr>
              <w:spacing w:before="180"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helpText w:type="text" w:val="LINZ completes - Check box if after review there is no reduction in fees"/>
                  <w:statusText w:type="text" w:val="LINZ completes - Check box if after review there is no reduction in fe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1558F9" w14:textId="77777777" w:rsidR="0074246D" w:rsidRDefault="0074246D" w:rsidP="0074246D">
            <w:pPr>
              <w:spacing w:before="180" w:after="60"/>
              <w:rPr>
                <w:sz w:val="20"/>
              </w:rPr>
            </w:pPr>
            <w:r>
              <w:rPr>
                <w:b/>
                <w:sz w:val="20"/>
              </w:rPr>
              <w:t xml:space="preserve">F.  </w:t>
            </w:r>
            <w:r w:rsidR="00EC7EB5">
              <w:rPr>
                <w:sz w:val="20"/>
              </w:rPr>
              <w:t>Requisition Upheld</w:t>
            </w:r>
          </w:p>
        </w:tc>
      </w:tr>
      <w:tr w:rsidR="00D84FC4" w14:paraId="3BC0D1D7" w14:textId="77777777" w:rsidTr="002F7336">
        <w:trPr>
          <w:trHeight w:val="794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DCF0793" w14:textId="77777777" w:rsidR="004D2AFF" w:rsidRPr="00F23A9B" w:rsidRDefault="004D2AFF" w:rsidP="004D2AFF">
            <w:pPr>
              <w:rPr>
                <w:b/>
                <w:sz w:val="20"/>
              </w:rPr>
            </w:pPr>
            <w:r w:rsidRPr="00F23A9B">
              <w:rPr>
                <w:b/>
                <w:sz w:val="20"/>
              </w:rPr>
              <w:t>Property Rights Analyst (Approver)</w:t>
            </w:r>
          </w:p>
          <w:p w14:paraId="5A6246C7" w14:textId="64AEF35C" w:rsidR="004D2AFF" w:rsidRDefault="004D2AFF" w:rsidP="004D2AFF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26BAFC2C" w14:textId="6E68DF1A" w:rsidR="001633DC" w:rsidRDefault="001633DC" w:rsidP="004D2AFF">
            <w:pPr>
              <w:rPr>
                <w:sz w:val="20"/>
              </w:rPr>
            </w:pPr>
          </w:p>
          <w:p w14:paraId="4843CE59" w14:textId="6C50075E" w:rsidR="001633DC" w:rsidRDefault="001633DC" w:rsidP="004D2AFF">
            <w:pPr>
              <w:rPr>
                <w:sz w:val="20"/>
              </w:rPr>
            </w:pPr>
          </w:p>
          <w:p w14:paraId="55379596" w14:textId="50727FD2" w:rsidR="001633DC" w:rsidRDefault="001633DC" w:rsidP="004D2AFF">
            <w:pPr>
              <w:rPr>
                <w:sz w:val="20"/>
              </w:rPr>
            </w:pPr>
          </w:p>
          <w:p w14:paraId="539E7D72" w14:textId="77777777" w:rsidR="001633DC" w:rsidRDefault="001633DC" w:rsidP="004D2AFF">
            <w:pPr>
              <w:rPr>
                <w:sz w:val="20"/>
              </w:rPr>
            </w:pPr>
          </w:p>
          <w:p w14:paraId="5F84658C" w14:textId="08D6FAD2" w:rsidR="002F7336" w:rsidRPr="004D2AFF" w:rsidRDefault="004D2AFF" w:rsidP="004D2AFF">
            <w:pPr>
              <w:jc w:val="right"/>
              <w:rPr>
                <w:iCs/>
                <w:sz w:val="18"/>
                <w:szCs w:val="18"/>
              </w:rPr>
            </w:pPr>
            <w:r w:rsidRPr="00C039E0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Signature</w:t>
            </w:r>
            <w:r w:rsidRPr="00C039E0">
              <w:rPr>
                <w:i/>
                <w:sz w:val="18"/>
                <w:szCs w:val="18"/>
              </w:rPr>
              <w:t xml:space="preserve"> and date)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FF6B1D1" w14:textId="77777777" w:rsidR="004D2AFF" w:rsidRPr="00F23A9B" w:rsidRDefault="004D2AFF" w:rsidP="004D2AFF">
            <w:pPr>
              <w:rPr>
                <w:b/>
                <w:sz w:val="20"/>
              </w:rPr>
            </w:pPr>
            <w:r w:rsidRPr="00F23A9B">
              <w:rPr>
                <w:b/>
                <w:sz w:val="20"/>
              </w:rPr>
              <w:t>STO Cadastral Surveyor (if required):</w:t>
            </w:r>
          </w:p>
          <w:p w14:paraId="6610A39F" w14:textId="023F564F" w:rsidR="004D2AFF" w:rsidRDefault="004D2AFF" w:rsidP="004D2AFF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52DECAA6" w14:textId="481113C1" w:rsidR="001633DC" w:rsidRDefault="001633DC" w:rsidP="004D2AFF">
            <w:pPr>
              <w:rPr>
                <w:sz w:val="20"/>
              </w:rPr>
            </w:pPr>
          </w:p>
          <w:p w14:paraId="522FAE9A" w14:textId="0A4A1B79" w:rsidR="001633DC" w:rsidRDefault="001633DC" w:rsidP="004D2AFF">
            <w:pPr>
              <w:rPr>
                <w:sz w:val="20"/>
              </w:rPr>
            </w:pPr>
          </w:p>
          <w:p w14:paraId="580C960C" w14:textId="75E520D3" w:rsidR="001633DC" w:rsidRDefault="001633DC" w:rsidP="004D2AFF">
            <w:pPr>
              <w:rPr>
                <w:sz w:val="20"/>
              </w:rPr>
            </w:pPr>
          </w:p>
          <w:p w14:paraId="72293004" w14:textId="77777777" w:rsidR="001633DC" w:rsidRDefault="001633DC" w:rsidP="004D2AFF">
            <w:pPr>
              <w:rPr>
                <w:sz w:val="20"/>
              </w:rPr>
            </w:pPr>
          </w:p>
          <w:p w14:paraId="78A70D94" w14:textId="17A4E82F" w:rsidR="00D84FC4" w:rsidRPr="002F7336" w:rsidRDefault="004D2AFF" w:rsidP="004D2AFF">
            <w:pPr>
              <w:jc w:val="right"/>
              <w:rPr>
                <w:b/>
                <w:sz w:val="20"/>
              </w:rPr>
            </w:pPr>
            <w:r w:rsidRPr="00C039E0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Signature</w:t>
            </w:r>
            <w:r w:rsidRPr="00C039E0">
              <w:rPr>
                <w:i/>
                <w:sz w:val="18"/>
                <w:szCs w:val="18"/>
              </w:rPr>
              <w:t xml:space="preserve"> and date)</w:t>
            </w:r>
          </w:p>
        </w:tc>
      </w:tr>
    </w:tbl>
    <w:p w14:paraId="68BE4AFA" w14:textId="77777777" w:rsidR="0074246D" w:rsidRPr="00305E40" w:rsidRDefault="0074246D" w:rsidP="0074246D">
      <w:pPr>
        <w:spacing w:before="60"/>
        <w:rPr>
          <w:sz w:val="4"/>
          <w:szCs w:val="4"/>
        </w:rPr>
      </w:pPr>
    </w:p>
    <w:p w14:paraId="674F543A" w14:textId="77777777" w:rsidR="001E4071" w:rsidRPr="00305E40" w:rsidRDefault="001E4071" w:rsidP="00EA47A1">
      <w:pPr>
        <w:spacing w:before="60"/>
        <w:rPr>
          <w:sz w:val="4"/>
          <w:szCs w:val="4"/>
        </w:rPr>
      </w:pPr>
    </w:p>
    <w:sectPr w:rsidR="001E4071" w:rsidRPr="00305E40" w:rsidSect="008A41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567" w:header="17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D991" w14:textId="77777777" w:rsidR="00944532" w:rsidRDefault="00944532">
      <w:r>
        <w:separator/>
      </w:r>
    </w:p>
  </w:endnote>
  <w:endnote w:type="continuationSeparator" w:id="0">
    <w:p w14:paraId="3A259E54" w14:textId="77777777" w:rsidR="00944532" w:rsidRDefault="0094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Mono">
    <w:altName w:val="Arial Narrow"/>
    <w:charset w:val="00"/>
    <w:family w:val="modern"/>
    <w:pitch w:val="fixed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B463" w14:textId="46D7583E" w:rsidR="003C75DF" w:rsidRDefault="003C75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6125F4" wp14:editId="6DF939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892946133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A8B73" w14:textId="729470B9" w:rsidR="003C75DF" w:rsidRPr="003C75DF" w:rsidRDefault="003C75DF" w:rsidP="003C75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75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125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69.7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F0A8B73" w14:textId="729470B9" w:rsidR="003C75DF" w:rsidRPr="003C75DF" w:rsidRDefault="003C75DF" w:rsidP="003C75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3C75DF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9523" w14:textId="0D1252F0" w:rsidR="00F23A9B" w:rsidRPr="00D0072C" w:rsidRDefault="003C75DF" w:rsidP="006A1719">
    <w:pPr>
      <w:pStyle w:val="Footer"/>
      <w:tabs>
        <w:tab w:val="clear" w:pos="8306"/>
        <w:tab w:val="right" w:pos="10632"/>
      </w:tabs>
      <w:rPr>
        <w:sz w:val="16"/>
        <w:szCs w:val="16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048AC5" wp14:editId="4033560D">
              <wp:simplePos x="361950" y="10334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328533776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6BEBD" w14:textId="6F80216A" w:rsidR="003C75DF" w:rsidRPr="003C75DF" w:rsidRDefault="003C75DF" w:rsidP="003C75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75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48A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69.7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1D76BEBD" w14:textId="6F80216A" w:rsidR="003C75DF" w:rsidRPr="003C75DF" w:rsidRDefault="003C75DF" w:rsidP="003C75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3C75DF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3A9B" w:rsidRPr="00D0072C">
      <w:rPr>
        <w:b/>
        <w:sz w:val="20"/>
      </w:rPr>
      <w:t>LINZ Form P00</w:t>
    </w:r>
    <w:r w:rsidR="00F23A9B">
      <w:rPr>
        <w:b/>
        <w:sz w:val="20"/>
      </w:rPr>
      <w:t xml:space="preserve">3 - </w:t>
    </w:r>
    <w:r w:rsidR="00F23A9B" w:rsidRPr="0078019E">
      <w:rPr>
        <w:b/>
        <w:sz w:val="20"/>
      </w:rPr>
      <w:t xml:space="preserve">Page </w:t>
    </w:r>
    <w:r w:rsidR="00F23A9B" w:rsidRPr="0078019E">
      <w:rPr>
        <w:b/>
        <w:sz w:val="20"/>
      </w:rPr>
      <w:fldChar w:fldCharType="begin"/>
    </w:r>
    <w:r w:rsidR="00F23A9B" w:rsidRPr="0078019E">
      <w:rPr>
        <w:b/>
        <w:sz w:val="20"/>
      </w:rPr>
      <w:instrText xml:space="preserve"> PAGE </w:instrText>
    </w:r>
    <w:r w:rsidR="00F23A9B" w:rsidRPr="0078019E">
      <w:rPr>
        <w:b/>
        <w:sz w:val="20"/>
      </w:rPr>
      <w:fldChar w:fldCharType="separate"/>
    </w:r>
    <w:r w:rsidR="00F23A9B">
      <w:rPr>
        <w:b/>
        <w:noProof/>
        <w:sz w:val="20"/>
      </w:rPr>
      <w:t>1</w:t>
    </w:r>
    <w:r w:rsidR="00F23A9B" w:rsidRPr="0078019E">
      <w:rPr>
        <w:b/>
        <w:sz w:val="20"/>
      </w:rPr>
      <w:fldChar w:fldCharType="end"/>
    </w:r>
    <w:r w:rsidR="00F23A9B" w:rsidRPr="0078019E">
      <w:rPr>
        <w:b/>
        <w:sz w:val="20"/>
      </w:rPr>
      <w:t xml:space="preserve"> of </w:t>
    </w:r>
    <w:r w:rsidR="00F23A9B" w:rsidRPr="0078019E">
      <w:rPr>
        <w:b/>
        <w:sz w:val="20"/>
      </w:rPr>
      <w:fldChar w:fldCharType="begin"/>
    </w:r>
    <w:r w:rsidR="00F23A9B" w:rsidRPr="0078019E">
      <w:rPr>
        <w:b/>
        <w:sz w:val="20"/>
      </w:rPr>
      <w:instrText xml:space="preserve"> NUMPAGES </w:instrText>
    </w:r>
    <w:r w:rsidR="00F23A9B" w:rsidRPr="0078019E">
      <w:rPr>
        <w:b/>
        <w:sz w:val="20"/>
      </w:rPr>
      <w:fldChar w:fldCharType="separate"/>
    </w:r>
    <w:r w:rsidR="00F23A9B">
      <w:rPr>
        <w:b/>
        <w:noProof/>
        <w:sz w:val="20"/>
      </w:rPr>
      <w:t>2</w:t>
    </w:r>
    <w:r w:rsidR="00F23A9B" w:rsidRPr="0078019E">
      <w:rPr>
        <w:b/>
        <w:sz w:val="20"/>
      </w:rPr>
      <w:fldChar w:fldCharType="end"/>
    </w:r>
    <w:r w:rsidR="00F23A9B">
      <w:rPr>
        <w:sz w:val="16"/>
        <w:szCs w:val="16"/>
      </w:rPr>
      <w:tab/>
    </w:r>
    <w:r w:rsidR="00F23A9B">
      <w:rPr>
        <w:sz w:val="16"/>
        <w:szCs w:val="16"/>
      </w:rPr>
      <w:tab/>
      <w:t xml:space="preserve">Version </w:t>
    </w:r>
    <w:r w:rsidR="00AD5876">
      <w:rPr>
        <w:sz w:val="16"/>
        <w:szCs w:val="16"/>
      </w:rPr>
      <w:t>3</w:t>
    </w:r>
    <w:r w:rsidR="00F23A9B">
      <w:rPr>
        <w:sz w:val="16"/>
        <w:szCs w:val="16"/>
      </w:rPr>
      <w:t xml:space="preserve">.0: </w:t>
    </w:r>
    <w:r w:rsidR="00AD5876">
      <w:rPr>
        <w:sz w:val="16"/>
        <w:szCs w:val="16"/>
      </w:rPr>
      <w:t xml:space="preserve">26 January 2022 </w:t>
    </w:r>
    <w:r w:rsidR="00F23A9B">
      <w:rPr>
        <w:sz w:val="16"/>
        <w:szCs w:val="16"/>
      </w:rPr>
      <w:t>CSG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2717" w14:textId="677064CF" w:rsidR="003C75DF" w:rsidRDefault="003C75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D854C1" wp14:editId="2D6629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433132607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9060A" w14:textId="375993E9" w:rsidR="003C75DF" w:rsidRPr="003C75DF" w:rsidRDefault="003C75DF" w:rsidP="003C75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75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854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69.7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8A9060A" w14:textId="375993E9" w:rsidR="003C75DF" w:rsidRPr="003C75DF" w:rsidRDefault="003C75DF" w:rsidP="003C75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3C75DF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9BBE" w14:textId="77777777" w:rsidR="00944532" w:rsidRDefault="00944532">
      <w:r>
        <w:separator/>
      </w:r>
    </w:p>
  </w:footnote>
  <w:footnote w:type="continuationSeparator" w:id="0">
    <w:p w14:paraId="35B50D8C" w14:textId="77777777" w:rsidR="00944532" w:rsidRDefault="0094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00A9" w14:textId="0AC88892" w:rsidR="003C75DF" w:rsidRDefault="003C75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2C1205" wp14:editId="009208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810294408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A3460" w14:textId="01A8055F" w:rsidR="003C75DF" w:rsidRPr="003C75DF" w:rsidRDefault="003C75DF" w:rsidP="003C75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75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C12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9.7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9AA3460" w14:textId="01A8055F" w:rsidR="003C75DF" w:rsidRPr="003C75DF" w:rsidRDefault="003C75DF" w:rsidP="003C75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3C75DF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D48E" w14:textId="41016E64" w:rsidR="003C75DF" w:rsidRDefault="003C75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F4D7DA" wp14:editId="4763E207">
              <wp:simplePos x="361950" y="10477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633076542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E6FD1" w14:textId="3DC45C26" w:rsidR="003C75DF" w:rsidRPr="003C75DF" w:rsidRDefault="003C75DF" w:rsidP="003C75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75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4D7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69.7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E6E6FD1" w14:textId="3DC45C26" w:rsidR="003C75DF" w:rsidRPr="003C75DF" w:rsidRDefault="003C75DF" w:rsidP="003C75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3C75DF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C5B8" w14:textId="43FBEF82" w:rsidR="003C75DF" w:rsidRDefault="003C75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202525" wp14:editId="6FE17E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2088183740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E142D" w14:textId="6DD8CBED" w:rsidR="003C75DF" w:rsidRPr="003C75DF" w:rsidRDefault="003C75DF" w:rsidP="003C75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3C75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25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69.7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467E142D" w14:textId="6DD8CBED" w:rsidR="003C75DF" w:rsidRPr="003C75DF" w:rsidRDefault="003C75DF" w:rsidP="003C75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3C75DF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71CBE"/>
    <w:multiLevelType w:val="hybridMultilevel"/>
    <w:tmpl w:val="CC26623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F641D"/>
    <w:multiLevelType w:val="multilevel"/>
    <w:tmpl w:val="864CA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DFD405F"/>
    <w:multiLevelType w:val="hybridMultilevel"/>
    <w:tmpl w:val="FB826F62"/>
    <w:lvl w:ilvl="0" w:tplc="3B1E5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1500202">
    <w:abstractNumId w:val="2"/>
  </w:num>
  <w:num w:numId="2" w16cid:durableId="1011491213">
    <w:abstractNumId w:val="1"/>
  </w:num>
  <w:num w:numId="3" w16cid:durableId="91790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49"/>
    <w:rsid w:val="00017F68"/>
    <w:rsid w:val="000367E5"/>
    <w:rsid w:val="000371F1"/>
    <w:rsid w:val="000548CF"/>
    <w:rsid w:val="00062C33"/>
    <w:rsid w:val="00090165"/>
    <w:rsid w:val="000A6B13"/>
    <w:rsid w:val="000B7FF1"/>
    <w:rsid w:val="000E1265"/>
    <w:rsid w:val="000F04A5"/>
    <w:rsid w:val="000F1C62"/>
    <w:rsid w:val="00103145"/>
    <w:rsid w:val="00105333"/>
    <w:rsid w:val="001215E3"/>
    <w:rsid w:val="00133827"/>
    <w:rsid w:val="00145618"/>
    <w:rsid w:val="001633DC"/>
    <w:rsid w:val="001654B6"/>
    <w:rsid w:val="001C438D"/>
    <w:rsid w:val="001C5302"/>
    <w:rsid w:val="001E0B24"/>
    <w:rsid w:val="001E4071"/>
    <w:rsid w:val="00211ECA"/>
    <w:rsid w:val="00211F37"/>
    <w:rsid w:val="00231E2B"/>
    <w:rsid w:val="002425E3"/>
    <w:rsid w:val="002606BF"/>
    <w:rsid w:val="00263A0C"/>
    <w:rsid w:val="00273384"/>
    <w:rsid w:val="00281C9E"/>
    <w:rsid w:val="0029788E"/>
    <w:rsid w:val="002D1E27"/>
    <w:rsid w:val="002E17A6"/>
    <w:rsid w:val="002E4D44"/>
    <w:rsid w:val="002F5BBD"/>
    <w:rsid w:val="002F7336"/>
    <w:rsid w:val="00305679"/>
    <w:rsid w:val="00305E40"/>
    <w:rsid w:val="003306FF"/>
    <w:rsid w:val="00335535"/>
    <w:rsid w:val="003566D6"/>
    <w:rsid w:val="00361D65"/>
    <w:rsid w:val="003751C0"/>
    <w:rsid w:val="00385B1A"/>
    <w:rsid w:val="003C1419"/>
    <w:rsid w:val="003C75DF"/>
    <w:rsid w:val="003D7F52"/>
    <w:rsid w:val="003E49B1"/>
    <w:rsid w:val="003E6B75"/>
    <w:rsid w:val="004026DF"/>
    <w:rsid w:val="00410335"/>
    <w:rsid w:val="00422C03"/>
    <w:rsid w:val="004331D2"/>
    <w:rsid w:val="004369A2"/>
    <w:rsid w:val="00474055"/>
    <w:rsid w:val="00480A9A"/>
    <w:rsid w:val="00484979"/>
    <w:rsid w:val="004924FE"/>
    <w:rsid w:val="00496181"/>
    <w:rsid w:val="004A5F04"/>
    <w:rsid w:val="004B2BF9"/>
    <w:rsid w:val="004B2D89"/>
    <w:rsid w:val="004B4D50"/>
    <w:rsid w:val="004B748A"/>
    <w:rsid w:val="004D2AFF"/>
    <w:rsid w:val="004D5BFB"/>
    <w:rsid w:val="004D7F21"/>
    <w:rsid w:val="004F72DB"/>
    <w:rsid w:val="004F75BD"/>
    <w:rsid w:val="0050075D"/>
    <w:rsid w:val="00507C1C"/>
    <w:rsid w:val="00511530"/>
    <w:rsid w:val="0053138B"/>
    <w:rsid w:val="00531F81"/>
    <w:rsid w:val="0055347D"/>
    <w:rsid w:val="0055369B"/>
    <w:rsid w:val="00554ACC"/>
    <w:rsid w:val="00557DE0"/>
    <w:rsid w:val="005870B6"/>
    <w:rsid w:val="005910BC"/>
    <w:rsid w:val="0059385A"/>
    <w:rsid w:val="005A507D"/>
    <w:rsid w:val="005C01E8"/>
    <w:rsid w:val="005C529F"/>
    <w:rsid w:val="005E21CF"/>
    <w:rsid w:val="005F39D8"/>
    <w:rsid w:val="005F575C"/>
    <w:rsid w:val="00601FE9"/>
    <w:rsid w:val="00612281"/>
    <w:rsid w:val="00613374"/>
    <w:rsid w:val="00650BE2"/>
    <w:rsid w:val="00670AE5"/>
    <w:rsid w:val="00671BE5"/>
    <w:rsid w:val="00674986"/>
    <w:rsid w:val="00676437"/>
    <w:rsid w:val="00677F52"/>
    <w:rsid w:val="0068390F"/>
    <w:rsid w:val="006855CB"/>
    <w:rsid w:val="0069203D"/>
    <w:rsid w:val="006A0B1C"/>
    <w:rsid w:val="006A1719"/>
    <w:rsid w:val="006A664C"/>
    <w:rsid w:val="006B718F"/>
    <w:rsid w:val="006C4090"/>
    <w:rsid w:val="006C542B"/>
    <w:rsid w:val="006D082C"/>
    <w:rsid w:val="006E0F38"/>
    <w:rsid w:val="006E1DF4"/>
    <w:rsid w:val="006F4989"/>
    <w:rsid w:val="006F6318"/>
    <w:rsid w:val="0072202E"/>
    <w:rsid w:val="007301E9"/>
    <w:rsid w:val="00734898"/>
    <w:rsid w:val="0074246D"/>
    <w:rsid w:val="00755872"/>
    <w:rsid w:val="007732DB"/>
    <w:rsid w:val="0078019E"/>
    <w:rsid w:val="007B31F9"/>
    <w:rsid w:val="00816B71"/>
    <w:rsid w:val="0082141C"/>
    <w:rsid w:val="00841AF3"/>
    <w:rsid w:val="0084290A"/>
    <w:rsid w:val="00844C7D"/>
    <w:rsid w:val="00860CC4"/>
    <w:rsid w:val="00881320"/>
    <w:rsid w:val="00897770"/>
    <w:rsid w:val="008A4132"/>
    <w:rsid w:val="008B0DCC"/>
    <w:rsid w:val="008D75C8"/>
    <w:rsid w:val="008E672A"/>
    <w:rsid w:val="008F0D1A"/>
    <w:rsid w:val="0091458B"/>
    <w:rsid w:val="00944532"/>
    <w:rsid w:val="00974CD4"/>
    <w:rsid w:val="0097696F"/>
    <w:rsid w:val="00980CA6"/>
    <w:rsid w:val="00982932"/>
    <w:rsid w:val="00992305"/>
    <w:rsid w:val="009A2196"/>
    <w:rsid w:val="009A696E"/>
    <w:rsid w:val="009B6293"/>
    <w:rsid w:val="009C5CCD"/>
    <w:rsid w:val="009D27B5"/>
    <w:rsid w:val="009F7CE6"/>
    <w:rsid w:val="00A13CE2"/>
    <w:rsid w:val="00A14D75"/>
    <w:rsid w:val="00A24AF6"/>
    <w:rsid w:val="00A262CB"/>
    <w:rsid w:val="00A4395C"/>
    <w:rsid w:val="00A44CE9"/>
    <w:rsid w:val="00A9753E"/>
    <w:rsid w:val="00A97640"/>
    <w:rsid w:val="00AA42AA"/>
    <w:rsid w:val="00AB4932"/>
    <w:rsid w:val="00AD1BB4"/>
    <w:rsid w:val="00AD5876"/>
    <w:rsid w:val="00B13BA3"/>
    <w:rsid w:val="00B206BC"/>
    <w:rsid w:val="00B24F08"/>
    <w:rsid w:val="00B42865"/>
    <w:rsid w:val="00B5327A"/>
    <w:rsid w:val="00B55D3A"/>
    <w:rsid w:val="00B824DF"/>
    <w:rsid w:val="00B83912"/>
    <w:rsid w:val="00B84747"/>
    <w:rsid w:val="00B86DB1"/>
    <w:rsid w:val="00B940BF"/>
    <w:rsid w:val="00BA0018"/>
    <w:rsid w:val="00BA2372"/>
    <w:rsid w:val="00BC3802"/>
    <w:rsid w:val="00BD4A56"/>
    <w:rsid w:val="00BE1BE7"/>
    <w:rsid w:val="00C039E0"/>
    <w:rsid w:val="00C154B1"/>
    <w:rsid w:val="00C15C7A"/>
    <w:rsid w:val="00C36EE2"/>
    <w:rsid w:val="00C3750D"/>
    <w:rsid w:val="00C42B84"/>
    <w:rsid w:val="00C5246E"/>
    <w:rsid w:val="00C54008"/>
    <w:rsid w:val="00C63FD8"/>
    <w:rsid w:val="00C800E8"/>
    <w:rsid w:val="00C82BE8"/>
    <w:rsid w:val="00C952A8"/>
    <w:rsid w:val="00CA4263"/>
    <w:rsid w:val="00CB7DF6"/>
    <w:rsid w:val="00CC2024"/>
    <w:rsid w:val="00CC7760"/>
    <w:rsid w:val="00CD2EC7"/>
    <w:rsid w:val="00CF3E05"/>
    <w:rsid w:val="00D0072C"/>
    <w:rsid w:val="00D04293"/>
    <w:rsid w:val="00D16AE4"/>
    <w:rsid w:val="00D20DAF"/>
    <w:rsid w:val="00D23E76"/>
    <w:rsid w:val="00D27E5E"/>
    <w:rsid w:val="00D52E08"/>
    <w:rsid w:val="00D54F92"/>
    <w:rsid w:val="00D6168F"/>
    <w:rsid w:val="00D7774D"/>
    <w:rsid w:val="00D84FC4"/>
    <w:rsid w:val="00D9240D"/>
    <w:rsid w:val="00D92AC7"/>
    <w:rsid w:val="00D97863"/>
    <w:rsid w:val="00DA3897"/>
    <w:rsid w:val="00DA49B5"/>
    <w:rsid w:val="00DC73A4"/>
    <w:rsid w:val="00DD1DA0"/>
    <w:rsid w:val="00DE44EC"/>
    <w:rsid w:val="00DE5E00"/>
    <w:rsid w:val="00DF445D"/>
    <w:rsid w:val="00E04972"/>
    <w:rsid w:val="00E15FFE"/>
    <w:rsid w:val="00E23F0F"/>
    <w:rsid w:val="00E4327A"/>
    <w:rsid w:val="00E43F5C"/>
    <w:rsid w:val="00E55C49"/>
    <w:rsid w:val="00E60694"/>
    <w:rsid w:val="00E61EF9"/>
    <w:rsid w:val="00E67B7F"/>
    <w:rsid w:val="00E71F30"/>
    <w:rsid w:val="00E768FB"/>
    <w:rsid w:val="00E833D7"/>
    <w:rsid w:val="00E865A2"/>
    <w:rsid w:val="00E91D5D"/>
    <w:rsid w:val="00E96D27"/>
    <w:rsid w:val="00E976DD"/>
    <w:rsid w:val="00EA47A1"/>
    <w:rsid w:val="00EA749C"/>
    <w:rsid w:val="00EB4FA5"/>
    <w:rsid w:val="00EC7C08"/>
    <w:rsid w:val="00EC7EB5"/>
    <w:rsid w:val="00EE3774"/>
    <w:rsid w:val="00EE4ABC"/>
    <w:rsid w:val="00EF264E"/>
    <w:rsid w:val="00F076F3"/>
    <w:rsid w:val="00F118DD"/>
    <w:rsid w:val="00F20410"/>
    <w:rsid w:val="00F23A9B"/>
    <w:rsid w:val="00F37F99"/>
    <w:rsid w:val="00F70903"/>
    <w:rsid w:val="00F81962"/>
    <w:rsid w:val="00F81E78"/>
    <w:rsid w:val="00F8454C"/>
    <w:rsid w:val="00F922F6"/>
    <w:rsid w:val="00FB4566"/>
    <w:rsid w:val="00FC2D2F"/>
    <w:rsid w:val="00FC5D64"/>
    <w:rsid w:val="00FD2638"/>
    <w:rsid w:val="00FD3437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510B623"/>
  <w15:chartTrackingRefBased/>
  <w15:docId w15:val="{52AC4B66-377F-4687-B0A9-B0527910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dale Mono" w:hAnsi="Andale Mono"/>
      <w:sz w:val="24"/>
      <w:lang w:val="en-GB"/>
    </w:rPr>
  </w:style>
  <w:style w:type="paragraph" w:styleId="Heading1">
    <w:name w:val="heading 1"/>
    <w:basedOn w:val="Normal"/>
    <w:next w:val="Normal"/>
    <w:qFormat/>
    <w:rsid w:val="00C63FD8"/>
    <w:pPr>
      <w:keepNext/>
      <w:outlineLvl w:val="0"/>
    </w:pPr>
    <w:rPr>
      <w:rFonts w:ascii="Times New Roman" w:hAnsi="Times New Roman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007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072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E6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15E3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22F6"/>
    <w:rPr>
      <w:sz w:val="16"/>
      <w:szCs w:val="16"/>
    </w:rPr>
  </w:style>
  <w:style w:type="paragraph" w:styleId="CommentText">
    <w:name w:val="annotation text"/>
    <w:basedOn w:val="Normal"/>
    <w:semiHidden/>
    <w:rsid w:val="00F922F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922F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E37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z.govt.nz/guidance/landonline-support/new-landonline-survey-support/requisition-my-wor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B2582851737C4640BA36565D556ECEA8" version="1.0.0">
  <systemFields>
    <field name="Objective-Id">
      <value order="0">A4784380</value>
    </field>
    <field name="Objective-Title">
      <value order="0">2022-01-26-review-survey-requisition-v 3.0</value>
    </field>
    <field name="Objective-Description">
      <value order="0"/>
    </field>
    <field name="Objective-CreationStamp">
      <value order="0">2022-01-26T01:58:18Z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2022-01-26T02:36:30Z</value>
    </field>
    <field name="Objective-Owner">
      <value order="0">Mike Morris</value>
    </field>
    <field name="Objective-Path">
      <value order="0">LinZone Global Folder:LinZone File Plan:Corporate Administration:Team Administration:Customer Delivery:PR: Survey:Cadastral Surveyors:Requisition Reviews and Clarifications</value>
    </field>
    <field name="Objective-Parent">
      <value order="0">Requisition Reviews and Clarifications</value>
    </field>
    <field name="Objective-State">
      <value order="0">Being Drafted</value>
    </field>
    <field name="Objective-VersionId">
      <value order="0">vA7635651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CAN-T15-09-15/232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Rejection/Requisition Reasons</vt:lpstr>
    </vt:vector>
  </TitlesOfParts>
  <Company>Land Information New Zealand</Company>
  <LinksUpToDate>false</LinksUpToDate>
  <CharactersWithSpaces>1333</CharactersWithSpaces>
  <SharedDoc>false</SharedDoc>
  <HLinks>
    <vt:vector size="6" baseType="variant"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http://www.landonline.govt.nz/esurvey/best-practice/requisitions/index.asp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Rejection/Requisition Reasons</dc:title>
  <dc:subject/>
  <dc:creator>Roy Hamilton</dc:creator>
  <cp:keywords/>
  <dc:description/>
  <cp:lastModifiedBy>Rachael Butcher</cp:lastModifiedBy>
  <cp:revision>2</cp:revision>
  <cp:lastPrinted>2008-06-15T20:07:00Z</cp:lastPrinted>
  <dcterms:created xsi:type="dcterms:W3CDTF">2025-07-08T20:15:00Z</dcterms:created>
  <dcterms:modified xsi:type="dcterms:W3CDTF">2025-07-08T20:15:00Z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A4784380</vt:lpwstr>
  </property>
  <property fmtid="{D5CDD505-2E9C-101B-9397-08002B2CF9AE}" pid="3" name="Objective-Comment">
    <vt:lpwstr/>
  </property>
  <property fmtid="{D5CDD505-2E9C-101B-9397-08002B2CF9AE}" pid="4" name="Objective-CreationStamp">
    <vt:filetime>2022-01-26T01:58:18Z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2022-01-26T02:36:30Z</vt:filetime>
  </property>
  <property fmtid="{D5CDD505-2E9C-101B-9397-08002B2CF9AE}" pid="9" name="Objective-Owner">
    <vt:lpwstr>Mike Morris</vt:lpwstr>
  </property>
  <property fmtid="{D5CDD505-2E9C-101B-9397-08002B2CF9AE}" pid="10" name="Objective-Path">
    <vt:lpwstr>LinZone Global Folder:LinZone File Plan:Corporate Administration:Team Administration:Customer Delivery:PR: Survey:Cadastral Surveyors:Requisition Reviews and Clarifications</vt:lpwstr>
  </property>
  <property fmtid="{D5CDD505-2E9C-101B-9397-08002B2CF9AE}" pid="11" name="Objective-Parent">
    <vt:lpwstr>Requisition Reviews and Clarifications</vt:lpwstr>
  </property>
  <property fmtid="{D5CDD505-2E9C-101B-9397-08002B2CF9AE}" pid="12" name="Objective-State">
    <vt:lpwstr>Being Drafted</vt:lpwstr>
  </property>
  <property fmtid="{D5CDD505-2E9C-101B-9397-08002B2CF9AE}" pid="13" name="Objective-Title">
    <vt:lpwstr>2022-01-26-review-survey-requisition-v 3.0</vt:lpwstr>
  </property>
  <property fmtid="{D5CDD505-2E9C-101B-9397-08002B2CF9AE}" pid="14" name="Objective-Version">
    <vt:lpwstr>1.1</vt:lpwstr>
  </property>
  <property fmtid="{D5CDD505-2E9C-101B-9397-08002B2CF9AE}" pid="15" name="Objective-VersionComment">
    <vt:lpwstr/>
  </property>
  <property fmtid="{D5CDD505-2E9C-101B-9397-08002B2CF9AE}" pid="16" name="Objective-VersionNumber">
    <vt:r8>2</vt:r8>
  </property>
  <property fmtid="{D5CDD505-2E9C-101B-9397-08002B2CF9AE}" pid="17" name="Objective-FileNumber">
    <vt:lpwstr>CAN-T15-09-15/232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Copy To Clipboard [system]">
    <vt:lpwstr>Copy To Clipboard</vt:lpwstr>
  </property>
  <property fmtid="{D5CDD505-2E9C-101B-9397-08002B2CF9AE}" pid="21" name="Objective-Create Hyperlink [system]">
    <vt:lpwstr>Create Hyperlink</vt:lpwstr>
  </property>
  <property fmtid="{D5CDD505-2E9C-101B-9397-08002B2CF9AE}" pid="22" name="Objective-Description">
    <vt:lpwstr/>
  </property>
  <property fmtid="{D5CDD505-2E9C-101B-9397-08002B2CF9AE}" pid="23" name="Objective-VersionId">
    <vt:lpwstr>vA7635651</vt:lpwstr>
  </property>
  <property fmtid="{D5CDD505-2E9C-101B-9397-08002B2CF9AE}" pid="24" name="Objective-Copy To Clipboard">
    <vt:lpwstr>Copy To Clipboard</vt:lpwstr>
  </property>
  <property fmtid="{D5CDD505-2E9C-101B-9397-08002B2CF9AE}" pid="25" name="Objective-Create Hyperlink">
    <vt:lpwstr>Create Hyperlink</vt:lpwstr>
  </property>
  <property fmtid="{D5CDD505-2E9C-101B-9397-08002B2CF9AE}" pid="26" name="Objective-Connect Creator">
    <vt:lpwstr/>
  </property>
  <property fmtid="{D5CDD505-2E9C-101B-9397-08002B2CF9AE}" pid="27" name="ClassificationContentMarkingHeaderShapeIds">
    <vt:lpwstr>7c7727bc,6be6e688,6156c53e</vt:lpwstr>
  </property>
  <property fmtid="{D5CDD505-2E9C-101B-9397-08002B2CF9AE}" pid="28" name="ClassificationContentMarkingHeaderFontProps">
    <vt:lpwstr>#000000,12,Calibri</vt:lpwstr>
  </property>
  <property fmtid="{D5CDD505-2E9C-101B-9397-08002B2CF9AE}" pid="29" name="ClassificationContentMarkingHeaderText">
    <vt:lpwstr>UNCLASSIFIED</vt:lpwstr>
  </property>
  <property fmtid="{D5CDD505-2E9C-101B-9397-08002B2CF9AE}" pid="30" name="ClassificationContentMarkingFooterShapeIds">
    <vt:lpwstr>19d1143f,353946d5,13950710</vt:lpwstr>
  </property>
  <property fmtid="{D5CDD505-2E9C-101B-9397-08002B2CF9AE}" pid="31" name="ClassificationContentMarkingFooterFontProps">
    <vt:lpwstr>#000000,12,Calibri</vt:lpwstr>
  </property>
  <property fmtid="{D5CDD505-2E9C-101B-9397-08002B2CF9AE}" pid="32" name="ClassificationContentMarkingFooterText">
    <vt:lpwstr>UNCLASSIFIED</vt:lpwstr>
  </property>
  <property fmtid="{D5CDD505-2E9C-101B-9397-08002B2CF9AE}" pid="33" name="MSIP_Label_ef7a2776-cb08-4f0a-a8f9-d32bd06d3d5d_Enabled">
    <vt:lpwstr>true</vt:lpwstr>
  </property>
  <property fmtid="{D5CDD505-2E9C-101B-9397-08002B2CF9AE}" pid="34" name="MSIP_Label_ef7a2776-cb08-4f0a-a8f9-d32bd06d3d5d_SetDate">
    <vt:lpwstr>2025-07-08T20:15:06Z</vt:lpwstr>
  </property>
  <property fmtid="{D5CDD505-2E9C-101B-9397-08002B2CF9AE}" pid="35" name="MSIP_Label_ef7a2776-cb08-4f0a-a8f9-d32bd06d3d5d_Method">
    <vt:lpwstr>Standard</vt:lpwstr>
  </property>
  <property fmtid="{D5CDD505-2E9C-101B-9397-08002B2CF9AE}" pid="36" name="MSIP_Label_ef7a2776-cb08-4f0a-a8f9-d32bd06d3d5d_Name">
    <vt:lpwstr>Unclassified</vt:lpwstr>
  </property>
  <property fmtid="{D5CDD505-2E9C-101B-9397-08002B2CF9AE}" pid="37" name="MSIP_Label_ef7a2776-cb08-4f0a-a8f9-d32bd06d3d5d_SiteId">
    <vt:lpwstr>2134e961-7e38-4c34-a22b-10da5466b725</vt:lpwstr>
  </property>
  <property fmtid="{D5CDD505-2E9C-101B-9397-08002B2CF9AE}" pid="38" name="MSIP_Label_ef7a2776-cb08-4f0a-a8f9-d32bd06d3d5d_ActionId">
    <vt:lpwstr>561ac0b0-5cbd-4bd4-992f-2f10c1c3540c</vt:lpwstr>
  </property>
  <property fmtid="{D5CDD505-2E9C-101B-9397-08002B2CF9AE}" pid="39" name="MSIP_Label_ef7a2776-cb08-4f0a-a8f9-d32bd06d3d5d_ContentBits">
    <vt:lpwstr>3</vt:lpwstr>
  </property>
  <property fmtid="{D5CDD505-2E9C-101B-9397-08002B2CF9AE}" pid="40" name="MSIP_Label_ef7a2776-cb08-4f0a-a8f9-d32bd06d3d5d_Tag">
    <vt:lpwstr>10, 3, 0, 1</vt:lpwstr>
  </property>
</Properties>
</file>