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5817D" w14:textId="485F0314" w:rsidR="00B36345" w:rsidRDefault="0059227C" w:rsidP="002F7E08">
      <w:pPr>
        <w:pStyle w:val="HeadingStyleOneLINZ"/>
      </w:pPr>
      <w:r>
        <w:t>NZMG Steering Group</w:t>
      </w:r>
      <w:r w:rsidR="005343C7">
        <w:t xml:space="preserve"> </w:t>
      </w:r>
    </w:p>
    <w:p w14:paraId="4AEBE7E0" w14:textId="20CA6C7D" w:rsidR="002F7E08" w:rsidRDefault="002F7E08" w:rsidP="002F7E08">
      <w:pPr>
        <w:pStyle w:val="HeadingStyleOneLINZ"/>
      </w:pPr>
      <w:r>
        <w:fldChar w:fldCharType="begin"/>
      </w:r>
      <w:r>
        <w:instrText xml:space="preserve"> DOCPROPERTY  "Objective-Meeting Title"  \* MERGEFORMAT </w:instrText>
      </w:r>
      <w:r>
        <w:fldChar w:fldCharType="end"/>
      </w:r>
      <w:r w:rsidRPr="00C152A3">
        <w:t>Me</w:t>
      </w:r>
      <w:r>
        <w:t>eting A</w:t>
      </w:r>
      <w:r w:rsidR="007A1689">
        <w:t>ctions and Decisions</w:t>
      </w:r>
      <w:r w:rsidR="00B36345">
        <w:t xml:space="preserve"> </w:t>
      </w:r>
      <w:r w:rsidR="00250B4F">
        <w:t>04/12</w:t>
      </w:r>
      <w:r w:rsidR="00B36345">
        <w:t>/2019</w:t>
      </w:r>
    </w:p>
    <w:p w14:paraId="0A25F020" w14:textId="16135E4A" w:rsidR="005374B9" w:rsidRPr="005374B9" w:rsidRDefault="005374B9" w:rsidP="005374B9">
      <w:pPr>
        <w:pStyle w:val="HeadingStyleOneLINZ"/>
        <w:rPr>
          <w:rFonts w:asciiTheme="minorHAnsi" w:hAnsiTheme="minorHAnsi" w:cstheme="minorHAnsi"/>
          <w:b w:val="0"/>
          <w:color w:val="auto"/>
          <w:sz w:val="22"/>
          <w:szCs w:val="22"/>
          <w:lang w:val="en-NZ"/>
        </w:rPr>
      </w:pPr>
      <w:r w:rsidRPr="005374B9">
        <w:rPr>
          <w:rFonts w:asciiTheme="minorHAnsi" w:hAnsiTheme="minorHAnsi" w:cstheme="minorHAnsi"/>
          <w:b w:val="0"/>
          <w:color w:val="auto"/>
          <w:sz w:val="22"/>
          <w:szCs w:val="22"/>
          <w:lang w:val="en-NZ"/>
        </w:rPr>
        <w:t>Meeting attendees: Heiko Philippi (MPI), Tim Clarkson (MPI), Jochen Smidt (NIWA), Matt Grose (DOC), Miles Dunkin (MBIE), Pierre Tellier (MFE), Rachel Gabara - Chair (LINZ)</w:t>
      </w:r>
      <w:r>
        <w:rPr>
          <w:rFonts w:asciiTheme="minorHAnsi" w:hAnsiTheme="minorHAnsi" w:cstheme="minorHAnsi"/>
          <w:b w:val="0"/>
          <w:color w:val="auto"/>
          <w:sz w:val="22"/>
          <w:szCs w:val="22"/>
          <w:lang w:val="en-NZ"/>
        </w:rPr>
        <w:t>.</w:t>
      </w:r>
    </w:p>
    <w:p w14:paraId="3FBA4557" w14:textId="3378C620" w:rsidR="00AB1354" w:rsidRDefault="005374B9" w:rsidP="005374B9">
      <w:pPr>
        <w:pStyle w:val="HeadingStyleOneLINZ"/>
        <w:rPr>
          <w:rFonts w:asciiTheme="minorHAnsi" w:hAnsiTheme="minorHAnsi" w:cstheme="minorHAnsi"/>
          <w:b w:val="0"/>
          <w:color w:val="auto"/>
          <w:sz w:val="22"/>
          <w:szCs w:val="22"/>
          <w:lang w:val="en-NZ"/>
        </w:rPr>
      </w:pPr>
      <w:r w:rsidRPr="005374B9">
        <w:rPr>
          <w:rFonts w:asciiTheme="minorHAnsi" w:hAnsiTheme="minorHAnsi" w:cstheme="minorHAnsi"/>
          <w:b w:val="0"/>
          <w:color w:val="auto"/>
          <w:sz w:val="22"/>
          <w:szCs w:val="22"/>
          <w:lang w:val="en-NZ"/>
        </w:rPr>
        <w:t>Virtual attendees: Barb Hayden (NIWA), Vaughan Stagpoole (GNS), Oliver Wade (Marlborough District Council – Council Rep).</w:t>
      </w:r>
    </w:p>
    <w:p w14:paraId="3B5595F0" w14:textId="4983FB94" w:rsidR="005374B9" w:rsidRDefault="005374B9" w:rsidP="005374B9">
      <w:pPr>
        <w:pStyle w:val="HeadingStyleOneLINZ"/>
        <w:rPr>
          <w:rFonts w:asciiTheme="minorHAnsi" w:hAnsiTheme="minorHAnsi" w:cstheme="minorHAnsi"/>
          <w:b w:val="0"/>
          <w:color w:val="auto"/>
          <w:sz w:val="22"/>
          <w:szCs w:val="22"/>
          <w:lang w:val="en-NZ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  <w:lang w:val="en-NZ"/>
        </w:rPr>
        <w:t>Apologies: Anna Meissner (LINZ), Jenny Black (GNS), Paul Trudgian (NZDF).</w:t>
      </w: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shd w:val="clear" w:color="auto" w:fill="DAEEF3"/>
        <w:tblLook w:val="04A0" w:firstRow="1" w:lastRow="0" w:firstColumn="1" w:lastColumn="0" w:noHBand="0" w:noVBand="1"/>
      </w:tblPr>
      <w:tblGrid>
        <w:gridCol w:w="8952"/>
      </w:tblGrid>
      <w:tr w:rsidR="00AB1354" w14:paraId="502F9D5B" w14:textId="77777777" w:rsidTr="000D3C25">
        <w:tc>
          <w:tcPr>
            <w:tcW w:w="9062" w:type="dxa"/>
            <w:shd w:val="clear" w:color="auto" w:fill="DAEEF3"/>
          </w:tcPr>
          <w:p w14:paraId="6AA1B5D6" w14:textId="77777777" w:rsidR="00BA47B3" w:rsidRDefault="00BA47B3" w:rsidP="00BA47B3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08E8D794" w14:textId="49A56F0A" w:rsidR="00AB1354" w:rsidRPr="00A45A8D" w:rsidRDefault="00AB1354" w:rsidP="00AB1354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Minutes from last meeting </w:t>
            </w:r>
          </w:p>
          <w:p w14:paraId="67A30A53" w14:textId="77777777" w:rsidR="00AB1354" w:rsidRDefault="00AB1354" w:rsidP="00AB1354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Actions: </w:t>
            </w:r>
          </w:p>
          <w:p w14:paraId="74D00FE1" w14:textId="307A64E3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A1.1 - </w:t>
            </w:r>
            <w:r w:rsidRPr="00474935">
              <w:rPr>
                <w:rFonts w:asciiTheme="minorHAnsi" w:hAnsiTheme="minorHAnsi" w:cstheme="minorHAnsi"/>
                <w:b/>
                <w:color w:val="548DD4" w:themeColor="text2" w:themeTint="99"/>
              </w:rPr>
              <w:t>LINZ</w:t>
            </w:r>
            <w:r>
              <w:rPr>
                <w:rFonts w:asciiTheme="minorHAnsi" w:hAnsiTheme="minorHAnsi" w:cstheme="minorHAnsi"/>
              </w:rPr>
              <w:t xml:space="preserve"> to add to next SG agenda discussion topic</w:t>
            </w:r>
            <w:r w:rsidR="000D3C25">
              <w:rPr>
                <w:rFonts w:asciiTheme="minorHAnsi" w:hAnsiTheme="minorHAnsi" w:cstheme="minorHAnsi"/>
              </w:rPr>
              <w:t xml:space="preserve"> </w:t>
            </w:r>
            <w:r w:rsidR="008B70F9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>The value of Iwi/M</w:t>
            </w:r>
            <w:r w:rsidR="00675D6B">
              <w:rPr>
                <w:rFonts w:asciiTheme="minorHAnsi" w:hAnsiTheme="minorHAnsi" w:cstheme="minorHAnsi"/>
                <w:lang w:val="mi-NZ"/>
              </w:rPr>
              <w:t>ā</w:t>
            </w:r>
            <w:r>
              <w:rPr>
                <w:rFonts w:asciiTheme="minorHAnsi" w:hAnsiTheme="minorHAnsi" w:cstheme="minorHAnsi"/>
              </w:rPr>
              <w:t>ori representation</w:t>
            </w:r>
            <w:r w:rsidR="008B70F9">
              <w:rPr>
                <w:rFonts w:asciiTheme="minorHAnsi" w:hAnsiTheme="minorHAnsi" w:cstheme="minorHAnsi"/>
              </w:rPr>
              <w:t>”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7A22F33E" w14:textId="508C9297" w:rsidR="00BA47B3" w:rsidRDefault="00BA47B3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A1.2 LINZ </w:t>
            </w:r>
            <w:r w:rsidRPr="00BA47B3">
              <w:rPr>
                <w:rFonts w:asciiTheme="minorHAnsi" w:hAnsiTheme="minorHAnsi" w:cstheme="minorHAnsi"/>
              </w:rPr>
              <w:t>to email SG Slack channel for feedback</w:t>
            </w:r>
            <w:r>
              <w:rPr>
                <w:rFonts w:asciiTheme="minorHAnsi" w:hAnsiTheme="minorHAnsi" w:cstheme="minorHAnsi"/>
              </w:rPr>
              <w:t xml:space="preserve"> (along with these minutes)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6CFE22FF" w14:textId="77777777" w:rsidR="00AB1354" w:rsidRDefault="00AB1354" w:rsidP="00AB1354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0912E3C8" w14:textId="288D861E" w:rsidR="00AB1354" w:rsidRDefault="00AB1354" w:rsidP="000D3C2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D1.1 Actions and Decisions from 16/10/19 agreed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1ABC9868" w14:textId="386B57C5" w:rsidR="000D3C25" w:rsidRDefault="000D3C25" w:rsidP="000D3C25">
            <w:pPr>
              <w:pStyle w:val="ListParagraph"/>
              <w:ind w:left="1356"/>
              <w:rPr>
                <w:rFonts w:asciiTheme="minorHAnsi" w:hAnsiTheme="minorHAnsi" w:cstheme="minorHAnsi"/>
                <w:b/>
              </w:rPr>
            </w:pPr>
          </w:p>
        </w:tc>
      </w:tr>
      <w:tr w:rsidR="00AB1354" w14:paraId="20F1E0B2" w14:textId="77777777" w:rsidTr="000D3C25">
        <w:tc>
          <w:tcPr>
            <w:tcW w:w="9062" w:type="dxa"/>
            <w:shd w:val="clear" w:color="auto" w:fill="DAEEF3"/>
          </w:tcPr>
          <w:p w14:paraId="3968C758" w14:textId="77777777" w:rsidR="000D3C25" w:rsidRDefault="000D3C25" w:rsidP="000D3C25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14B607BA" w14:textId="79D9F3BE" w:rsidR="00AB1354" w:rsidRPr="00A45A8D" w:rsidRDefault="00AB1354" w:rsidP="00AB1354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 w:rsidRPr="00A45A8D">
              <w:rPr>
                <w:rFonts w:asciiTheme="minorHAnsi" w:hAnsiTheme="minorHAnsi" w:cstheme="minorHAnsi"/>
                <w:b/>
              </w:rPr>
              <w:t xml:space="preserve">Work plan </w:t>
            </w:r>
          </w:p>
          <w:p w14:paraId="26532CE2" w14:textId="77777777" w:rsidR="00AB1354" w:rsidRPr="00474935" w:rsidRDefault="00AB1354" w:rsidP="00AB1354">
            <w:pPr>
              <w:pStyle w:val="ListParagraph"/>
              <w:rPr>
                <w:rFonts w:asciiTheme="minorHAnsi" w:hAnsiTheme="minorHAnsi" w:cstheme="minorHAnsi"/>
              </w:rPr>
            </w:pPr>
            <w:r w:rsidRPr="00474935">
              <w:rPr>
                <w:rFonts w:asciiTheme="minorHAnsi" w:hAnsiTheme="minorHAnsi" w:cstheme="minorHAnsi"/>
              </w:rPr>
              <w:t>Actions:</w:t>
            </w:r>
          </w:p>
          <w:p w14:paraId="5FEDAA6C" w14:textId="7FA2EDE6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A2.1 </w:t>
            </w:r>
            <w:r w:rsidRPr="00B50955">
              <w:rPr>
                <w:rFonts w:asciiTheme="minorHAnsi" w:hAnsiTheme="minorHAnsi" w:cstheme="minorHAnsi"/>
                <w:color w:val="548DD4" w:themeColor="text2" w:themeTint="99"/>
              </w:rPr>
              <w:t>-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LINZ</w:t>
            </w:r>
            <w:r w:rsidRPr="00995F26">
              <w:rPr>
                <w:rFonts w:asciiTheme="minorHAnsi" w:hAnsiTheme="minorHAnsi" w:cstheme="minorHAnsi"/>
              </w:rPr>
              <w:t xml:space="preserve"> </w:t>
            </w:r>
            <w:r w:rsidR="000D3C25" w:rsidRPr="00995F26">
              <w:rPr>
                <w:rFonts w:asciiTheme="minorHAnsi" w:hAnsiTheme="minorHAnsi" w:cstheme="minorHAnsi"/>
              </w:rPr>
              <w:t>to</w:t>
            </w:r>
            <w:r w:rsidR="000D3C25"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update the workplan with decision</w:t>
            </w:r>
            <w:r w:rsidR="000D3C2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below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3BAFE6A6" w14:textId="4DD26DF5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A2.2 </w:t>
            </w:r>
            <w:r w:rsidRPr="00B50955">
              <w:rPr>
                <w:rFonts w:asciiTheme="minorHAnsi" w:hAnsiTheme="minorHAnsi" w:cstheme="minorHAnsi"/>
                <w:color w:val="548DD4" w:themeColor="text2" w:themeTint="99"/>
              </w:rPr>
              <w:t>-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 LINZ </w:t>
            </w:r>
            <w:r>
              <w:rPr>
                <w:rFonts w:asciiTheme="minorHAnsi" w:hAnsiTheme="minorHAnsi" w:cstheme="minorHAnsi"/>
              </w:rPr>
              <w:t xml:space="preserve">to add to next meeting agenda discussion </w:t>
            </w:r>
            <w:r w:rsidR="008B70F9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>Priority organisations for stocktake</w:t>
            </w:r>
            <w:r w:rsidR="008B70F9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lead MDC</w:t>
            </w:r>
            <w:r w:rsidR="00995F26">
              <w:rPr>
                <w:rFonts w:asciiTheme="minorHAnsi" w:hAnsiTheme="minorHAnsi" w:cstheme="minorHAnsi"/>
              </w:rPr>
              <w:t>.</w:t>
            </w:r>
          </w:p>
          <w:p w14:paraId="663039FB" w14:textId="77777777" w:rsidR="00AB1354" w:rsidRDefault="00AB1354" w:rsidP="00AB1354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49D8BFF1" w14:textId="1C9AF482" w:rsidR="0015350C" w:rsidRDefault="0015350C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 2.1 </w:t>
            </w:r>
            <w:r w:rsidR="008B70F9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Project leads confirmed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632D3D8E" w14:textId="60929F85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2.</w:t>
            </w:r>
            <w:r w:rsidR="0015350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– Lessons learn</w:t>
            </w:r>
            <w:r w:rsidR="000D3C25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 from those who have undertaken the stocktake are valuable. This will be included with </w:t>
            </w:r>
            <w:r w:rsidR="008B70F9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 xml:space="preserve">Identify and communicate benefits </w:t>
            </w:r>
            <w:r w:rsidRPr="00D118B7">
              <w:rPr>
                <w:rFonts w:asciiTheme="minorHAnsi" w:hAnsiTheme="minorHAnsi" w:cstheme="minorHAnsi"/>
                <w:u w:val="single"/>
              </w:rPr>
              <w:t>and lessons learnt</w:t>
            </w:r>
            <w:r>
              <w:rPr>
                <w:rFonts w:asciiTheme="minorHAnsi" w:hAnsiTheme="minorHAnsi" w:cstheme="minorHAnsi"/>
              </w:rPr>
              <w:t xml:space="preserve"> in undertaking the stocktake</w:t>
            </w:r>
            <w:r w:rsidR="008B70F9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led by MPI. </w:t>
            </w:r>
            <w:proofErr w:type="spellStart"/>
            <w:r>
              <w:rPr>
                <w:rFonts w:asciiTheme="minorHAnsi" w:hAnsiTheme="minorHAnsi" w:cstheme="minorHAnsi"/>
              </w:rPr>
              <w:t>Stat</w:t>
            </w:r>
            <w:r w:rsidR="008B70F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NZ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0D3C25">
              <w:rPr>
                <w:rFonts w:asciiTheme="minorHAnsi" w:hAnsiTheme="minorHAnsi" w:cstheme="minorHAnsi"/>
              </w:rPr>
              <w:t>will have valuable</w:t>
            </w:r>
            <w:r>
              <w:rPr>
                <w:rFonts w:asciiTheme="minorHAnsi" w:hAnsiTheme="minorHAnsi" w:cstheme="minorHAnsi"/>
              </w:rPr>
              <w:t xml:space="preserve"> lessons </w:t>
            </w:r>
            <w:r w:rsidR="000D3C25">
              <w:rPr>
                <w:rFonts w:asciiTheme="minorHAnsi" w:hAnsiTheme="minorHAnsi" w:cstheme="minorHAnsi"/>
              </w:rPr>
              <w:t>to include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599F5597" w14:textId="18B4330B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2.</w:t>
            </w:r>
            <w:r w:rsidR="0015350C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– MDC will lead </w:t>
            </w:r>
            <w:r w:rsidR="008B70F9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>Identifying Priority Organisations for stocktake</w:t>
            </w:r>
            <w:r w:rsidR="008B70F9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>.  The SG members will all be able to contribute.</w:t>
            </w:r>
          </w:p>
          <w:p w14:paraId="50A35600" w14:textId="31D743D2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2.</w:t>
            </w:r>
            <w:r w:rsidR="0015350C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– GNS will lead NZMG webpage links to Portals</w:t>
            </w:r>
            <w:r w:rsidR="000D3C25">
              <w:rPr>
                <w:rFonts w:asciiTheme="minorHAnsi" w:hAnsiTheme="minorHAnsi" w:cstheme="minorHAnsi"/>
              </w:rPr>
              <w:t xml:space="preserve">, once they confirm leading the </w:t>
            </w:r>
            <w:r>
              <w:rPr>
                <w:rFonts w:asciiTheme="minorHAnsi" w:hAnsiTheme="minorHAnsi" w:cstheme="minorHAnsi"/>
              </w:rPr>
              <w:t>Webpage</w:t>
            </w:r>
            <w:r w:rsidR="000D3C25">
              <w:rPr>
                <w:rFonts w:asciiTheme="minorHAnsi" w:hAnsiTheme="minorHAnsi" w:cstheme="minorHAnsi"/>
              </w:rPr>
              <w:t xml:space="preserve"> development.</w:t>
            </w:r>
          </w:p>
          <w:p w14:paraId="2527172B" w14:textId="0CC27F51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2.</w:t>
            </w:r>
            <w:r w:rsidR="0015350C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– MFE will work with LINZ to lead the Data Portal Investigation. The scope of the Investigation will be clearly defined, including criteria assessed. The Data Portal </w:t>
            </w:r>
            <w:r w:rsidR="008B70F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nvestigation should consider different user scenarios </w:t>
            </w:r>
            <w:r w:rsidRPr="008B70F9">
              <w:rPr>
                <w:rFonts w:asciiTheme="minorHAnsi" w:hAnsiTheme="minorHAnsi" w:cstheme="minorHAnsi"/>
                <w:i/>
              </w:rPr>
              <w:t>e.g.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75D6B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>I am a data custodian…, I am a scientist…</w:t>
            </w:r>
            <w:r w:rsidR="00675D6B">
              <w:rPr>
                <w:rFonts w:asciiTheme="minorHAnsi" w:hAnsiTheme="minorHAnsi" w:cstheme="minorHAnsi"/>
              </w:rPr>
              <w:t>”.</w:t>
            </w:r>
          </w:p>
          <w:p w14:paraId="67B085F0" w14:textId="30012A23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2.</w:t>
            </w:r>
            <w:r w:rsidR="0015350C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="008B70F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LINZ is best placed to lead Project Management of the work plan, as coordinators of the SG and WG coordinator.</w:t>
            </w:r>
          </w:p>
          <w:p w14:paraId="1E2E1841" w14:textId="77777777" w:rsidR="000D3C25" w:rsidRDefault="000D3C25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</w:p>
          <w:p w14:paraId="7A0F46AA" w14:textId="77777777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</w:p>
          <w:p w14:paraId="3716D8FA" w14:textId="77777777" w:rsidR="00AB1354" w:rsidRPr="00A45A8D" w:rsidRDefault="00AB1354" w:rsidP="00AB1354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Review PID</w:t>
            </w:r>
          </w:p>
          <w:p w14:paraId="028EB3FC" w14:textId="77777777" w:rsidR="00AB1354" w:rsidRDefault="00AB1354" w:rsidP="00AB1354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Actions:</w:t>
            </w:r>
          </w:p>
          <w:p w14:paraId="379B70C3" w14:textId="01A13D3D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A3.1 – </w:t>
            </w:r>
            <w:r w:rsidR="00995F26"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All Project 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Leads </w:t>
            </w:r>
            <w:r w:rsidR="000D3C25" w:rsidRPr="000D3C25">
              <w:rPr>
                <w:rFonts w:asciiTheme="minorHAnsi" w:hAnsiTheme="minorHAnsi" w:cstheme="minorHAnsi"/>
              </w:rPr>
              <w:t>to c</w:t>
            </w:r>
            <w:r w:rsidRPr="000D3C25">
              <w:rPr>
                <w:rFonts w:asciiTheme="minorHAnsi" w:hAnsiTheme="minorHAnsi" w:cstheme="minorHAnsi"/>
              </w:rPr>
              <w:t xml:space="preserve">omplete </w:t>
            </w:r>
            <w:r>
              <w:rPr>
                <w:rFonts w:asciiTheme="minorHAnsi" w:hAnsiTheme="minorHAnsi" w:cstheme="minorHAnsi"/>
              </w:rPr>
              <w:t xml:space="preserve">the PID (most importantly </w:t>
            </w:r>
            <w:r w:rsidR="00995F26">
              <w:rPr>
                <w:rFonts w:asciiTheme="minorHAnsi" w:hAnsiTheme="minorHAnsi" w:cstheme="minorHAnsi"/>
              </w:rPr>
              <w:t xml:space="preserve">the Project </w:t>
            </w:r>
            <w:r>
              <w:rPr>
                <w:rFonts w:asciiTheme="minorHAnsi" w:hAnsiTheme="minorHAnsi" w:cstheme="minorHAnsi"/>
              </w:rPr>
              <w:t>Objective and Scope) by 15 Feb 2020. Add PID to Slack channel on completion for SG members to review.</w:t>
            </w:r>
          </w:p>
          <w:p w14:paraId="494C6620" w14:textId="77777777" w:rsidR="00AB1354" w:rsidRDefault="00AB1354" w:rsidP="00AB1354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1619D331" w14:textId="6DCD1168" w:rsidR="00BA47B3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D3.1 – </w:t>
            </w:r>
            <w:r w:rsidR="00BA47B3">
              <w:rPr>
                <w:rFonts w:asciiTheme="minorHAnsi" w:hAnsiTheme="minorHAnsi" w:cstheme="minorHAnsi"/>
              </w:rPr>
              <w:t>PID template accepted and agreed can be modified to suit specific projects.</w:t>
            </w:r>
          </w:p>
          <w:p w14:paraId="12F6AFB8" w14:textId="535EE39B" w:rsidR="00AB1354" w:rsidRDefault="00BA47B3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D3.2 </w:t>
            </w:r>
            <w:r w:rsidR="00AB1354">
              <w:rPr>
                <w:rFonts w:asciiTheme="minorHAnsi" w:hAnsiTheme="minorHAnsi" w:cstheme="minorHAnsi"/>
              </w:rPr>
              <w:t>Project Scope i</w:t>
            </w:r>
            <w:r w:rsidR="00995F26">
              <w:rPr>
                <w:rFonts w:asciiTheme="minorHAnsi" w:hAnsiTheme="minorHAnsi" w:cstheme="minorHAnsi"/>
              </w:rPr>
              <w:t>s</w:t>
            </w:r>
            <w:r w:rsidR="00AB1354">
              <w:rPr>
                <w:rFonts w:asciiTheme="minorHAnsi" w:hAnsiTheme="minorHAnsi" w:cstheme="minorHAnsi"/>
              </w:rPr>
              <w:t xml:space="preserve"> the </w:t>
            </w:r>
            <w:r w:rsidR="00995F26">
              <w:rPr>
                <w:rFonts w:asciiTheme="minorHAnsi" w:hAnsiTheme="minorHAnsi" w:cstheme="minorHAnsi"/>
              </w:rPr>
              <w:t>priority</w:t>
            </w:r>
            <w:r w:rsidR="00AB1354">
              <w:rPr>
                <w:rFonts w:asciiTheme="minorHAnsi" w:hAnsiTheme="minorHAnsi" w:cstheme="minorHAnsi"/>
              </w:rPr>
              <w:t xml:space="preserve"> for the SG to agree. Other PID details will be important for individual project team</w:t>
            </w:r>
            <w:r w:rsidR="00995F26">
              <w:rPr>
                <w:rFonts w:asciiTheme="minorHAnsi" w:hAnsiTheme="minorHAnsi" w:cstheme="minorHAnsi"/>
              </w:rPr>
              <w:t>s</w:t>
            </w:r>
            <w:r w:rsidR="00AB1354">
              <w:rPr>
                <w:rFonts w:asciiTheme="minorHAnsi" w:hAnsiTheme="minorHAnsi" w:cstheme="minorHAnsi"/>
              </w:rPr>
              <w:t xml:space="preserve">. </w:t>
            </w:r>
          </w:p>
          <w:p w14:paraId="0B0EA1C7" w14:textId="6965300E" w:rsidR="00AB1354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</w:p>
          <w:p w14:paraId="69F17CFF" w14:textId="705542C3" w:rsidR="000D3C25" w:rsidRDefault="000D3C25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</w:p>
          <w:p w14:paraId="4BFB1178" w14:textId="77777777" w:rsidR="000D3C25" w:rsidRDefault="000D3C25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</w:p>
          <w:p w14:paraId="2DD53AC2" w14:textId="77777777" w:rsidR="00995F26" w:rsidRDefault="00995F26" w:rsidP="00995F26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4B610AC9" w14:textId="3EA728CE" w:rsidR="00AB1354" w:rsidRDefault="00AB1354" w:rsidP="00AB1354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Communication with WG</w:t>
            </w:r>
          </w:p>
          <w:p w14:paraId="64E7A366" w14:textId="77777777" w:rsidR="00AB1354" w:rsidRDefault="00AB1354" w:rsidP="00AB1354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Actions:</w:t>
            </w:r>
          </w:p>
          <w:p w14:paraId="25746CDA" w14:textId="06E88F24" w:rsidR="00AB1354" w:rsidRPr="00463CF8" w:rsidRDefault="00AB1354" w:rsidP="00AB1354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A4.1 – LINZ </w:t>
            </w:r>
            <w:r>
              <w:rPr>
                <w:rFonts w:asciiTheme="minorHAnsi" w:hAnsiTheme="minorHAnsi" w:cstheme="minorHAnsi"/>
              </w:rPr>
              <w:t>to email WG once Slack channel has been approved by SG. Email to include Slack channel link. The Slack Channel will include the Workplan and PID</w:t>
            </w:r>
            <w:r w:rsidR="00675D6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Template. Email to include a heads-up – volunteers will be required for workplan projects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2F78CC7A" w14:textId="77777777" w:rsidR="00AB1354" w:rsidRDefault="00AB1354" w:rsidP="00AB1354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4DB48227" w14:textId="3A27E170" w:rsidR="000D3C25" w:rsidRPr="00BA47B3" w:rsidRDefault="000D3C25" w:rsidP="00BA47B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B1354" w14:paraId="62F9DEF4" w14:textId="77777777" w:rsidTr="000D3C25">
        <w:tc>
          <w:tcPr>
            <w:tcW w:w="9062" w:type="dxa"/>
            <w:shd w:val="clear" w:color="auto" w:fill="DAEEF3"/>
          </w:tcPr>
          <w:p w14:paraId="4EC30136" w14:textId="77777777" w:rsidR="00BA47B3" w:rsidRDefault="00BA47B3" w:rsidP="00BA47B3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4DE4B881" w14:textId="58C9BF76" w:rsidR="00BA47B3" w:rsidRPr="00474935" w:rsidRDefault="00BA47B3" w:rsidP="00BA47B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Other Business</w:t>
            </w:r>
          </w:p>
          <w:p w14:paraId="5A871E14" w14:textId="77777777" w:rsidR="00BA47B3" w:rsidRDefault="00BA47B3" w:rsidP="00BA47B3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Actions:</w:t>
            </w:r>
          </w:p>
          <w:p w14:paraId="0C99D0B7" w14:textId="23BC3922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A4.1 – MPI </w:t>
            </w:r>
            <w:r>
              <w:rPr>
                <w:rFonts w:asciiTheme="minorHAnsi" w:hAnsiTheme="minorHAnsi" w:cstheme="minorHAnsi"/>
              </w:rPr>
              <w:t xml:space="preserve">to email SG GOVIS invitation </w:t>
            </w:r>
            <w:r w:rsidR="00675D6B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>Standards for Sharing</w:t>
            </w:r>
            <w:r w:rsidR="00675D6B">
              <w:rPr>
                <w:rFonts w:asciiTheme="minorHAnsi" w:hAnsiTheme="minorHAnsi" w:cstheme="minorHAnsi"/>
              </w:rPr>
              <w:t>”.</w:t>
            </w:r>
          </w:p>
          <w:p w14:paraId="03E8C218" w14:textId="61738886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A4.2 – LINZ </w:t>
            </w:r>
            <w:r w:rsidRPr="00AB1354">
              <w:rPr>
                <w:rFonts w:asciiTheme="minorHAnsi" w:hAnsiTheme="minorHAnsi" w:cstheme="minorHAnsi"/>
              </w:rPr>
              <w:t xml:space="preserve">to add </w:t>
            </w:r>
            <w:r w:rsidR="00675D6B">
              <w:rPr>
                <w:rFonts w:asciiTheme="minorHAnsi" w:hAnsiTheme="minorHAnsi" w:cstheme="minorHAnsi"/>
              </w:rPr>
              <w:t>“</w:t>
            </w:r>
            <w:r w:rsidRPr="00AB1354">
              <w:rPr>
                <w:rFonts w:asciiTheme="minorHAnsi" w:hAnsiTheme="minorHAnsi" w:cstheme="minorHAnsi"/>
              </w:rPr>
              <w:t>Branding</w:t>
            </w:r>
            <w:r w:rsidR="00675D6B">
              <w:rPr>
                <w:rFonts w:asciiTheme="minorHAnsi" w:hAnsiTheme="minorHAnsi" w:cstheme="minorHAnsi"/>
              </w:rPr>
              <w:t>”</w:t>
            </w:r>
            <w:r w:rsidRPr="00AB1354">
              <w:rPr>
                <w:rFonts w:asciiTheme="minorHAnsi" w:hAnsiTheme="minorHAnsi" w:cstheme="minorHAnsi"/>
              </w:rPr>
              <w:t xml:space="preserve"> to the next SG meeting agenda and group to agree if name change is required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136ABC62" w14:textId="28496BE0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A3.2 – LINZ </w:t>
            </w:r>
            <w:r>
              <w:rPr>
                <w:rFonts w:asciiTheme="minorHAnsi" w:hAnsiTheme="minorHAnsi" w:cstheme="minorHAnsi"/>
              </w:rPr>
              <w:t>Identify a mechanism/ shared drive to access and edit documents by end Jan 2020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5442E474" w14:textId="77777777" w:rsidR="00BA47B3" w:rsidRDefault="00BA47B3" w:rsidP="00BA47B3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1FFD0B41" w14:textId="686E1048" w:rsidR="00AB1354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D4.1 – NZMG might be confused with NZ Map Grid. A name change to NZMGI should be considered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1FFA628E" w14:textId="6ADED170" w:rsidR="0015350C" w:rsidRDefault="0015350C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D4.2 – Consider how NZMG work fits with other national and international initiatives.</w:t>
            </w:r>
            <w:r w:rsidRPr="0015350C">
              <w:rPr>
                <w:rFonts w:asciiTheme="minorHAnsi" w:hAnsiTheme="minorHAnsi" w:cstheme="minorHAnsi"/>
                <w:i/>
              </w:rPr>
              <w:t xml:space="preserve"> (Do we need to do further work around this?)</w:t>
            </w:r>
          </w:p>
          <w:p w14:paraId="7A45CDEC" w14:textId="1960572D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  <w:b/>
              </w:rPr>
            </w:pPr>
          </w:p>
        </w:tc>
      </w:tr>
      <w:tr w:rsidR="00AB1354" w14:paraId="2431815B" w14:textId="77777777" w:rsidTr="000D3C25">
        <w:tc>
          <w:tcPr>
            <w:tcW w:w="9062" w:type="dxa"/>
            <w:shd w:val="clear" w:color="auto" w:fill="DAEEF3"/>
          </w:tcPr>
          <w:p w14:paraId="1ADFF59C" w14:textId="77777777" w:rsidR="00BA47B3" w:rsidRDefault="00BA47B3" w:rsidP="00BA47B3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7A73DCE5" w14:textId="2D01C765" w:rsidR="00BA47B3" w:rsidRPr="00474935" w:rsidRDefault="00BA47B3" w:rsidP="00BA47B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Next Meetings</w:t>
            </w:r>
          </w:p>
          <w:p w14:paraId="49EE3F44" w14:textId="77777777" w:rsidR="00BA47B3" w:rsidRDefault="00BA47B3" w:rsidP="00BA47B3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Actions:</w:t>
            </w:r>
          </w:p>
          <w:p w14:paraId="53FDFA21" w14:textId="0716994A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A5.1 -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LINZ</w:t>
            </w:r>
            <w:r>
              <w:rPr>
                <w:rFonts w:asciiTheme="minorHAnsi" w:hAnsiTheme="minorHAnsi" w:cstheme="minorHAnsi"/>
              </w:rPr>
              <w:t xml:space="preserve"> to send out SG meeting options for all 2020 meetings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5171A971" w14:textId="0903680E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A5.2 -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All SG members</w:t>
            </w:r>
            <w:r>
              <w:rPr>
                <w:rFonts w:asciiTheme="minorHAnsi" w:hAnsiTheme="minorHAnsi" w:cstheme="minorHAnsi"/>
              </w:rPr>
              <w:t xml:space="preserve"> select available dates and </w:t>
            </w:r>
            <w:r w:rsidRPr="00BA47B3"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LINZ </w:t>
            </w:r>
            <w:r>
              <w:rPr>
                <w:rFonts w:asciiTheme="minorHAnsi" w:hAnsiTheme="minorHAnsi" w:cstheme="minorHAnsi"/>
              </w:rPr>
              <w:t>schedules meetings and send invites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107E2BA5" w14:textId="70A86423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A5.1 -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LINZ</w:t>
            </w:r>
            <w:r>
              <w:rPr>
                <w:rFonts w:asciiTheme="minorHAnsi" w:hAnsiTheme="minorHAnsi" w:cstheme="minorHAnsi"/>
              </w:rPr>
              <w:t xml:space="preserve"> investigate reasonably priced rooms in Wellington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535D1961" w14:textId="77777777" w:rsidR="00BA47B3" w:rsidRDefault="00BA47B3" w:rsidP="00BA47B3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35A3802C" w14:textId="6EEF2BBE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D5.1 - Next SG meetings in early March, May, Sept, Nov. </w:t>
            </w:r>
            <w:r w:rsidR="00675D6B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ost</w:t>
            </w:r>
            <w:r w:rsidR="00675D6B">
              <w:rPr>
                <w:rFonts w:asciiTheme="minorHAnsi" w:hAnsiTheme="minorHAnsi" w:cstheme="minorHAnsi"/>
              </w:rPr>
              <w:t>ed</w:t>
            </w:r>
            <w:r>
              <w:rPr>
                <w:rFonts w:asciiTheme="minorHAnsi" w:hAnsiTheme="minorHAnsi" w:cstheme="minorHAnsi"/>
              </w:rPr>
              <w:t xml:space="preserve"> by LINZ</w:t>
            </w:r>
            <w:r w:rsidR="00675D6B">
              <w:rPr>
                <w:rFonts w:asciiTheme="minorHAnsi" w:hAnsiTheme="minorHAnsi" w:cstheme="minorHAnsi"/>
              </w:rPr>
              <w:t>.</w:t>
            </w:r>
          </w:p>
          <w:p w14:paraId="5C78DAF8" w14:textId="11D4C39D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D5.2 - </w:t>
            </w:r>
            <w:r w:rsidRPr="00474935">
              <w:rPr>
                <w:rFonts w:asciiTheme="minorHAnsi" w:hAnsiTheme="minorHAnsi" w:cstheme="minorHAnsi"/>
              </w:rPr>
              <w:t xml:space="preserve">Next WG meeting </w:t>
            </w:r>
            <w:r>
              <w:rPr>
                <w:rFonts w:asciiTheme="minorHAnsi" w:hAnsiTheme="minorHAnsi" w:cstheme="minorHAnsi"/>
              </w:rPr>
              <w:t>July 2020. Opportunity to shar</w:t>
            </w:r>
            <w:r w:rsidR="00675D6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project progress and attract resource support. </w:t>
            </w:r>
          </w:p>
          <w:p w14:paraId="237544C5" w14:textId="12E8710E" w:rsidR="00BA47B3" w:rsidRDefault="00BA47B3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D5.3 – No agencies have a large enough room for 130 people. NIWA could host approx. 60people. </w:t>
            </w:r>
          </w:p>
          <w:p w14:paraId="7A45D4C3" w14:textId="3C3AD994" w:rsidR="0015350C" w:rsidRPr="00474935" w:rsidRDefault="0015350C" w:rsidP="00BA47B3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D5.4 – SG members agree to share the responsibilities for hosting the next working group. Consider further next meeting.</w:t>
            </w:r>
          </w:p>
          <w:p w14:paraId="26EB192C" w14:textId="77777777" w:rsidR="00AB1354" w:rsidRDefault="00AB1354" w:rsidP="002F7E08">
            <w:pPr>
              <w:pStyle w:val="HeadingStyleOneLINZ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n-NZ"/>
              </w:rPr>
            </w:pPr>
          </w:p>
        </w:tc>
      </w:tr>
    </w:tbl>
    <w:p w14:paraId="53549780" w14:textId="77777777" w:rsidR="00AB1354" w:rsidRDefault="00AB1354" w:rsidP="002F7E08">
      <w:pPr>
        <w:pStyle w:val="HeadingStyleOneLINZ"/>
        <w:rPr>
          <w:rFonts w:asciiTheme="minorHAnsi" w:hAnsiTheme="minorHAnsi" w:cstheme="minorHAnsi"/>
          <w:b w:val="0"/>
          <w:color w:val="auto"/>
          <w:sz w:val="22"/>
          <w:szCs w:val="22"/>
          <w:lang w:val="en-NZ"/>
        </w:rPr>
      </w:pPr>
    </w:p>
    <w:sectPr w:rsidR="00AB1354" w:rsidSect="00D80A19">
      <w:footerReference w:type="default" r:id="rId9"/>
      <w:pgSz w:w="11907" w:h="16839" w:code="9"/>
      <w:pgMar w:top="955" w:right="1417" w:bottom="993" w:left="1418" w:header="720" w:footer="4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2B96F" w14:textId="77777777" w:rsidR="008D3BE3" w:rsidRDefault="008D3BE3" w:rsidP="008820D6">
      <w:r>
        <w:separator/>
      </w:r>
    </w:p>
    <w:p w14:paraId="42209C30" w14:textId="77777777" w:rsidR="008D3BE3" w:rsidRDefault="008D3BE3"/>
  </w:endnote>
  <w:endnote w:type="continuationSeparator" w:id="0">
    <w:p w14:paraId="4B104FC3" w14:textId="77777777" w:rsidR="008D3BE3" w:rsidRDefault="008D3BE3" w:rsidP="008820D6">
      <w:r>
        <w:continuationSeparator/>
      </w:r>
    </w:p>
    <w:p w14:paraId="4BD0C514" w14:textId="77777777" w:rsidR="008D3BE3" w:rsidRDefault="008D3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38BAC" w14:textId="77777777" w:rsidR="005343C7" w:rsidRDefault="005343C7"/>
  <w:tbl>
    <w:tblPr>
      <w:tblW w:w="0" w:type="auto"/>
      <w:tblBorders>
        <w:top w:val="single" w:sz="12" w:space="0" w:color="00ACCD"/>
      </w:tblBorders>
      <w:tblLook w:val="04A0" w:firstRow="1" w:lastRow="0" w:firstColumn="1" w:lastColumn="0" w:noHBand="0" w:noVBand="1"/>
    </w:tblPr>
    <w:tblGrid>
      <w:gridCol w:w="7484"/>
      <w:gridCol w:w="1588"/>
    </w:tblGrid>
    <w:tr w:rsidR="005343C7" w:rsidRPr="00D80A19" w14:paraId="4C84BC46" w14:textId="77777777" w:rsidTr="002141E0">
      <w:trPr>
        <w:trHeight w:val="484"/>
      </w:trPr>
      <w:tc>
        <w:tcPr>
          <w:tcW w:w="7673" w:type="dxa"/>
          <w:tcBorders>
            <w:right w:val="nil"/>
          </w:tcBorders>
          <w:shd w:val="clear" w:color="auto" w:fill="auto"/>
        </w:tcPr>
        <w:p w14:paraId="23120660" w14:textId="78A2E4A4" w:rsidR="005343C7" w:rsidRPr="008B6A03" w:rsidRDefault="00B36345" w:rsidP="002141E0">
          <w:pPr>
            <w:pStyle w:val="FooterLINZ"/>
            <w:jc w:val="left"/>
            <w:rPr>
              <w:rFonts w:eastAsia="Calibri"/>
              <w:b/>
              <w:lang w:val="en-NZ"/>
            </w:rPr>
          </w:pPr>
          <w:r>
            <w:rPr>
              <w:rFonts w:eastAsia="Calibri"/>
              <w:b/>
            </w:rPr>
            <w:t>Meeting Notes</w:t>
          </w:r>
          <w:r w:rsidR="008B70F9">
            <w:rPr>
              <w:rFonts w:eastAsia="Calibri"/>
              <w:b/>
            </w:rPr>
            <w:t xml:space="preserve"> 04/12/19</w:t>
          </w:r>
          <w:r w:rsidR="005343C7" w:rsidRPr="008B6A03">
            <w:rPr>
              <w:rFonts w:eastAsia="Calibri"/>
              <w:b/>
            </w:rPr>
            <w:br/>
          </w:r>
        </w:p>
      </w:tc>
      <w:tc>
        <w:tcPr>
          <w:tcW w:w="1615" w:type="dxa"/>
          <w:tcBorders>
            <w:top w:val="single" w:sz="12" w:space="0" w:color="00ACCD"/>
            <w:left w:val="nil"/>
            <w:bottom w:val="nil"/>
            <w:right w:val="nil"/>
          </w:tcBorders>
          <w:shd w:val="clear" w:color="auto" w:fill="auto"/>
        </w:tcPr>
        <w:p w14:paraId="058B4FE5" w14:textId="77777777" w:rsidR="005343C7" w:rsidRPr="008B6A03" w:rsidRDefault="005343C7" w:rsidP="002141E0">
          <w:pPr>
            <w:pStyle w:val="FooterLINZ"/>
            <w:rPr>
              <w:rFonts w:eastAsia="Calibri"/>
              <w:b/>
            </w:rPr>
          </w:pPr>
          <w:r w:rsidRPr="008B6A03">
            <w:rPr>
              <w:rFonts w:eastAsia="Calibri"/>
              <w:b/>
            </w:rPr>
            <w:t xml:space="preserve">Page </w:t>
          </w:r>
          <w:r w:rsidRPr="008B6A03">
            <w:rPr>
              <w:rFonts w:eastAsia="Calibri"/>
              <w:b/>
            </w:rPr>
            <w:fldChar w:fldCharType="begin"/>
          </w:r>
          <w:r w:rsidRPr="008B6A03">
            <w:rPr>
              <w:rFonts w:eastAsia="Calibri"/>
              <w:b/>
            </w:rPr>
            <w:instrText xml:space="preserve"> PAGE   \* MERGEFORMAT </w:instrText>
          </w:r>
          <w:r w:rsidRPr="008B6A03">
            <w:rPr>
              <w:rFonts w:eastAsia="Calibri"/>
              <w:b/>
            </w:rPr>
            <w:fldChar w:fldCharType="separate"/>
          </w:r>
          <w:r w:rsidR="00DC1CB3">
            <w:rPr>
              <w:rFonts w:eastAsia="Calibri"/>
              <w:b/>
              <w:noProof/>
            </w:rPr>
            <w:t>1</w:t>
          </w:r>
          <w:r w:rsidRPr="008B6A03">
            <w:rPr>
              <w:rFonts w:eastAsia="Calibri"/>
              <w:b/>
              <w:noProof/>
            </w:rPr>
            <w:fldChar w:fldCharType="end"/>
          </w:r>
          <w:r w:rsidRPr="008B6A03">
            <w:rPr>
              <w:rFonts w:eastAsia="Calibri"/>
              <w:b/>
              <w:noProof/>
            </w:rPr>
            <w:t xml:space="preserve"> of </w:t>
          </w:r>
          <w:r w:rsidRPr="008B6A03">
            <w:rPr>
              <w:rFonts w:eastAsia="Calibri"/>
              <w:b/>
              <w:noProof/>
            </w:rPr>
            <w:fldChar w:fldCharType="begin"/>
          </w:r>
          <w:r w:rsidRPr="008B6A03">
            <w:rPr>
              <w:rFonts w:eastAsia="Calibri"/>
              <w:b/>
              <w:noProof/>
            </w:rPr>
            <w:instrText xml:space="preserve"> NUMPAGES   \* MERGEFORMAT </w:instrText>
          </w:r>
          <w:r w:rsidRPr="008B6A03">
            <w:rPr>
              <w:rFonts w:eastAsia="Calibri"/>
              <w:b/>
              <w:noProof/>
            </w:rPr>
            <w:fldChar w:fldCharType="separate"/>
          </w:r>
          <w:r w:rsidR="00DC1CB3">
            <w:rPr>
              <w:rFonts w:eastAsia="Calibri"/>
              <w:b/>
              <w:noProof/>
            </w:rPr>
            <w:t>1</w:t>
          </w:r>
          <w:r w:rsidRPr="008B6A03">
            <w:rPr>
              <w:rFonts w:eastAsia="Calibri"/>
              <w:b/>
              <w:noProof/>
            </w:rPr>
            <w:fldChar w:fldCharType="end"/>
          </w:r>
        </w:p>
      </w:tc>
    </w:tr>
  </w:tbl>
  <w:p w14:paraId="1B37B4D8" w14:textId="77777777" w:rsidR="005343C7" w:rsidRPr="001030BE" w:rsidRDefault="005343C7" w:rsidP="001030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1FA8D" w14:textId="77777777" w:rsidR="008D3BE3" w:rsidRDefault="008D3BE3" w:rsidP="008820D6">
      <w:r>
        <w:separator/>
      </w:r>
    </w:p>
    <w:p w14:paraId="7495BCE0" w14:textId="77777777" w:rsidR="008D3BE3" w:rsidRDefault="008D3BE3"/>
  </w:footnote>
  <w:footnote w:type="continuationSeparator" w:id="0">
    <w:p w14:paraId="3B5E0634" w14:textId="77777777" w:rsidR="008D3BE3" w:rsidRDefault="008D3BE3" w:rsidP="008820D6">
      <w:r>
        <w:continuationSeparator/>
      </w:r>
    </w:p>
    <w:p w14:paraId="2120D0DC" w14:textId="77777777" w:rsidR="008D3BE3" w:rsidRDefault="008D3B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7EE5"/>
    <w:multiLevelType w:val="singleLevel"/>
    <w:tmpl w:val="96908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1" w15:restartNumberingAfterBreak="0">
    <w:nsid w:val="01764143"/>
    <w:multiLevelType w:val="hybridMultilevel"/>
    <w:tmpl w:val="C6869A52"/>
    <w:lvl w:ilvl="0" w:tplc="484CE258">
      <w:start w:val="1"/>
      <w:numFmt w:val="decimal"/>
      <w:pStyle w:val="AppendixHeading"/>
      <w:lvlText w:val="Appendix 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D407B"/>
    <w:multiLevelType w:val="hybridMultilevel"/>
    <w:tmpl w:val="BA945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0042"/>
    <w:multiLevelType w:val="hybridMultilevel"/>
    <w:tmpl w:val="062AD12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40D71"/>
    <w:multiLevelType w:val="singleLevel"/>
    <w:tmpl w:val="9BB85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5" w15:restartNumberingAfterBreak="0">
    <w:nsid w:val="101077F6"/>
    <w:multiLevelType w:val="hybridMultilevel"/>
    <w:tmpl w:val="D97C24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0B9"/>
    <w:multiLevelType w:val="hybridMultilevel"/>
    <w:tmpl w:val="4D8AF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118A8"/>
    <w:multiLevelType w:val="hybridMultilevel"/>
    <w:tmpl w:val="1924D0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F562B"/>
    <w:multiLevelType w:val="multilevel"/>
    <w:tmpl w:val="7BA8755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5657124"/>
    <w:multiLevelType w:val="hybridMultilevel"/>
    <w:tmpl w:val="8684F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20C47"/>
    <w:multiLevelType w:val="hybridMultilevel"/>
    <w:tmpl w:val="A088231C"/>
    <w:lvl w:ilvl="0" w:tplc="3A66C0A6">
      <w:start w:val="1"/>
      <w:numFmt w:val="bullet"/>
      <w:pStyle w:val="BulletStyleFir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w w:val="100"/>
        <w:position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F4C1A"/>
    <w:multiLevelType w:val="hybridMultilevel"/>
    <w:tmpl w:val="75801B08"/>
    <w:lvl w:ilvl="0" w:tplc="844E35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ACCD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F02EAE"/>
    <w:multiLevelType w:val="hybridMultilevel"/>
    <w:tmpl w:val="00E467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F3C3F"/>
    <w:multiLevelType w:val="hybridMultilevel"/>
    <w:tmpl w:val="16807D50"/>
    <w:lvl w:ilvl="0" w:tplc="05387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F0106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66C8"/>
    <w:multiLevelType w:val="multilevel"/>
    <w:tmpl w:val="B294470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>
      <w:numFmt w:val="decimal"/>
      <w:pStyle w:val="HeadingStyleOne"/>
      <w:isLgl/>
      <w:lvlText w:val="%1.%2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18"/>
        </w:tabs>
        <w:ind w:left="201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98"/>
        </w:tabs>
        <w:ind w:left="3098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58"/>
        </w:tabs>
        <w:ind w:left="3458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8"/>
        </w:tabs>
        <w:ind w:left="3818" w:hanging="3600"/>
      </w:pPr>
      <w:rPr>
        <w:rFonts w:hint="default"/>
      </w:rPr>
    </w:lvl>
  </w:abstractNum>
  <w:abstractNum w:abstractNumId="15" w15:restartNumberingAfterBreak="0">
    <w:nsid w:val="350A0594"/>
    <w:multiLevelType w:val="hybridMultilevel"/>
    <w:tmpl w:val="46C43F8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17570F"/>
    <w:multiLevelType w:val="hybridMultilevel"/>
    <w:tmpl w:val="386CFEA2"/>
    <w:lvl w:ilvl="0" w:tplc="4D7E398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8A6785"/>
    <w:multiLevelType w:val="hybridMultilevel"/>
    <w:tmpl w:val="510825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8AE"/>
    <w:multiLevelType w:val="hybridMultilevel"/>
    <w:tmpl w:val="3DE6E9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01D9E"/>
    <w:multiLevelType w:val="hybridMultilevel"/>
    <w:tmpl w:val="D97C24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37A82"/>
    <w:multiLevelType w:val="hybridMultilevel"/>
    <w:tmpl w:val="32541F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A3FB2"/>
    <w:multiLevelType w:val="hybridMultilevel"/>
    <w:tmpl w:val="8962E2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8519A"/>
    <w:multiLevelType w:val="hybridMultilevel"/>
    <w:tmpl w:val="8FBCB5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34129"/>
    <w:multiLevelType w:val="hybridMultilevel"/>
    <w:tmpl w:val="EE6C6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1177A"/>
    <w:multiLevelType w:val="singleLevel"/>
    <w:tmpl w:val="1BB2D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25" w15:restartNumberingAfterBreak="0">
    <w:nsid w:val="5C7548E3"/>
    <w:multiLevelType w:val="singleLevel"/>
    <w:tmpl w:val="EB407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26" w15:restartNumberingAfterBreak="0">
    <w:nsid w:val="5F9B0BB4"/>
    <w:multiLevelType w:val="singleLevel"/>
    <w:tmpl w:val="483A2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27" w15:restartNumberingAfterBreak="0">
    <w:nsid w:val="633D76D5"/>
    <w:multiLevelType w:val="hybridMultilevel"/>
    <w:tmpl w:val="489E26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43DE7"/>
    <w:multiLevelType w:val="hybridMultilevel"/>
    <w:tmpl w:val="FED82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65811"/>
    <w:multiLevelType w:val="hybridMultilevel"/>
    <w:tmpl w:val="FE884E8C"/>
    <w:lvl w:ilvl="0" w:tplc="C694A8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F0106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266C9"/>
    <w:multiLevelType w:val="singleLevel"/>
    <w:tmpl w:val="DD8A8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31" w15:restartNumberingAfterBreak="0">
    <w:nsid w:val="6E5B6A75"/>
    <w:multiLevelType w:val="hybridMultilevel"/>
    <w:tmpl w:val="B9C068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05469"/>
    <w:multiLevelType w:val="hybridMultilevel"/>
    <w:tmpl w:val="4BAA2BC0"/>
    <w:lvl w:ilvl="0" w:tplc="1B1A1A96">
      <w:start w:val="1"/>
      <w:numFmt w:val="decimal"/>
      <w:pStyle w:val="TableHeadingLINZ"/>
      <w:lvlText w:val="Table %1."/>
      <w:lvlJc w:val="left"/>
      <w:pPr>
        <w:ind w:left="71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531262"/>
    <w:multiLevelType w:val="hybridMultilevel"/>
    <w:tmpl w:val="63B81CD4"/>
    <w:lvl w:ilvl="0" w:tplc="5C686284">
      <w:start w:val="1"/>
      <w:numFmt w:val="decimal"/>
      <w:pStyle w:val="FigureHeading"/>
      <w:lvlText w:val="Figure 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50B09"/>
    <w:multiLevelType w:val="hybridMultilevel"/>
    <w:tmpl w:val="0590D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02863"/>
    <w:multiLevelType w:val="hybridMultilevel"/>
    <w:tmpl w:val="3F7CEB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F7968"/>
    <w:multiLevelType w:val="hybridMultilevel"/>
    <w:tmpl w:val="E02483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C166E"/>
    <w:multiLevelType w:val="singleLevel"/>
    <w:tmpl w:val="256C0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num w:numId="1">
    <w:abstractNumId w:val="8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23"/>
  </w:num>
  <w:num w:numId="7">
    <w:abstractNumId w:val="2"/>
  </w:num>
  <w:num w:numId="8">
    <w:abstractNumId w:val="33"/>
  </w:num>
  <w:num w:numId="9">
    <w:abstractNumId w:val="1"/>
  </w:num>
  <w:num w:numId="10">
    <w:abstractNumId w:val="32"/>
  </w:num>
  <w:num w:numId="11">
    <w:abstractNumId w:val="30"/>
  </w:num>
  <w:num w:numId="12">
    <w:abstractNumId w:val="25"/>
  </w:num>
  <w:num w:numId="13">
    <w:abstractNumId w:val="0"/>
  </w:num>
  <w:num w:numId="14">
    <w:abstractNumId w:val="37"/>
  </w:num>
  <w:num w:numId="15">
    <w:abstractNumId w:val="4"/>
  </w:num>
  <w:num w:numId="16">
    <w:abstractNumId w:val="24"/>
  </w:num>
  <w:num w:numId="17">
    <w:abstractNumId w:val="26"/>
  </w:num>
  <w:num w:numId="18">
    <w:abstractNumId w:val="11"/>
  </w:num>
  <w:num w:numId="19">
    <w:abstractNumId w:val="14"/>
  </w:num>
  <w:num w:numId="20">
    <w:abstractNumId w:val="34"/>
  </w:num>
  <w:num w:numId="21">
    <w:abstractNumId w:val="35"/>
  </w:num>
  <w:num w:numId="22">
    <w:abstractNumId w:val="20"/>
  </w:num>
  <w:num w:numId="23">
    <w:abstractNumId w:val="28"/>
  </w:num>
  <w:num w:numId="24">
    <w:abstractNumId w:val="6"/>
  </w:num>
  <w:num w:numId="25">
    <w:abstractNumId w:val="27"/>
  </w:num>
  <w:num w:numId="26">
    <w:abstractNumId w:val="9"/>
  </w:num>
  <w:num w:numId="27">
    <w:abstractNumId w:val="36"/>
  </w:num>
  <w:num w:numId="28">
    <w:abstractNumId w:val="31"/>
  </w:num>
  <w:num w:numId="29">
    <w:abstractNumId w:val="7"/>
  </w:num>
  <w:num w:numId="30">
    <w:abstractNumId w:val="29"/>
  </w:num>
  <w:num w:numId="31">
    <w:abstractNumId w:val="13"/>
  </w:num>
  <w:num w:numId="32">
    <w:abstractNumId w:val="12"/>
  </w:num>
  <w:num w:numId="33">
    <w:abstractNumId w:val="18"/>
  </w:num>
  <w:num w:numId="34">
    <w:abstractNumId w:val="19"/>
  </w:num>
  <w:num w:numId="35">
    <w:abstractNumId w:val="5"/>
  </w:num>
  <w:num w:numId="36">
    <w:abstractNumId w:val="21"/>
  </w:num>
  <w:num w:numId="37">
    <w:abstractNumId w:val="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A8"/>
    <w:rsid w:val="00031256"/>
    <w:rsid w:val="000848CB"/>
    <w:rsid w:val="000954E7"/>
    <w:rsid w:val="000C38B9"/>
    <w:rsid w:val="000D3C25"/>
    <w:rsid w:val="000E2E5B"/>
    <w:rsid w:val="000E6926"/>
    <w:rsid w:val="001030BE"/>
    <w:rsid w:val="0015350C"/>
    <w:rsid w:val="00162FB0"/>
    <w:rsid w:val="0019014D"/>
    <w:rsid w:val="00206E3A"/>
    <w:rsid w:val="002141E0"/>
    <w:rsid w:val="00250B4F"/>
    <w:rsid w:val="002A2B7F"/>
    <w:rsid w:val="002B4BC7"/>
    <w:rsid w:val="002F7E08"/>
    <w:rsid w:val="0033215F"/>
    <w:rsid w:val="0036643A"/>
    <w:rsid w:val="003813B1"/>
    <w:rsid w:val="00394EA3"/>
    <w:rsid w:val="003B714D"/>
    <w:rsid w:val="003F1577"/>
    <w:rsid w:val="00416261"/>
    <w:rsid w:val="00446665"/>
    <w:rsid w:val="00463CF8"/>
    <w:rsid w:val="00474935"/>
    <w:rsid w:val="00484DF2"/>
    <w:rsid w:val="00495483"/>
    <w:rsid w:val="004E64AB"/>
    <w:rsid w:val="00515F7E"/>
    <w:rsid w:val="00521042"/>
    <w:rsid w:val="005343C7"/>
    <w:rsid w:val="005374B9"/>
    <w:rsid w:val="005651C5"/>
    <w:rsid w:val="0059227C"/>
    <w:rsid w:val="005A3C80"/>
    <w:rsid w:val="005B184D"/>
    <w:rsid w:val="006247FF"/>
    <w:rsid w:val="00626A51"/>
    <w:rsid w:val="00675D6B"/>
    <w:rsid w:val="006C0217"/>
    <w:rsid w:val="00776BDE"/>
    <w:rsid w:val="0079056C"/>
    <w:rsid w:val="007A1689"/>
    <w:rsid w:val="007B3554"/>
    <w:rsid w:val="007B53F2"/>
    <w:rsid w:val="007E6FA2"/>
    <w:rsid w:val="00800776"/>
    <w:rsid w:val="00804D45"/>
    <w:rsid w:val="008120E3"/>
    <w:rsid w:val="008149CF"/>
    <w:rsid w:val="00836442"/>
    <w:rsid w:val="008820D6"/>
    <w:rsid w:val="008A68C3"/>
    <w:rsid w:val="008B70F9"/>
    <w:rsid w:val="008C3E52"/>
    <w:rsid w:val="008D3BE3"/>
    <w:rsid w:val="00920D79"/>
    <w:rsid w:val="00995F26"/>
    <w:rsid w:val="009E06B9"/>
    <w:rsid w:val="00A1047A"/>
    <w:rsid w:val="00A2670C"/>
    <w:rsid w:val="00A306FE"/>
    <w:rsid w:val="00A45A8D"/>
    <w:rsid w:val="00A52919"/>
    <w:rsid w:val="00A95BD5"/>
    <w:rsid w:val="00AB1354"/>
    <w:rsid w:val="00AB53E5"/>
    <w:rsid w:val="00AD2836"/>
    <w:rsid w:val="00AD6304"/>
    <w:rsid w:val="00AE449F"/>
    <w:rsid w:val="00AF6C11"/>
    <w:rsid w:val="00B00193"/>
    <w:rsid w:val="00B15153"/>
    <w:rsid w:val="00B36345"/>
    <w:rsid w:val="00B50955"/>
    <w:rsid w:val="00B524AF"/>
    <w:rsid w:val="00B62E21"/>
    <w:rsid w:val="00BA18C4"/>
    <w:rsid w:val="00BA47B3"/>
    <w:rsid w:val="00BC5CB3"/>
    <w:rsid w:val="00CA3DD4"/>
    <w:rsid w:val="00CA56F0"/>
    <w:rsid w:val="00CB164B"/>
    <w:rsid w:val="00CC171A"/>
    <w:rsid w:val="00D118B7"/>
    <w:rsid w:val="00D316A8"/>
    <w:rsid w:val="00D42785"/>
    <w:rsid w:val="00D44FAD"/>
    <w:rsid w:val="00D55C54"/>
    <w:rsid w:val="00D63B72"/>
    <w:rsid w:val="00D658EE"/>
    <w:rsid w:val="00D80A19"/>
    <w:rsid w:val="00D9189E"/>
    <w:rsid w:val="00DC1CB3"/>
    <w:rsid w:val="00DC3864"/>
    <w:rsid w:val="00DC7C14"/>
    <w:rsid w:val="00E219A4"/>
    <w:rsid w:val="00EC00F3"/>
    <w:rsid w:val="00ED6653"/>
    <w:rsid w:val="00EF6AB2"/>
    <w:rsid w:val="00F03ACF"/>
    <w:rsid w:val="00F15013"/>
    <w:rsid w:val="00F469A1"/>
    <w:rsid w:val="00F80EFA"/>
    <w:rsid w:val="00F9320C"/>
    <w:rsid w:val="00FA5ECE"/>
    <w:rsid w:val="00FC25FE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07CF6"/>
  <w15:docId w15:val="{91E268A2-400D-4476-9F38-A12DF3C7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7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7" w:unhideWhenUsed="1"/>
    <w:lsdException w:name="annotation text" w:semiHidden="1" w:unhideWhenUsed="1"/>
    <w:lsdException w:name="header" w:semiHidden="1" w:uiPriority="0" w:unhideWhenUsed="1"/>
    <w:lsdException w:name="footer" w:semiHidden="1" w:uiPriority="17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rsid w:val="00206E3A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Heading1">
    <w:name w:val="heading 1"/>
    <w:basedOn w:val="HeadingStyleOneLINZ"/>
    <w:next w:val="Normal"/>
    <w:link w:val="Heading1Char"/>
    <w:uiPriority w:val="9"/>
    <w:rsid w:val="00DC7C14"/>
    <w:pPr>
      <w:ind w:left="1134" w:hanging="1134"/>
      <w:outlineLvl w:val="0"/>
    </w:pPr>
  </w:style>
  <w:style w:type="paragraph" w:styleId="Heading2">
    <w:name w:val="heading 2"/>
    <w:basedOn w:val="SubheadStyleOneLINZ"/>
    <w:next w:val="Normal"/>
    <w:link w:val="Heading2Char"/>
    <w:uiPriority w:val="9"/>
    <w:unhideWhenUsed/>
    <w:rsid w:val="00DC7C14"/>
    <w:pPr>
      <w:outlineLvl w:val="1"/>
    </w:pPr>
  </w:style>
  <w:style w:type="paragraph" w:styleId="Heading3">
    <w:name w:val="heading 3"/>
    <w:basedOn w:val="SubheadStyleTwoLINZ"/>
    <w:next w:val="Normal"/>
    <w:link w:val="Heading3Char"/>
    <w:uiPriority w:val="9"/>
    <w:unhideWhenUsed/>
    <w:rsid w:val="00DC7C14"/>
    <w:pPr>
      <w:outlineLvl w:val="2"/>
    </w:pPr>
  </w:style>
  <w:style w:type="paragraph" w:styleId="Heading4">
    <w:name w:val="heading 4"/>
    <w:basedOn w:val="SubheadStyleThreeLINZ"/>
    <w:next w:val="Normal"/>
    <w:link w:val="Heading4Char"/>
    <w:uiPriority w:val="9"/>
    <w:unhideWhenUsed/>
    <w:rsid w:val="00DC7C1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17"/>
    <w:rsid w:val="00B1515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rsid w:val="00B1515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17"/>
    <w:rsid w:val="00B1515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rsid w:val="00B1515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rsid w:val="00B1515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0D6"/>
  </w:style>
  <w:style w:type="paragraph" w:styleId="Footer">
    <w:name w:val="footer"/>
    <w:basedOn w:val="Normal"/>
    <w:link w:val="FooterChar"/>
    <w:uiPriority w:val="17"/>
    <w:unhideWhenUsed/>
    <w:rsid w:val="00F9320C"/>
    <w:pPr>
      <w:pBdr>
        <w:top w:val="dotted" w:sz="8" w:space="1" w:color="00ACCD"/>
      </w:pBdr>
      <w:jc w:val="right"/>
    </w:pPr>
    <w:rPr>
      <w:rFonts w:ascii="Verdana" w:hAnsi="Verdana"/>
      <w:color w:val="00ACCD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F9320C"/>
    <w:rPr>
      <w:rFonts w:ascii="Verdana" w:eastAsia="Times New Roman" w:hAnsi="Verdana" w:cs="Times New Roman"/>
      <w:color w:val="00ACCD"/>
      <w:sz w:val="16"/>
      <w:szCs w:val="16"/>
      <w:lang w:val="en-US"/>
    </w:rPr>
  </w:style>
  <w:style w:type="paragraph" w:customStyle="1" w:styleId="2Subheadings">
    <w:name w:val="2 Subheadings"/>
    <w:basedOn w:val="Normal"/>
    <w:uiPriority w:val="17"/>
    <w:rsid w:val="00206E3A"/>
    <w:pPr>
      <w:suppressAutoHyphens/>
      <w:autoSpaceDE w:val="0"/>
      <w:autoSpaceDN w:val="0"/>
      <w:adjustRightInd w:val="0"/>
      <w:spacing w:after="397" w:line="400" w:lineRule="atLeast"/>
      <w:textAlignment w:val="center"/>
    </w:pPr>
    <w:rPr>
      <w:rFonts w:ascii="Verdana (TT)" w:hAnsi="Verdana (TT)" w:cs="Verdana (TT)"/>
      <w:color w:val="000000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17"/>
    <w:rsid w:val="00B151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B1515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B1515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B151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B15153"/>
    <w:rPr>
      <w:rFonts w:ascii="Cambria" w:eastAsia="Times New Roman" w:hAnsi="Cambria" w:cs="Times New Roman"/>
    </w:rPr>
  </w:style>
  <w:style w:type="paragraph" w:customStyle="1" w:styleId="HeadingStyleOneLINZ">
    <w:name w:val="Heading Style One (LINZ)"/>
    <w:basedOn w:val="Normal"/>
    <w:qFormat/>
    <w:rsid w:val="00800776"/>
    <w:pPr>
      <w:tabs>
        <w:tab w:val="left" w:pos="1134"/>
      </w:tabs>
      <w:spacing w:before="120" w:after="200"/>
    </w:pPr>
    <w:rPr>
      <w:rFonts w:ascii="Verdana" w:hAnsi="Verdana"/>
      <w:b/>
      <w:color w:val="00ACCD"/>
      <w:sz w:val="36"/>
      <w:szCs w:val="44"/>
      <w:lang w:val="en-US"/>
    </w:rPr>
  </w:style>
  <w:style w:type="paragraph" w:customStyle="1" w:styleId="BodyStyle">
    <w:name w:val="Body Style"/>
    <w:basedOn w:val="TextBody"/>
    <w:uiPriority w:val="17"/>
    <w:rsid w:val="00DC7C14"/>
    <w:pPr>
      <w:spacing w:before="0"/>
    </w:pPr>
  </w:style>
  <w:style w:type="character" w:customStyle="1" w:styleId="TableHeading">
    <w:name w:val="Table Heading"/>
    <w:uiPriority w:val="17"/>
    <w:rsid w:val="00DC7C14"/>
  </w:style>
  <w:style w:type="paragraph" w:customStyle="1" w:styleId="SubheadStyleOneLINZ">
    <w:name w:val="Subhead Style One (LINZ)"/>
    <w:basedOn w:val="Normal"/>
    <w:uiPriority w:val="1"/>
    <w:rsid w:val="00EC00F3"/>
    <w:pPr>
      <w:autoSpaceDE w:val="0"/>
      <w:autoSpaceDN w:val="0"/>
      <w:adjustRightInd w:val="0"/>
      <w:spacing w:before="480" w:after="200" w:line="321" w:lineRule="atLeast"/>
      <w:ind w:left="567" w:hanging="567"/>
    </w:pPr>
    <w:rPr>
      <w:rFonts w:ascii="Verdana" w:hAnsi="Verdana" w:cs="Verdana"/>
      <w:b/>
      <w:bCs/>
      <w:sz w:val="28"/>
      <w:szCs w:val="32"/>
      <w:lang w:val="en-US"/>
    </w:rPr>
  </w:style>
  <w:style w:type="paragraph" w:customStyle="1" w:styleId="SubheadStyleTwoLINZ">
    <w:name w:val="Subhead Style Two (LINZ)"/>
    <w:basedOn w:val="Normal"/>
    <w:uiPriority w:val="2"/>
    <w:rsid w:val="00800776"/>
    <w:pPr>
      <w:autoSpaceDE w:val="0"/>
      <w:autoSpaceDN w:val="0"/>
      <w:adjustRightInd w:val="0"/>
      <w:spacing w:before="480" w:after="200" w:line="281" w:lineRule="atLeast"/>
    </w:pPr>
    <w:rPr>
      <w:rFonts w:ascii="Verdana" w:hAnsi="Verdana" w:cs="Verdana"/>
      <w:b/>
      <w:sz w:val="28"/>
      <w:szCs w:val="28"/>
      <w:lang w:val="en-US"/>
    </w:rPr>
  </w:style>
  <w:style w:type="paragraph" w:customStyle="1" w:styleId="SubheadStyleThreeLINZ">
    <w:name w:val="Subhead Style Three (LINZ)"/>
    <w:basedOn w:val="Normal"/>
    <w:link w:val="SubheadStyleThreeLINZChar"/>
    <w:uiPriority w:val="3"/>
    <w:rsid w:val="00CA3DD4"/>
    <w:pPr>
      <w:autoSpaceDE w:val="0"/>
      <w:autoSpaceDN w:val="0"/>
      <w:adjustRightInd w:val="0"/>
      <w:spacing w:before="480" w:after="200"/>
    </w:pPr>
    <w:rPr>
      <w:rFonts w:ascii="Verdana" w:hAnsi="Verdana" w:cs="Verdana"/>
      <w:b/>
      <w:bCs/>
      <w:sz w:val="24"/>
      <w:szCs w:val="20"/>
      <w:lang w:val="en-US"/>
    </w:rPr>
  </w:style>
  <w:style w:type="character" w:styleId="PageNumber">
    <w:name w:val="page number"/>
    <w:basedOn w:val="DefaultParagraphFont"/>
    <w:uiPriority w:val="17"/>
    <w:rsid w:val="00B15153"/>
  </w:style>
  <w:style w:type="paragraph" w:customStyle="1" w:styleId="ContentsHeading">
    <w:name w:val="Contents Heading"/>
    <w:basedOn w:val="Normal"/>
    <w:uiPriority w:val="17"/>
    <w:rsid w:val="00B15153"/>
    <w:pPr>
      <w:spacing w:after="400"/>
      <w:ind w:left="-142"/>
    </w:pPr>
    <w:rPr>
      <w:rFonts w:ascii="Verdana" w:hAnsi="Verdana"/>
      <w:color w:val="00B19C"/>
      <w:sz w:val="44"/>
      <w:szCs w:val="44"/>
      <w:lang w:val="en-US"/>
    </w:rPr>
  </w:style>
  <w:style w:type="paragraph" w:customStyle="1" w:styleId="ContentsSubheadingTwo">
    <w:name w:val="Contents Subheading Two"/>
    <w:basedOn w:val="Normal"/>
    <w:uiPriority w:val="17"/>
    <w:rsid w:val="00B15153"/>
    <w:pPr>
      <w:tabs>
        <w:tab w:val="right" w:leader="dot" w:pos="7655"/>
      </w:tabs>
      <w:spacing w:after="180"/>
      <w:ind w:left="-142"/>
    </w:pPr>
    <w:rPr>
      <w:rFonts w:ascii="Verdana" w:hAnsi="Verdana"/>
      <w:lang w:val="en-US"/>
    </w:rPr>
  </w:style>
  <w:style w:type="paragraph" w:styleId="TOC1">
    <w:name w:val="toc 1"/>
    <w:basedOn w:val="Normal"/>
    <w:next w:val="Normal"/>
    <w:autoRedefine/>
    <w:uiPriority w:val="39"/>
    <w:rsid w:val="00B15153"/>
    <w:pPr>
      <w:tabs>
        <w:tab w:val="left" w:pos="1134"/>
        <w:tab w:val="right" w:leader="dot" w:pos="9072"/>
      </w:tabs>
      <w:spacing w:before="180" w:after="180"/>
    </w:pPr>
    <w:rPr>
      <w:rFonts w:ascii="Verdana" w:hAnsi="Verdana"/>
      <w:b/>
      <w:color w:val="00ACCD"/>
      <w:sz w:val="22"/>
      <w:szCs w:val="22"/>
      <w:lang w:val="en-US"/>
    </w:rPr>
  </w:style>
  <w:style w:type="character" w:styleId="Hyperlink">
    <w:name w:val="Hyperlink"/>
    <w:uiPriority w:val="99"/>
    <w:rsid w:val="00B15153"/>
    <w:rPr>
      <w:color w:val="0000FF"/>
      <w:u w:val="single"/>
    </w:rPr>
  </w:style>
  <w:style w:type="paragraph" w:styleId="TOC3">
    <w:name w:val="toc 3"/>
    <w:basedOn w:val="ContentsSubheadingTwo"/>
    <w:next w:val="Normal"/>
    <w:autoRedefine/>
    <w:uiPriority w:val="39"/>
    <w:rsid w:val="00B15153"/>
    <w:pPr>
      <w:tabs>
        <w:tab w:val="clear" w:pos="7655"/>
        <w:tab w:val="left" w:pos="1134"/>
        <w:tab w:val="right" w:leader="dot" w:pos="9072"/>
      </w:tabs>
      <w:spacing w:after="0"/>
      <w:ind w:left="0"/>
    </w:pPr>
    <w:rPr>
      <w:color w:val="000000" w:themeColor="text1"/>
      <w:sz w:val="22"/>
    </w:rPr>
  </w:style>
  <w:style w:type="paragraph" w:styleId="TOC2">
    <w:name w:val="toc 2"/>
    <w:basedOn w:val="Normal"/>
    <w:next w:val="Normal"/>
    <w:autoRedefine/>
    <w:uiPriority w:val="39"/>
    <w:rsid w:val="00B15153"/>
    <w:pPr>
      <w:tabs>
        <w:tab w:val="left" w:pos="1134"/>
        <w:tab w:val="right" w:leader="dot" w:pos="9072"/>
      </w:tabs>
    </w:pPr>
    <w:rPr>
      <w:rFonts w:ascii="Verdana" w:hAnsi="Verdana"/>
      <w:color w:val="000000"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rsid w:val="00B15153"/>
    <w:pPr>
      <w:tabs>
        <w:tab w:val="left" w:pos="1134"/>
        <w:tab w:val="right" w:leader="dot" w:pos="9072"/>
      </w:tabs>
    </w:pPr>
    <w:rPr>
      <w:rFonts w:ascii="Verdana" w:hAnsi="Verdana"/>
      <w:noProof/>
      <w:spacing w:val="-5"/>
      <w:sz w:val="22"/>
    </w:rPr>
  </w:style>
  <w:style w:type="paragraph" w:customStyle="1" w:styleId="BulletStyleFirst">
    <w:name w:val="Bullet Style First"/>
    <w:basedOn w:val="Normal"/>
    <w:uiPriority w:val="17"/>
    <w:rsid w:val="00B15153"/>
    <w:pPr>
      <w:numPr>
        <w:numId w:val="2"/>
      </w:numPr>
      <w:spacing w:after="100" w:line="240" w:lineRule="exact"/>
    </w:pPr>
    <w:rPr>
      <w:rFonts w:ascii="Verdana" w:hAnsi="Verdan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15153"/>
    <w:pPr>
      <w:spacing w:after="100"/>
      <w:ind w:left="720"/>
    </w:pPr>
  </w:style>
  <w:style w:type="paragraph" w:customStyle="1" w:styleId="Introduction">
    <w:name w:val="Introduction"/>
    <w:basedOn w:val="Normal"/>
    <w:uiPriority w:val="4"/>
    <w:rsid w:val="00CA3DD4"/>
    <w:pPr>
      <w:spacing w:before="200" w:after="200"/>
    </w:pPr>
    <w:rPr>
      <w:rFonts w:ascii="Verdana" w:hAnsi="Verdana"/>
      <w:color w:val="00ACCD"/>
      <w:sz w:val="24"/>
      <w:szCs w:val="24"/>
    </w:rPr>
  </w:style>
  <w:style w:type="paragraph" w:customStyle="1" w:styleId="TextBody">
    <w:name w:val="Text Body"/>
    <w:basedOn w:val="Normal"/>
    <w:uiPriority w:val="5"/>
    <w:qFormat/>
    <w:rsid w:val="00CA3DD4"/>
    <w:pPr>
      <w:spacing w:before="200" w:after="200"/>
    </w:pPr>
    <w:rPr>
      <w:rFonts w:ascii="Verdana" w:hAnsi="Verdana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uiPriority w:val="17"/>
    <w:rsid w:val="00CA3DD4"/>
    <w:pPr>
      <w:framePr w:wrap="around" w:hAnchor="text" w:yAlign="bottom"/>
      <w:spacing w:after="120"/>
    </w:pPr>
    <w:rPr>
      <w:rFonts w:ascii="Verdana" w:hAnsi="Verdana"/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7"/>
    <w:rsid w:val="00CA3DD4"/>
    <w:rPr>
      <w:rFonts w:ascii="Verdana" w:eastAsia="Times New Roman" w:hAnsi="Verdana" w:cs="Times New Roman"/>
      <w:sz w:val="16"/>
      <w:szCs w:val="14"/>
    </w:rPr>
  </w:style>
  <w:style w:type="character" w:styleId="FootnoteReference">
    <w:name w:val="footnote reference"/>
    <w:uiPriority w:val="17"/>
    <w:rsid w:val="00B15153"/>
    <w:rPr>
      <w:vertAlign w:val="superscript"/>
    </w:rPr>
  </w:style>
  <w:style w:type="paragraph" w:customStyle="1" w:styleId="BulletedBodyText">
    <w:name w:val="Bulleted Body Text"/>
    <w:basedOn w:val="BulletStyleFirst"/>
    <w:link w:val="BulletedBodyTextChar"/>
    <w:uiPriority w:val="7"/>
    <w:rsid w:val="00B15153"/>
    <w:pPr>
      <w:spacing w:after="120"/>
    </w:pPr>
  </w:style>
  <w:style w:type="character" w:customStyle="1" w:styleId="BulletedBodyTextChar">
    <w:name w:val="Bulleted Body Text Char"/>
    <w:basedOn w:val="DefaultParagraphFont"/>
    <w:link w:val="BulletedBodyText"/>
    <w:uiPriority w:val="7"/>
    <w:rsid w:val="00B15153"/>
    <w:rPr>
      <w:rFonts w:ascii="Verdana" w:eastAsia="Times New Roman" w:hAnsi="Verdana" w:cs="Times New Roman"/>
      <w:sz w:val="20"/>
      <w:szCs w:val="20"/>
    </w:rPr>
  </w:style>
  <w:style w:type="paragraph" w:customStyle="1" w:styleId="FooterLINZ">
    <w:name w:val="Footer LINZ"/>
    <w:basedOn w:val="Footer"/>
    <w:link w:val="FooterLINZChar"/>
    <w:uiPriority w:val="17"/>
    <w:qFormat/>
    <w:rsid w:val="000E6926"/>
    <w:pPr>
      <w:pBdr>
        <w:top w:val="none" w:sz="0" w:space="0" w:color="auto"/>
      </w:pBdr>
    </w:pPr>
  </w:style>
  <w:style w:type="paragraph" w:customStyle="1" w:styleId="TableHeadingLINZ">
    <w:name w:val="Table Heading LINZ"/>
    <w:basedOn w:val="SubheadStyleThreeLINZ"/>
    <w:link w:val="TableHeadingLINZChar"/>
    <w:uiPriority w:val="17"/>
    <w:rsid w:val="00ED6653"/>
    <w:pPr>
      <w:numPr>
        <w:numId w:val="10"/>
      </w:numPr>
    </w:pPr>
  </w:style>
  <w:style w:type="character" w:customStyle="1" w:styleId="FooterLINZChar">
    <w:name w:val="Footer LINZ Char"/>
    <w:basedOn w:val="FooterChar"/>
    <w:link w:val="FooterLINZ"/>
    <w:uiPriority w:val="17"/>
    <w:rsid w:val="000E6926"/>
    <w:rPr>
      <w:rFonts w:ascii="Verdana" w:eastAsia="Times New Roman" w:hAnsi="Verdana" w:cs="Times New Roman"/>
      <w:color w:val="00ACCD"/>
      <w:sz w:val="16"/>
      <w:szCs w:val="16"/>
      <w:lang w:val="en-US"/>
    </w:rPr>
  </w:style>
  <w:style w:type="paragraph" w:customStyle="1" w:styleId="FigureHeading">
    <w:name w:val="Figure Heading"/>
    <w:basedOn w:val="TableHeadingLINZ"/>
    <w:link w:val="FigureHeadingChar"/>
    <w:uiPriority w:val="17"/>
    <w:rsid w:val="002A2B7F"/>
    <w:pPr>
      <w:numPr>
        <w:numId w:val="8"/>
      </w:numPr>
    </w:pPr>
  </w:style>
  <w:style w:type="character" w:customStyle="1" w:styleId="SubheadStyleThreeLINZChar">
    <w:name w:val="Subhead Style Three (LINZ) Char"/>
    <w:basedOn w:val="DefaultParagraphFont"/>
    <w:link w:val="SubheadStyleThreeLINZ"/>
    <w:uiPriority w:val="3"/>
    <w:rsid w:val="00CA3DD4"/>
    <w:rPr>
      <w:rFonts w:ascii="Verdana" w:eastAsia="Times New Roman" w:hAnsi="Verdana" w:cs="Verdana"/>
      <w:b/>
      <w:bCs/>
      <w:sz w:val="24"/>
      <w:szCs w:val="20"/>
      <w:lang w:val="en-US"/>
    </w:rPr>
  </w:style>
  <w:style w:type="character" w:customStyle="1" w:styleId="TableHeadingLINZChar">
    <w:name w:val="Table Heading LINZ Char"/>
    <w:basedOn w:val="SubheadStyleThreeLINZChar"/>
    <w:link w:val="TableHeadingLINZ"/>
    <w:uiPriority w:val="17"/>
    <w:rsid w:val="00ED6653"/>
    <w:rPr>
      <w:rFonts w:ascii="Verdana" w:eastAsia="Times New Roman" w:hAnsi="Verdana" w:cs="Verdana"/>
      <w:b/>
      <w:bCs/>
      <w:caps w:val="0"/>
      <w:sz w:val="20"/>
      <w:szCs w:val="20"/>
      <w:lang w:val="en-US"/>
    </w:rPr>
  </w:style>
  <w:style w:type="paragraph" w:customStyle="1" w:styleId="AppendixHeading">
    <w:name w:val="Appendix Heading"/>
    <w:basedOn w:val="FigureHeading"/>
    <w:link w:val="AppendixHeadingChar"/>
    <w:uiPriority w:val="17"/>
    <w:rsid w:val="00ED6653"/>
    <w:pPr>
      <w:numPr>
        <w:numId w:val="9"/>
      </w:numPr>
      <w:ind w:left="714" w:hanging="357"/>
    </w:pPr>
  </w:style>
  <w:style w:type="character" w:customStyle="1" w:styleId="FigureHeadingChar">
    <w:name w:val="Figure Heading Char"/>
    <w:basedOn w:val="TableHeadingLINZChar"/>
    <w:link w:val="FigureHeading"/>
    <w:uiPriority w:val="17"/>
    <w:rsid w:val="002A2B7F"/>
    <w:rPr>
      <w:rFonts w:ascii="Verdana" w:eastAsia="Times New Roman" w:hAnsi="Verdana" w:cs="Verdana"/>
      <w:b/>
      <w:bCs/>
      <w:caps w:val="0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C7C14"/>
    <w:rPr>
      <w:rFonts w:ascii="Verdana" w:eastAsia="Times New Roman" w:hAnsi="Verdana" w:cs="Times New Roman"/>
      <w:b/>
      <w:color w:val="00ACCD"/>
      <w:sz w:val="44"/>
      <w:szCs w:val="44"/>
      <w:lang w:val="en-US"/>
    </w:rPr>
  </w:style>
  <w:style w:type="character" w:customStyle="1" w:styleId="AppendixHeadingChar">
    <w:name w:val="Appendix Heading Char"/>
    <w:basedOn w:val="FigureHeadingChar"/>
    <w:link w:val="AppendixHeading"/>
    <w:uiPriority w:val="17"/>
    <w:rsid w:val="00ED6653"/>
    <w:rPr>
      <w:rFonts w:ascii="Verdana" w:eastAsia="Times New Roman" w:hAnsi="Verdana" w:cs="Verdana"/>
      <w:b/>
      <w:bCs/>
      <w:caps w:val="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C7C14"/>
    <w:rPr>
      <w:rFonts w:ascii="Verdana" w:eastAsia="Times New Roman" w:hAnsi="Verdana" w:cs="Verdana"/>
      <w:b/>
      <w:bCs/>
      <w:color w:val="36AD47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7C14"/>
    <w:rPr>
      <w:rFonts w:ascii="Verdana" w:eastAsia="Times New Roman" w:hAnsi="Verdana" w:cs="Verdana"/>
      <w:color w:val="A6CE39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C7C14"/>
    <w:rPr>
      <w:rFonts w:ascii="Verdana" w:eastAsia="Times New Roman" w:hAnsi="Verdana" w:cs="Verdana"/>
      <w:b/>
      <w:bCs/>
      <w:cap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rsid w:val="00CA3DD4"/>
    <w:pPr>
      <w:spacing w:before="200" w:after="200"/>
      <w:ind w:left="1418" w:hanging="1418"/>
      <w:jc w:val="both"/>
    </w:pPr>
    <w:rPr>
      <w:rFonts w:ascii="Verdana" w:hAnsi="Verdana"/>
      <w:b/>
      <w:bCs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ED6653"/>
    <w:rPr>
      <w:rFonts w:ascii="Verdana" w:hAnsi="Verdana"/>
      <w:sz w:val="22"/>
    </w:rPr>
  </w:style>
  <w:style w:type="table" w:styleId="TableGrid">
    <w:name w:val="Table Grid"/>
    <w:basedOn w:val="TableNormal"/>
    <w:uiPriority w:val="59"/>
    <w:rsid w:val="0033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030BE"/>
    <w:pPr>
      <w:ind w:left="720"/>
    </w:pPr>
    <w:rPr>
      <w:rFonts w:ascii="Verdana" w:hAnsi="Verdana"/>
      <w:sz w:val="20"/>
      <w:szCs w:val="20"/>
      <w:lang w:val="en-AU" w:eastAsia="en-NZ"/>
    </w:rPr>
  </w:style>
  <w:style w:type="paragraph" w:customStyle="1" w:styleId="HeadingStyleOne">
    <w:name w:val="Heading Style One"/>
    <w:basedOn w:val="Normal"/>
    <w:rsid w:val="001030BE"/>
    <w:pPr>
      <w:numPr>
        <w:ilvl w:val="1"/>
        <w:numId w:val="19"/>
      </w:numPr>
      <w:tabs>
        <w:tab w:val="left" w:pos="993"/>
      </w:tabs>
      <w:spacing w:after="200"/>
    </w:pPr>
    <w:rPr>
      <w:rFonts w:ascii="Verdana" w:hAnsi="Verdana"/>
      <w:b/>
      <w:color w:val="00AA9C"/>
      <w:sz w:val="44"/>
      <w:szCs w:val="44"/>
      <w:lang w:val="en-US"/>
    </w:rPr>
  </w:style>
  <w:style w:type="paragraph" w:customStyle="1" w:styleId="SubheadStyleOne">
    <w:name w:val="Subhead Style One"/>
    <w:basedOn w:val="Normal"/>
    <w:rsid w:val="001030BE"/>
    <w:pPr>
      <w:autoSpaceDE w:val="0"/>
      <w:autoSpaceDN w:val="0"/>
      <w:adjustRightInd w:val="0"/>
      <w:spacing w:after="200" w:line="321" w:lineRule="atLeast"/>
    </w:pPr>
    <w:rPr>
      <w:rFonts w:ascii="Verdana" w:hAnsi="Verdana" w:cs="Verdana"/>
      <w:b/>
      <w:bCs/>
      <w:color w:val="00AAAD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1030BE"/>
    <w:pPr>
      <w:spacing w:before="60" w:after="220" w:line="280" w:lineRule="exact"/>
    </w:pPr>
    <w:rPr>
      <w:rFonts w:ascii="Verdana" w:hAnsi="Verdana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30BE"/>
    <w:rPr>
      <w:rFonts w:ascii="Verdana" w:eastAsia="Times New Roman" w:hAnsi="Verdana" w:cs="Times New Roman"/>
      <w:szCs w:val="20"/>
    </w:rPr>
  </w:style>
  <w:style w:type="character" w:styleId="Strong">
    <w:name w:val="Strong"/>
    <w:basedOn w:val="DefaultParagraphFont"/>
    <w:rsid w:val="001030BE"/>
    <w:rPr>
      <w:b/>
      <w:bCs/>
    </w:rPr>
  </w:style>
  <w:style w:type="paragraph" w:styleId="Subtitle">
    <w:name w:val="Subtitle"/>
    <w:aliases w:val="Heading Style Two (LINZ)"/>
    <w:basedOn w:val="Normal"/>
    <w:next w:val="Normal"/>
    <w:link w:val="SubtitleChar"/>
    <w:qFormat/>
    <w:rsid w:val="00D44FAD"/>
    <w:pPr>
      <w:spacing w:before="480" w:after="200"/>
      <w:outlineLvl w:val="1"/>
    </w:pPr>
    <w:rPr>
      <w:rFonts w:ascii="Verdana" w:eastAsiaTheme="majorEastAsia" w:hAnsi="Verdana" w:cstheme="majorBidi"/>
      <w:b/>
      <w:sz w:val="28"/>
      <w:szCs w:val="24"/>
      <w:lang w:val="en-GB" w:eastAsia="en-NZ"/>
    </w:rPr>
  </w:style>
  <w:style w:type="character" w:customStyle="1" w:styleId="SubtitleChar">
    <w:name w:val="Subtitle Char"/>
    <w:aliases w:val="Heading Style Two (LINZ) Char"/>
    <w:basedOn w:val="DefaultParagraphFont"/>
    <w:link w:val="Subtitle"/>
    <w:rsid w:val="00D44FAD"/>
    <w:rPr>
      <w:rFonts w:ascii="Verdana" w:eastAsiaTheme="majorEastAsia" w:hAnsi="Verdana" w:cstheme="majorBidi"/>
      <w:b/>
      <w:sz w:val="28"/>
      <w:szCs w:val="24"/>
      <w:lang w:val="en-GB" w:eastAsia="en-NZ"/>
    </w:rPr>
  </w:style>
  <w:style w:type="paragraph" w:styleId="BlockText">
    <w:name w:val="Block Text"/>
    <w:basedOn w:val="Normal"/>
    <w:rsid w:val="002F7E08"/>
    <w:rPr>
      <w:rFonts w:ascii="Times New Roman" w:hAnsi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84DF2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1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71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71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2582851737C4640BA36565D556ECEA8" version="1.0.0">
  <systemFields>
    <field name="Objective-Id">
      <value order="0">A3876812</value>
    </field>
    <field name="Objective-Title">
      <value order="0">NZMGI SG Minutes 20191204</value>
    </field>
    <field name="Objective-Description">
      <value order="0"/>
    </field>
    <field name="Objective-CreationStamp">
      <value order="0">2019-10-15T21:20:45Z</value>
    </field>
    <field name="Objective-IsApproved">
      <value order="0">false</value>
    </field>
    <field name="Objective-IsPublished">
      <value order="0">true</value>
    </field>
    <field name="Objective-DatePublished">
      <value order="0">2020-03-05T22:18:41Z</value>
    </field>
    <field name="Objective-ModificationStamp">
      <value order="0">2020-10-22T03:47:19Z</value>
    </field>
    <field name="Objective-Owner">
      <value order="0">Rachel Gabara</value>
    </field>
    <field name="Objective-Path">
      <value order="0">LinZone Global Folder:LinZone File Plan:Hydrography:Work Programme:Marine Geospatial:NZMG Steering Group:Meetings:20191204 - Meeting 2</value>
    </field>
    <field name="Objective-Parent">
      <value order="0">20191204 - Meeting 2</value>
    </field>
    <field name="Objective-State">
      <value order="0">Published</value>
    </field>
    <field name="Objective-VersionId">
      <value order="0">vA6422092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FA3812D-DD53-4B3E-9B19-FCD8D149F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RTM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jbarnett</dc:creator>
  <cp:lastModifiedBy>Judith Cahill</cp:lastModifiedBy>
  <cp:revision>2</cp:revision>
  <cp:lastPrinted>2019-10-15T21:18:00Z</cp:lastPrinted>
  <dcterms:created xsi:type="dcterms:W3CDTF">2020-11-01T22:49:00Z</dcterms:created>
  <dcterms:modified xsi:type="dcterms:W3CDTF">2020-11-01T22:49:00Z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A3876812</vt:lpwstr>
  </property>
  <property fmtid="{D5CDD505-2E9C-101B-9397-08002B2CF9AE}" pid="4" name="Objective-Title">
    <vt:lpwstr>NZMGI SG Minutes 20191204</vt:lpwstr>
  </property>
  <property fmtid="{D5CDD505-2E9C-101B-9397-08002B2CF9AE}" pid="5" name="Objective-Description">
    <vt:lpwstr/>
  </property>
  <property fmtid="{D5CDD505-2E9C-101B-9397-08002B2CF9AE}" pid="6" name="Objective-CreationStamp">
    <vt:filetime>2019-10-15T21:20:45Z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2020-03-05T22:18:41Z</vt:filetime>
  </property>
  <property fmtid="{D5CDD505-2E9C-101B-9397-08002B2CF9AE}" pid="10" name="Objective-ModificationStamp">
    <vt:filetime>2020-10-22T03:47:19Z</vt:filetime>
  </property>
  <property fmtid="{D5CDD505-2E9C-101B-9397-08002B2CF9AE}" pid="11" name="Objective-Owner">
    <vt:lpwstr>Rachel Gabara</vt:lpwstr>
  </property>
  <property fmtid="{D5CDD505-2E9C-101B-9397-08002B2CF9AE}" pid="12" name="Objective-Path">
    <vt:lpwstr>LinZone Global Folder:LinZone File Plan:Hydrography:Work Programme:Marine Geospatial:NZMG Steering Group:Meetings:20191204 - Meeting 2</vt:lpwstr>
  </property>
  <property fmtid="{D5CDD505-2E9C-101B-9397-08002B2CF9AE}" pid="13" name="Objective-Parent">
    <vt:lpwstr>20191204 - Meeting 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vA6422092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HDY-W15-19/379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  <property fmtid="{D5CDD505-2E9C-101B-9397-08002B2CF9AE}" pid="25" name="Objective-Meeting Document Type">
    <vt:lpwstr/>
  </property>
  <property fmtid="{D5CDD505-2E9C-101B-9397-08002B2CF9AE}" pid="26" name="Objective-Meeting Title">
    <vt:lpwstr/>
  </property>
  <property fmtid="{D5CDD505-2E9C-101B-9397-08002B2CF9AE}" pid="27" name="Objective-Meeting Type">
    <vt:lpwstr/>
  </property>
  <property fmtid="{D5CDD505-2E9C-101B-9397-08002B2CF9AE}" pid="28" name="Objective-To">
    <vt:lpwstr/>
  </property>
  <property fmtid="{D5CDD505-2E9C-101B-9397-08002B2CF9AE}" pid="29" name="Objective-Organiser">
    <vt:lpwstr/>
  </property>
  <property fmtid="{D5CDD505-2E9C-101B-9397-08002B2CF9AE}" pid="30" name="Objective-Date of Meeting">
    <vt:lpwstr/>
  </property>
  <property fmtid="{D5CDD505-2E9C-101B-9397-08002B2CF9AE}" pid="31" name="Objective-Time of Meeting">
    <vt:lpwstr/>
  </property>
  <property fmtid="{D5CDD505-2E9C-101B-9397-08002B2CF9AE}" pid="32" name="Objective-Venue">
    <vt:lpwstr/>
  </property>
</Properties>
</file>